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Completed Mentorship Projects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Completed Mentorship Projects  HomeCTI Kwong Wai Shiu Hospital  |  Completed Mentorship ProjectsCompleted Mentorship ProjectsCompleted Mentorship Projectshttps://cti.kwsh.org.sg/wp-content/uploads/2022/06/Queen-Bee.mp4 Under the SkillsFuture Queen Bee Mentorship Program, NTUC Health and Thye Hua Kwan Moral Charities each embarked on a process innovation project.St Luke’s Hospital partook in the Mentorship Program to develop Microlearning content and capabilities within their organization.Drawing on the expertise of our mentors, the Mentorship Program has supported many CCOs in their innovation journey:     Apex Harmony Lodge     Ling Kwang Home for Senior Citizens     O’Joy     Thye Hua Kwan Moral Charities     NTUC Health     St Luke’s Hospital     PulseSyncSkillsFuture Queen BeeQueen Bee CoursesMentorship SupportCompleted Mentorship ProjectsFAQsContact Us+65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