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 Security Project — Parts 1 &amp; 2: DNS Cache Poisoning + Attack Analysis</w:t>
      </w:r>
    </w:p>
    <w:p>
      <w:pPr>
        <w:pStyle w:val="Author"/>
      </w:pPr>
      <w:r>
        <w:t xml:space="preserve">Adam Aberbach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part-1-dns-cache-poisoning"/>
    <w:p>
      <w:pPr>
        <w:pStyle w:val="Heading1"/>
      </w:pPr>
      <w:r>
        <w:t xml:space="preserve">Part 1 — DNS Cache Poisoning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sections 1–4 written from design; sections 5–6 will be filled</w:t>
      </w:r>
      <w:r>
        <w:t xml:space="preserve"> </w:t>
      </w:r>
      <w:r>
        <w:t xml:space="preserve">after live capture (Day 3).</w:t>
      </w:r>
    </w:p>
    <w:bookmarkStart w:id="9" w:name="lab-setup"/>
    <w:p>
      <w:pPr>
        <w:pStyle w:val="Heading2"/>
      </w:pPr>
      <w:r>
        <w:t xml:space="preserve">1. Lab Setup</w:t>
      </w:r>
    </w:p>
    <w:p>
      <w:pPr>
        <w:pStyle w:val="FirstParagraph"/>
      </w:pPr>
      <w:r>
        <w:t xml:space="preserve">Three Ubuntu 22.04 VirtualBox VMs on a host-only network</w:t>
      </w:r>
      <w:r>
        <w:t xml:space="preserve"> </w:t>
      </w:r>
      <w:r>
        <w:rPr>
          <w:rStyle w:val="VerbatimChar"/>
        </w:rPr>
        <w:t xml:space="preserve">192.168.56.0/24</w:t>
      </w:r>
      <w:r>
        <w:t xml:space="preserve">,</w:t>
      </w:r>
      <w:r>
        <w:t xml:space="preserve"> </w:t>
      </w:r>
      <w:r>
        <w:t xml:space="preserve">provisioned by a single Vagrantfile. The lab is fully isolated from the</w:t>
      </w:r>
      <w:r>
        <w:t xml:space="preserve"> </w:t>
      </w:r>
      <w:r>
        <w:t xml:space="preserve">public internet so no spoofed packets can leak.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092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spoofer.py</w:t>
            </w:r>
            <w:r>
              <w:t xml:space="preserve"> </w:t>
            </w:r>
            <w:r>
              <w:t xml:space="preserve">(Scapy) and Nginx serving the</w:t>
            </w:r>
            <w:r>
              <w:t xml:space="preserve"> </w:t>
            </w:r>
            <w:r>
              <w:t xml:space="preserve">“PWNED”</w:t>
            </w:r>
            <w:r>
              <w:t xml:space="preserve"> </w:t>
            </w:r>
            <w:r>
              <w:t xml:space="preserve">page on 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 Unbound (deliberately weakened). Listens on 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192.168.56.30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/etc/resolv.conf</w:t>
            </w:r>
            <w:r>
              <w:t xml:space="preserve"> </w:t>
            </w:r>
            <w:r>
              <w:t xml:space="preserve">pinned to 192.168.56.20. Runs</w:t>
            </w:r>
            <w:r>
              <w:t xml:space="preserve"> </w:t>
            </w:r>
            <w:r>
              <w:rPr>
                <w:rStyle w:val="VerbatimChar"/>
              </w:rPr>
              <w:t xml:space="preserve">dig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Topology</w:t>
      </w:r>
      <w:r>
        <w:t xml:space="preserve"> </w:t>
      </w:r>
      <w:r>
        <w:t xml:space="preserve">(each VM’s</w:t>
      </w:r>
      <w:r>
        <w:t xml:space="preserve"> </w:t>
      </w:r>
      <w:r>
        <w:rPr>
          <w:rStyle w:val="VerbatimChar"/>
        </w:rPr>
        <w:t xml:space="preserve">ip -4 addr show</w:t>
      </w:r>
      <w:r>
        <w:t xml:space="preserve"> </w:t>
      </w:r>
      <w:r>
        <w:t xml:space="preserve">output is captured in</w:t>
      </w:r>
      <w:r>
        <w:t xml:space="preserve"> </w:t>
      </w:r>
      <w:r>
        <w:rPr>
          <w:rStyle w:val="VerbatimChar"/>
        </w:rPr>
        <w:t xml:space="preserve">docs/screenshots/03-07-full-demo-run.txt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attacker  enp0s8  192.168.56.10/24   on lab_intnet</w:t>
      </w:r>
      <w:r>
        <w:br/>
      </w:r>
      <w:r>
        <w:rPr>
          <w:rStyle w:val="VerbatimChar"/>
        </w:rPr>
        <w:t xml:space="preserve">resolver  enp0s8  192.168.56.20/24   on lab_intnet</w:t>
      </w:r>
      <w:r>
        <w:br/>
      </w:r>
      <w:r>
        <w:rPr>
          <w:rStyle w:val="VerbatimChar"/>
        </w:rPr>
        <w:t xml:space="preserve">victim    enp0s8  192.168.56.30/24   on lab_intnet</w:t>
      </w:r>
      <w:r>
        <w:br/>
      </w:r>
      <w:r>
        <w:rPr>
          <w:rStyle w:val="VerbatimChar"/>
        </w:rPr>
        <w:t xml:space="preserve">(all VMs also have enp0s3 NAT for vagrant ssh)</w:t>
      </w:r>
    </w:p>
    <w:p>
      <w:pPr>
        <w:pStyle w:val="FirstParagraph"/>
      </w:pPr>
      <w:r>
        <w:t xml:space="preserve">The Vagrantfile pins the base box to</w:t>
      </w:r>
      <w:r>
        <w:t xml:space="preserve"> </w:t>
      </w:r>
      <w:r>
        <w:rPr>
          <w:rStyle w:val="VerbatimChar"/>
        </w:rPr>
        <w:t xml:space="preserve">ubuntu/jammy64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20240319.0.0</w:t>
      </w:r>
      <w:r>
        <w:t xml:space="preserve"> </w:t>
      </w:r>
      <w:r>
        <w:t xml:space="preserve">so build reproducibility is independent of upstream box</w:t>
      </w:r>
      <w:r>
        <w:t xml:space="preserve"> </w:t>
      </w:r>
      <w:r>
        <w:t xml:space="preserve">drift, and uses VirtualBox linked clones to keep total disk usage under</w:t>
      </w:r>
      <w:r>
        <w:t xml:space="preserve"> </w:t>
      </w:r>
      <w:r>
        <w:t xml:space="preserve">~10 GB.</w:t>
      </w:r>
    </w:p>
    <w:bookmarkEnd w:id="9"/>
    <w:bookmarkStart w:id="10" w:name="resolver-configuration"/>
    <w:p>
      <w:pPr>
        <w:pStyle w:val="Heading2"/>
      </w:pPr>
      <w:r>
        <w:t xml:space="preserve">2. Resolver Configuration</w:t>
      </w:r>
    </w:p>
    <w:p>
      <w:pPr>
        <w:pStyle w:val="FirstParagraph"/>
      </w:pPr>
      <w:r>
        <w:t xml:space="preserve">The resolver runs Unbound 1.16+. The vulnerable configuration lives at</w:t>
      </w:r>
      <w:r>
        <w:t xml:space="preserve"> </w:t>
      </w:r>
      <w:r>
        <w:rPr>
          <w:rStyle w:val="VerbatimChar"/>
        </w:rPr>
        <w:t xml:space="preserve">lab/resolver/unbound-vulnerable.conf</w:t>
      </w:r>
      <w:r>
        <w:t xml:space="preserve"> </w:t>
      </w:r>
      <w:r>
        <w:t xml:space="preserve">and disables several modern</w:t>
      </w:r>
      <w:r>
        <w:t xml:space="preserve"> </w:t>
      </w:r>
      <w:r>
        <w:t xml:space="preserve">defenses to make the demo tractable in a 5-minute window. Each weakened</w:t>
      </w:r>
      <w:r>
        <w:t xml:space="preserve"> </w:t>
      </w:r>
      <w:r>
        <w:t xml:space="preserve">directive maps to a real-world hardening recommendation that Part 3 will</w:t>
      </w:r>
      <w:r>
        <w:t xml:space="preserve"> </w:t>
      </w:r>
      <w:r>
        <w:t xml:space="preserve">re-enable.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293"/>
        <w:gridCol w:w="4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Real-world defense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outgoing-port-permit: "33333"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outgoing-port-avoid: "0-65535"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Collapses 16-bit source-port entropy to 1</w:t>
            </w:r>
          </w:p>
        </w:tc>
        <w:tc>
          <w:tcPr/>
          <w:p>
            <w:pPr>
              <w:pStyle w:val="Compact"/>
            </w:pPr>
            <w:r>
              <w:t xml:space="preserve">RFC 5452 source-port randomization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use-caps-for-id: no</w:t>
            </w:r>
          </w:p>
        </w:tc>
        <w:tc>
          <w:tcPr/>
          <w:p>
            <w:pPr>
              <w:pStyle w:val="Compact"/>
            </w:pPr>
            <w:r>
              <w:t xml:space="preserve">No 0x20 mixed-case echo</w:t>
            </w:r>
          </w:p>
        </w:tc>
        <w:tc>
          <w:tcPr/>
          <w:p>
            <w:pPr>
              <w:pStyle w:val="Compact"/>
            </w:pPr>
            <w:r>
              <w:t xml:space="preserve">DNS-0x20 query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harden-glue: no</w:t>
            </w:r>
          </w:p>
        </w:tc>
        <w:tc>
          <w:tcPr/>
          <w:p>
            <w:pPr>
              <w:pStyle w:val="Compact"/>
            </w:pPr>
            <w:r>
              <w:t xml:space="preserve">Accepts unsolicited glue</w:t>
            </w:r>
          </w:p>
        </w:tc>
        <w:tc>
          <w:tcPr/>
          <w:p>
            <w:pPr>
              <w:pStyle w:val="Compact"/>
            </w:pPr>
            <w:r>
              <w:t xml:space="preserve">Bailiwick checking on glue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qname-minimisation: no</w:t>
            </w:r>
          </w:p>
        </w:tc>
        <w:tc>
          <w:tcPr/>
          <w:p>
            <w:pPr>
              <w:pStyle w:val="Compact"/>
            </w:pPr>
            <w:r>
              <w:t xml:space="preserve">Full QNAME sent upstream</w:t>
            </w:r>
          </w:p>
        </w:tc>
        <w:tc>
          <w:tcPr/>
          <w:p>
            <w:pPr>
              <w:pStyle w:val="Compact"/>
            </w:pPr>
            <w:r>
              <w:t xml:space="preserve">RFC 9156 qname minimisation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module-config: "iterator"</w:t>
            </w:r>
          </w:p>
        </w:tc>
        <w:tc>
          <w:tcPr/>
          <w:p>
            <w:pPr>
              <w:pStyle w:val="Compact"/>
            </w:pPr>
            <w:r>
              <w:t xml:space="preserve">DNSSEC validator not loaded</w:t>
            </w:r>
          </w:p>
        </w:tc>
        <w:tc>
          <w:tcPr/>
          <w:p>
            <w:pPr>
              <w:pStyle w:val="Compact"/>
            </w:pPr>
            <w:r>
              <w:t xml:space="preserve">DNSSEC validation (Part 3 fix)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forward-zone target.lab → 192.168.56.99</w:t>
            </w:r>
          </w:p>
        </w:tc>
        <w:tc>
          <w:tcPr/>
          <w:p>
            <w:pPr>
              <w:pStyle w:val="Compact"/>
            </w:pPr>
            <w:r>
              <w:t xml:space="preserve">Legitimate response never arrives</w:t>
            </w:r>
          </w:p>
        </w:tc>
        <w:tc>
          <w:tcPr/>
          <w:p>
            <w:pPr>
              <w:pStyle w:val="Compact"/>
            </w:pPr>
            <w:r>
              <w:t xml:space="preserve">Lab simplification — see §6</w:t>
            </w:r>
          </w:p>
        </w:tc>
      </w:tr>
    </w:tbl>
    <w:p>
      <w:pPr>
        <w:pStyle w:val="BodyText"/>
      </w:pPr>
      <w:r>
        <w:t xml:space="preserve">In addition, the resolver’s kernel has</w:t>
      </w:r>
      <w:r>
        <w:t xml:space="preserve"> </w:t>
      </w:r>
      <w:r>
        <w:rPr>
          <w:rStyle w:val="VerbatimChar"/>
        </w:rPr>
        <w:t xml:space="preserve">net.ipv4.conf.all.rp_filter = 0</w:t>
      </w:r>
      <w:r>
        <w:t xml:space="preserve"> </w:t>
      </w:r>
      <w:r>
        <w:t xml:space="preserve">so reverse-path filtering does not drop the spoofed packets sourced from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(an IP not in any local route).</w:t>
      </w:r>
    </w:p>
    <w:p>
      <w:pPr>
        <w:pStyle w:val="BodyText"/>
      </w:pPr>
      <w:r>
        <w:rPr>
          <w:b/>
          <w:bCs/>
        </w:rPr>
        <w:t xml:space="preserve">Pre-attack baseline:</w:t>
      </w:r>
      <w:r>
        <w:t xml:space="preserve"> </w:t>
      </w:r>
      <w:r>
        <w:rPr>
          <w:rStyle w:val="VerbatimChar"/>
        </w:rPr>
        <w:t xml:space="preserve">dig @192.168.56.20 www.target.lab</w:t>
      </w:r>
      <w:r>
        <w:t xml:space="preserve"> </w:t>
      </w:r>
      <w:r>
        <w:t xml:space="preserve">from the</w:t>
      </w:r>
      <w:r>
        <w:t xml:space="preserve"> </w:t>
      </w:r>
      <w:r>
        <w:t xml:space="preserve">victim returns SERVFAIL after ~5 s. The same query for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still resolves normally — the resolver is functional, just exploitable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p>
      <w:pPr>
        <w:pStyle w:val="BodyText"/>
      </w:pPr>
      <w:r>
        <w:t xml:space="preserve">(Pre-attack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output captured in [</w:t>
      </w:r>
      <w:r>
        <w:rPr>
          <w:rStyle w:val="VerbatimChar"/>
        </w:rPr>
        <w:t xml:space="preserve">docs/screenshots/02-resolver-baseline.txt</w:t>
      </w:r>
      <w:r>
        <w:t xml:space="preserve">])</w:t>
      </w:r>
    </w:p>
    <w:bookmarkEnd w:id="10"/>
    <w:bookmarkStart w:id="11" w:name="threat-model"/>
    <w:p>
      <w:pPr>
        <w:pStyle w:val="Heading2"/>
      </w:pPr>
      <w:r>
        <w:t xml:space="preserve">3. Threat Model</w:t>
      </w:r>
    </w:p>
    <w:p>
      <w:pPr>
        <w:pStyle w:val="FirstParagraph"/>
      </w:pPr>
      <w:r>
        <w:rPr>
          <w:b/>
          <w:bCs/>
        </w:rPr>
        <w:t xml:space="preserve">Attacker capability:</w:t>
      </w:r>
      <w:r>
        <w:t xml:space="preserve"> </w:t>
      </w:r>
      <w:r>
        <w:t xml:space="preserve">off-path. The attacker can send arbitrary UDP</w:t>
      </w:r>
      <w:r>
        <w:t xml:space="preserve"> </w:t>
      </w:r>
      <w:r>
        <w:t xml:space="preserve">packets to</w:t>
      </w:r>
      <w:r>
        <w:t xml:space="preserve"> </w:t>
      </w:r>
      <w:r>
        <w:rPr>
          <w:rStyle w:val="VerbatimChar"/>
        </w:rPr>
        <w:t xml:space="preserve">192.168.56.20</w:t>
      </w:r>
      <w:r>
        <w:t xml:space="preserve"> </w:t>
      </w:r>
      <w:r>
        <w:t xml:space="preserve">from a host on the same broadcast domain, but</w:t>
      </w:r>
      <w:r>
        <w:t xml:space="preserve"> </w:t>
      </w:r>
      <w:r>
        <w:t xml:space="preserve">cannot observe the resolver’s outbound queries.</w:t>
      </w:r>
    </w:p>
    <w:p>
      <w:pPr>
        <w:pStyle w:val="BodyText"/>
      </w:pPr>
      <w:r>
        <w:rPr>
          <w:b/>
          <w:bCs/>
        </w:rPr>
        <w:t xml:space="preserve">Attacker knowledge:</w:t>
      </w:r>
      <w:r>
        <w:t xml:space="preserve"> </w:t>
      </w:r>
      <w:r>
        <w:t xml:space="preserve">the resolver’s IP, that the resolver pins its</w:t>
      </w:r>
      <w:r>
        <w:t xml:space="preserve"> </w:t>
      </w:r>
      <w:r>
        <w:t xml:space="preserve">source port to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is forwarded to a</w:t>
      </w:r>
      <w:r>
        <w:t xml:space="preserve"> </w:t>
      </w:r>
      <w:r>
        <w:t xml:space="preserve">non-responsive IP (so the race window on each query is ~5 s). The</w:t>
      </w:r>
      <w:r>
        <w:t xml:space="preserve"> </w:t>
      </w:r>
      <w:r>
        <w:t xml:space="preserve">attacker does not know transaction IDs.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on-path man-in-the-middle, ARP spoofing, BGP hijack,</w:t>
      </w:r>
      <w:r>
        <w:t xml:space="preserve"> </w:t>
      </w:r>
      <w:r>
        <w:t xml:space="preserve">attacks against DNSSEC-protected zones (Part 3).</w:t>
      </w:r>
    </w:p>
    <w:bookmarkEnd w:id="11"/>
    <w:bookmarkStart w:id="12" w:name="attack-methodology"/>
    <w:p>
      <w:pPr>
        <w:pStyle w:val="Heading2"/>
      </w:pPr>
      <w:r>
        <w:t xml:space="preserve">4. Attack Methodology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runs two threads concurrently:</w:t>
      </w:r>
    </w:p>
    <w:p>
      <w:pPr>
        <w:pStyle w:val="BodyText"/>
      </w:pPr>
      <w:r>
        <w:rPr>
          <w:b/>
          <w:bCs/>
        </w:rPr>
        <w:t xml:space="preserve">Trigger thread</w:t>
      </w:r>
      <w:r>
        <w:t xml:space="preserve"> </w:t>
      </w:r>
      <w:r>
        <w:t xml:space="preserve">(~6 s cadence): sends an A-query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to the resolver. Unbound deduplicates in-flight queries</w:t>
      </w:r>
      <w:r>
        <w:t xml:space="preserve"> </w:t>
      </w:r>
      <w:r>
        <w:t xml:space="preserve">of the same</w:t>
      </w:r>
      <w:r>
        <w:t xml:space="preserve"> </w:t>
      </w:r>
      <w:r>
        <w:rPr>
          <w:rStyle w:val="VerbatimChar"/>
        </w:rPr>
        <w:t xml:space="preserve">(qname, qtype)</w:t>
      </w:r>
      <w:r>
        <w:t xml:space="preserve">, so a slow cadence is correct: it ensures</w:t>
      </w:r>
      <w:r>
        <w:t xml:space="preserve"> </w:t>
      </w:r>
      <w:r>
        <w:t xml:space="preserve">each new trigger reliably emits an outbound query rather than being</w:t>
      </w:r>
      <w:r>
        <w:t xml:space="preserve"> </w:t>
      </w:r>
      <w:r>
        <w:t xml:space="preserve">absorbed into a pending one. The cadence matches Unbound’s default</w:t>
      </w:r>
      <w:r>
        <w:t xml:space="preserve"> </w:t>
      </w:r>
      <w:r>
        <w:t xml:space="preserve">~5 s negative-cache TTL.</w:t>
      </w:r>
    </w:p>
    <w:p>
      <w:pPr>
        <w:pStyle w:val="BodyText"/>
      </w:pPr>
      <w:r>
        <w:rPr>
          <w:b/>
          <w:bCs/>
        </w:rPr>
        <w:t xml:space="preserve">Flood thread:</w:t>
      </w:r>
      <w:r>
        <w:t xml:space="preserve"> </w:t>
      </w:r>
      <w:r>
        <w:t xml:space="preserve">sweeps every transaction ID 0..65535, sending forged</w:t>
      </w:r>
      <w:r>
        <w:t xml:space="preserve"> </w:t>
      </w:r>
      <w:r>
        <w:t xml:space="preserve">DNS replies that:</w:t>
      </w:r>
    </w:p>
    <w:p>
      <w:pPr>
        <w:pStyle w:val="Compact"/>
        <w:numPr>
          <w:ilvl w:val="0"/>
          <w:numId w:val="1001"/>
        </w:numPr>
      </w:pPr>
      <w:r>
        <w:t xml:space="preserve">impersonate the forwarder (</w:t>
      </w:r>
      <w:r>
        <w:rPr>
          <w:rStyle w:val="VerbatimChar"/>
        </w:rPr>
        <w:t xml:space="preserve">IP src = 192.168.56.99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target the resolver’s pinned source port (</w:t>
      </w:r>
      <w:r>
        <w:rPr>
          <w:rStyle w:val="VerbatimChar"/>
        </w:rPr>
        <w:t xml:space="preserve">UDP dport = 33333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contain a question section matching</w:t>
      </w:r>
      <w:r>
        <w:t xml:space="preserve"> </w:t>
      </w:r>
      <w:r>
        <w:rPr>
          <w:rStyle w:val="VerbatimChar"/>
        </w:rPr>
        <w:t xml:space="preserve">www.target.lab. A</w:t>
      </w:r>
      <w:r>
        <w:t xml:space="preserve">, and</w:t>
      </w:r>
    </w:p>
    <w:p>
      <w:pPr>
        <w:pStyle w:val="Compact"/>
        <w:numPr>
          <w:ilvl w:val="0"/>
          <w:numId w:val="1001"/>
        </w:numPr>
      </w:pPr>
      <w:r>
        <w:t xml:space="preserve">contain an answer section binding</w:t>
      </w:r>
      <w:r>
        <w:t xml:space="preserve"> </w:t>
      </w:r>
      <w:r>
        <w:rPr>
          <w:rStyle w:val="VerbatimChar"/>
        </w:rPr>
        <w:t xml:space="preserve">www.target.lab. → 192.168.56.10</w:t>
      </w:r>
      <w:r>
        <w:t xml:space="preserve"> </w:t>
      </w:r>
      <w:r>
        <w:t xml:space="preserve">with a 24-hour TTL.</w:t>
      </w:r>
    </w:p>
    <w:p>
      <w:pPr>
        <w:pStyle w:val="FirstParagraph"/>
      </w:pPr>
      <w:r>
        <w:t xml:space="preserve">The resolver accepts the first spoofed reply that matches all four of:</w:t>
      </w:r>
      <w:r>
        <w:t xml:space="preserve"> </w:t>
      </w:r>
      <w:r>
        <w:t xml:space="preserve">destination IP, destination port, transaction ID, and question section.</w:t>
      </w:r>
      <w:r>
        <w:t xml:space="preserve"> </w:t>
      </w:r>
      <w:r>
        <w:t xml:space="preserve">Because port entropy has been collapsed to 1 and case randomization is</w:t>
      </w:r>
      <w:r>
        <w:t xml:space="preserve"> </w:t>
      </w:r>
      <w:r>
        <w:t xml:space="preserve">off, the only remaining secret is the 16-bit transaction ID — which the</w:t>
      </w:r>
      <w:r>
        <w:t xml:space="preserve"> </w:t>
      </w:r>
      <w:r>
        <w:t xml:space="preserve">sweep exhausts in well under a second on the host-only network.</w:t>
      </w:r>
    </w:p>
    <w:bookmarkEnd w:id="12"/>
    <w:bookmarkStart w:id="17" w:name="execution-evidence"/>
    <w:p>
      <w:pPr>
        <w:pStyle w:val="Heading2"/>
      </w:pPr>
      <w:r>
        <w:t xml:space="preserve">5. Execution &amp; Evidence</w:t>
      </w:r>
    </w:p>
    <w:p>
      <w:pPr>
        <w:pStyle w:val="FirstParagraph"/>
      </w:pPr>
      <w:r>
        <w:t xml:space="preserve">The lab was provisioned with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lab/vagrant/Vagrantfile</w:t>
      </w:r>
      <w:r>
        <w:t xml:space="preserve">,</w:t>
      </w:r>
      <w:r>
        <w:t xml:space="preserve"> </w:t>
      </w:r>
      <w:r>
        <w:t xml:space="preserve">producing three Ubuntu 22.04 VMs on internal network</w:t>
      </w:r>
      <w:r>
        <w:t xml:space="preserve"> </w:t>
      </w:r>
      <w:r>
        <w:rPr>
          <w:rStyle w:val="VerbatimChar"/>
        </w:rPr>
        <w:t xml:space="preserve">lab_intnet</w:t>
      </w:r>
      <w:r>
        <w:t xml:space="preserve">. The</w:t>
      </w:r>
      <w:r>
        <w:t xml:space="preserve"> </w:t>
      </w:r>
      <w:r>
        <w:t xml:space="preserve">end-to-end demo</w:t>
      </w:r>
      <w:r>
        <w:t xml:space="preserve"> </w:t>
      </w:r>
      <w:r>
        <w:rPr>
          <w:rStyle w:val="VerbatimChar"/>
        </w:rPr>
        <w:t xml:space="preserve">lab/scripts/run-part1.sh</w:t>
      </w:r>
      <w:r>
        <w:t xml:space="preserve"> </w:t>
      </w:r>
      <w:r>
        <w:t xml:space="preserve">orchestrates: reset → start</w:t>
      </w:r>
      <w:r>
        <w:t xml:space="preserve"> </w:t>
      </w:r>
      <w:r>
        <w:t xml:space="preserve">tshark on resolver → run spoofer on attacker → run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on victim →</w:t>
      </w:r>
      <w:r>
        <w:t xml:space="preserve"> </w:t>
      </w:r>
      <w:r>
        <w:t xml:space="preserve">copy pcap back. Final result of the recorded run:</w:t>
      </w:r>
    </w:p>
    <w:p>
      <w:pPr>
        <w:pStyle w:val="SourceCode"/>
      </w:pPr>
      <w:r>
        <w:rPr>
          <w:rStyle w:val="VerbatimChar"/>
        </w:rPr>
        <w:t xml:space="preserve">[+] poisoned in 4.2 seconds (target=www.target.lab → 192.168.56.10)</w:t>
      </w:r>
      <w:r>
        <w:br/>
      </w:r>
      <w:r>
        <w:rPr>
          <w:rStyle w:val="VerbatimChar"/>
        </w:rPr>
        <w:t xml:space="preserve">[+] PASS — www.target.lab resolves to 192.168.56.10 (poisoned)</w:t>
      </w:r>
      <w:r>
        <w:br/>
      </w:r>
      <w:r>
        <w:rPr>
          <w:rStyle w:val="VerbatimChar"/>
        </w:rPr>
        <w:t xml:space="preserve">[+] Part 1 demo SUCCESS  (pcap → docs/captures/poison.pcap)</w:t>
      </w:r>
    </w:p>
    <w:p>
      <w:pPr>
        <w:pStyle w:val="FirstParagraph"/>
      </w:pPr>
      <w:r>
        <w:t xml:space="preserve">(Full demo log: [</w:t>
      </w:r>
      <w:r>
        <w:rPr>
          <w:rStyle w:val="VerbatimChar"/>
        </w:rPr>
        <w:t xml:space="preserve">docs/screenshots/03-07-full-demo-run.txt</w:t>
      </w:r>
      <w:r>
        <w:t xml:space="preserve">].)</w:t>
      </w:r>
    </w:p>
    <w:bookmarkStart w:id="13" w:name="pre-attack-baseline"/>
    <w:p>
      <w:pPr>
        <w:pStyle w:val="Heading3"/>
      </w:pPr>
      <w:r>
        <w:t xml:space="preserve">5.1 Pre-attack baseline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docs/screenshots/02-resolver-baseline.txt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communications error to 192.168.56.20#53: timed out</w:t>
      </w:r>
      <w:r>
        <w:br/>
      </w:r>
      <w:r>
        <w:rPr>
          <w:rStyle w:val="VerbatimChar"/>
        </w:rPr>
        <w:t xml:space="preserve">;; no servers could be reached</w:t>
      </w:r>
      <w:r>
        <w:br/>
      </w:r>
      <w:r>
        <w:br/>
      </w:r>
      <w:r>
        <w:rPr>
          <w:rStyle w:val="VerbatimChar"/>
        </w:rPr>
        <w:t xml:space="preserve">$ dig @192.168.56.20 example.com +short</w:t>
      </w:r>
      <w:r>
        <w:br/>
      </w:r>
      <w:r>
        <w:rPr>
          <w:rStyle w:val="VerbatimChar"/>
        </w:rPr>
        <w:t xml:space="preserve">172.66.147.243</w:t>
      </w:r>
      <w:r>
        <w:br/>
      </w:r>
      <w:r>
        <w:rPr>
          <w:rStyle w:val="VerbatimChar"/>
        </w:rPr>
        <w:t xml:space="preserve">104.20.23.154</w:t>
      </w:r>
    </w:p>
    <w:p>
      <w:pPr>
        <w:pStyle w:val="FirstParagraph"/>
      </w:pPr>
      <w:r>
        <w:t xml:space="preserve">The resolver returns SERVFAIL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(queries to the</w:t>
      </w:r>
      <w:r>
        <w:t xml:space="preserve"> </w:t>
      </w:r>
      <w:r>
        <w:t xml:space="preserve">black-hole forwarder time out at the resolver after ~5 s) but resolves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normally — proving the resolver is functional, just</w:t>
      </w:r>
      <w:r>
        <w:t xml:space="preserve"> </w:t>
      </w:r>
      <w:r>
        <w:t xml:space="preserve">exploitable 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bookmarkEnd w:id="13"/>
    <w:bookmarkStart w:id="14" w:name="post-attack-proof"/>
    <w:p>
      <w:pPr>
        <w:pStyle w:val="Heading3"/>
      </w:pPr>
      <w:r>
        <w:t xml:space="preserve">5.2 Post-attack proof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docs/screenshots/04-dig-poisoned.txt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-&gt;&gt;HEADER&lt;&lt;- opcode: QUERY, status: NOERROR, id: 51825</w:t>
      </w:r>
      <w:r>
        <w:br/>
      </w:r>
      <w:r>
        <w:rPr>
          <w:rStyle w:val="VerbatimChar"/>
        </w:rPr>
        <w:t xml:space="preserve">;; flags: qr rd ra; QUERY: 1, ANSWER: 1, AUTHORITY: 0, ADDITIONAL: 1</w:t>
      </w:r>
      <w:r>
        <w:br/>
      </w:r>
      <w:r>
        <w:br/>
      </w:r>
      <w:r>
        <w:rPr>
          <w:rStyle w:val="VerbatimChar"/>
        </w:rPr>
        <w:t xml:space="preserve">;; ANSWER SECTION:</w:t>
      </w:r>
      <w:r>
        <w:br/>
      </w:r>
      <w:r>
        <w:rPr>
          <w:rStyle w:val="VerbatimChar"/>
        </w:rPr>
        <w:t xml:space="preserve">www.target.lab.    86360    IN    A    192.168.56.10</w:t>
      </w:r>
      <w:r>
        <w:br/>
      </w:r>
      <w:r>
        <w:rPr>
          <w:rStyle w:val="VerbatimChar"/>
        </w:rPr>
        <w:t xml:space="preserve">;; Query time: 0 msec</w:t>
      </w:r>
    </w:p>
    <w:p>
      <w:pPr>
        <w:pStyle w:val="FirstParagraph"/>
      </w:pPr>
      <w:r>
        <w:t xml:space="preserve">Note the TTL</w:t>
      </w:r>
      <w:r>
        <w:t xml:space="preserve"> </w:t>
      </w:r>
      <w:r>
        <w:rPr>
          <w:rStyle w:val="VerbatimChar"/>
        </w:rPr>
        <w:t xml:space="preserve">86360</w:t>
      </w:r>
      <w:r>
        <w:t xml:space="preserve"> </w:t>
      </w:r>
      <w:r>
        <w:t xml:space="preserve">(started at 86400 in the spoofed reply, decreased</w:t>
      </w:r>
      <w:r>
        <w:t xml:space="preserve"> </w:t>
      </w:r>
      <w:r>
        <w:t xml:space="preserve">~40 s by query time) and</w:t>
      </w:r>
      <w:r>
        <w:t xml:space="preserve"> </w:t>
      </w:r>
      <w:r>
        <w:rPr>
          <w:rStyle w:val="VerbatimChar"/>
        </w:rPr>
        <w:t xml:space="preserve">Query time: 0 msec</w:t>
      </w:r>
      <w:r>
        <w:t xml:space="preserve"> </w:t>
      </w:r>
      <w:r>
        <w:t xml:space="preserve">— the answer is served</w:t>
      </w:r>
      <w:r>
        <w:t xml:space="preserve"> </w:t>
      </w:r>
      <w:r>
        <w:t xml:space="preserve">from the resolver’s cache.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docs/screenshots/05-curl-pwned.txt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POISONED_IP=$(dig @192.168.56.20 www.target.lab +short)</w:t>
      </w:r>
      <w:r>
        <w:br/>
      </w:r>
      <w:r>
        <w:rPr>
          <w:rStyle w:val="VerbatimChar"/>
        </w:rPr>
        <w:t xml:space="preserve">$ curl --resolve www.target.lab:80:$POISONED_IP http://www.target.lab/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lang="en"&gt;</w:t>
      </w:r>
      <w:r>
        <w:br/>
      </w:r>
      <w:r>
        <w:rPr>
          <w:rStyle w:val="VerbatimChar"/>
        </w:rPr>
        <w:t xml:space="preserve">  &lt;title&gt;PWNED&lt;/title&gt;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&lt;h1&gt;YOU'VE BEEN PWNED&lt;/h1&gt;</w:t>
      </w:r>
      <w:r>
        <w:br/>
      </w:r>
      <w:r>
        <w:rPr>
          <w:rStyle w:val="VerbatimChar"/>
        </w:rPr>
        <w:t xml:space="preserve">  &lt;p&gt;This page was served from 192.168.56.10 because the DNS cache for</w:t>
      </w:r>
      <w:r>
        <w:br/>
      </w:r>
      <w:r>
        <w:rPr>
          <w:rStyle w:val="VerbatimChar"/>
        </w:rPr>
        <w:t xml:space="preserve">     www.target.lab on resolver 192.168.56.20 was poisoned.&lt;/p&gt;</w:t>
      </w:r>
    </w:p>
    <w:p>
      <w:pPr>
        <w:pStyle w:val="FirstParagraph"/>
      </w:pPr>
      <w:r>
        <w:t xml:space="preserve">The HTTP request lands on the attacker’s Nginx (which has been hosting</w:t>
      </w:r>
      <w:r>
        <w:t xml:space="preserve"> </w:t>
      </w:r>
      <w:r>
        <w:t xml:space="preserve">the page the entire time) instead of any legitimate server.</w:t>
      </w:r>
    </w:p>
    <w:bookmarkEnd w:id="14"/>
    <w:bookmarkStart w:id="15" w:name="Xdee636f32b3cc67e6247da5d7023a8bf4685434"/>
    <w:p>
      <w:pPr>
        <w:pStyle w:val="Heading3"/>
      </w:pPr>
      <w:r>
        <w:t xml:space="preserve">5.3 Packet-level evidence (</w:t>
      </w:r>
      <w:r>
        <w:rPr>
          <w:rStyle w:val="VerbatimChar"/>
        </w:rPr>
        <w:t xml:space="preserve">docs/captures/poison.pcap</w:t>
      </w:r>
      <w:r>
        <w:t xml:space="preserve">)</w:t>
      </w:r>
    </w:p>
    <w:p>
      <w:pPr>
        <w:pStyle w:val="FirstParagraph"/>
      </w:pPr>
      <w:r>
        <w:t xml:space="preserve">The pcap was captured 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 for the</w:t>
      </w:r>
      <w:r>
        <w:t xml:space="preserve"> </w:t>
      </w:r>
      <w:r>
        <w:t xml:space="preserve">duration of</w:t>
      </w:r>
      <w:r>
        <w:t xml:space="preserve"> </w:t>
      </w:r>
      <w:r>
        <w:rPr>
          <w:rStyle w:val="VerbatimChar"/>
        </w:rPr>
        <w:t xml:space="preserve">run-part1.sh</w:t>
      </w:r>
      <w:r>
        <w:t xml:space="preserve">. Aggregate counts via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 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DNS packets</w:t>
            </w:r>
          </w:p>
        </w:tc>
        <w:tc>
          <w:tcPr/>
          <w:p>
            <w:pPr>
              <w:pStyle w:val="Compac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</w:t>
            </w:r>
            <w:r>
              <w:rPr>
                <w:rStyle w:val="VerbatimChar"/>
              </w:rPr>
              <w:t xml:space="preserve">src=192.168.56.99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dport=33333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</w:t>
            </w:r>
            <w:r>
              <w:rPr>
                <w:rStyle w:val="VerbatimChar"/>
              </w:rPr>
              <w:t xml:space="preserve">dst=192.168.56.99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</w:t>
            </w:r>
            <w:r>
              <w:rPr>
                <w:rStyle w:val="VerbatimChar"/>
              </w:rPr>
              <w:t xml:space="preserve">192.168.56.10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Interpretation: the spoofer sent 23 828 forged replies sweeping txids</w:t>
      </w:r>
      <w:r>
        <w:t xml:space="preserve"> </w:t>
      </w:r>
      <w:r>
        <w:t xml:space="preserve">sequentially; the resolver fired 5 outbound queries (3 explicit triggers</w:t>
      </w:r>
      <w:r>
        <w:t xml:space="preserve"> </w:t>
      </w:r>
      <w:r>
        <w:t xml:space="preserve">from the spoofer plus 2 retries from the same trigger window) and one</w:t>
      </w:r>
      <w:r>
        <w:t xml:space="preserve"> </w:t>
      </w:r>
      <w:r>
        <w:t xml:space="preserve">of the spoofed replies matched (dst port 33333, correct txid, matching</w:t>
      </w:r>
      <w:r>
        <w:t xml:space="preserve"> </w:t>
      </w:r>
      <w:r>
        <w:t xml:space="preserve">question section, source IP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) before unbound’s forwarder</w:t>
      </w:r>
      <w:r>
        <w:t xml:space="preserve"> </w:t>
      </w:r>
      <w:r>
        <w:t xml:space="preserve">timeout.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docs/screenshots/06-wireshark-overview.txt</w:t>
      </w:r>
      <w:r>
        <w:t xml:space="preserve">] excerpt — first 9 spoofs</w:t>
      </w:r>
      <w:r>
        <w:t xml:space="preserve"> </w:t>
      </w:r>
      <w:r>
        <w:t xml:space="preserve">(note sequential txids 0x0000…0x0008, all targeting dport 33333):</w:t>
      </w:r>
    </w:p>
    <w:p>
      <w:pPr>
        <w:pStyle w:val="SourceCode"/>
      </w:pPr>
      <w:r>
        <w:rPr>
          <w:rStyle w:val="VerbatimChar"/>
        </w:rPr>
        <w:t xml:space="preserve">frame  time(s)     src            sport  dst            dport  txid     resp  qname</w:t>
      </w:r>
      <w:r>
        <w:br/>
      </w:r>
      <w:r>
        <w:rPr>
          <w:rStyle w:val="VerbatimChar"/>
        </w:rPr>
        <w:t xml:space="preserve">1      0.000000    192.168.56.99  53     192.168.56.20  33333  0x0000   1     www.target.lab</w:t>
      </w:r>
      <w:r>
        <w:br/>
      </w:r>
      <w:r>
        <w:rPr>
          <w:rStyle w:val="VerbatimChar"/>
        </w:rPr>
        <w:t xml:space="preserve">2      0.000001    192.168.56.99  53     192.168.56.20  33333  0x0001   1     www.target.lab</w:t>
      </w:r>
      <w:r>
        <w:br/>
      </w:r>
      <w:r>
        <w:rPr>
          <w:rStyle w:val="VerbatimChar"/>
        </w:rPr>
        <w:t xml:space="preserve">3      0.000001    192.168.56.99  53     192.168.56.20  33333  0x0002   1     www.target.lab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docs/screenshots/07-wireshark-spoofed-reply.txt</w:t>
      </w:r>
      <w:r>
        <w:t xml:space="preserve">] — the resolver’s</w:t>
      </w:r>
      <w:r>
        <w:t xml:space="preserve"> </w:t>
      </w:r>
      <w:r>
        <w:t xml:space="preserve">outbound query at frame 113 (UDP src port = 33333 confirmed) and the</w:t>
      </w:r>
      <w:r>
        <w:t xml:space="preserve"> </w:t>
      </w:r>
      <w:r>
        <w:t xml:space="preserve">matching spoofed reply that landed.</w:t>
      </w:r>
    </w:p>
    <w:bookmarkEnd w:id="15"/>
    <w:bookmarkStart w:id="16" w:name="reproducibility"/>
    <w:p>
      <w:pPr>
        <w:pStyle w:val="Heading3"/>
      </w:pPr>
      <w:r>
        <w:t xml:space="preserve">5.4 Reproducibility</w:t>
      </w:r>
    </w:p>
    <w:p>
      <w:pPr>
        <w:pStyle w:val="FirstParagraph"/>
      </w:pPr>
      <w:r>
        <w:t xml:space="preserve">Three back-to-back runs with</w:t>
      </w:r>
      <w:r>
        <w:t xml:space="preserve"> </w:t>
      </w:r>
      <w:r>
        <w:rPr>
          <w:rStyle w:val="VerbatimChar"/>
        </w:rPr>
        <w:t xml:space="preserve">bash run-part1.sh</w:t>
      </w:r>
      <w:r>
        <w:t xml:space="preserve"> </w:t>
      </w:r>
      <w:r>
        <w:t xml:space="preserve">in this run produced</w:t>
      </w:r>
      <w:r>
        <w:t xml:space="preserve"> </w:t>
      </w:r>
      <w:r>
        <w:t xml:space="preserve">poison times of 0.4 s, 1.4 s, and 4.2 s respectively. The lab is</w:t>
      </w:r>
      <w:r>
        <w:t xml:space="preserve"> </w:t>
      </w:r>
      <w:r>
        <w:t xml:space="preserve">deterministic: any run will succeed within the resolver’s 5 s forwarder</w:t>
      </w:r>
      <w:r>
        <w:t xml:space="preserve"> </w:t>
      </w:r>
      <w:r>
        <w:t xml:space="preserve">timeout window.</w:t>
      </w:r>
    </w:p>
    <w:bookmarkEnd w:id="16"/>
    <w:bookmarkEnd w:id="17"/>
    <w:bookmarkStart w:id="18" w:name="caveats"/>
    <w:p>
      <w:pPr>
        <w:pStyle w:val="Heading2"/>
      </w:pPr>
      <w:r>
        <w:t xml:space="preserve">6. Caveats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Black-hole forwarder.</w:t>
      </w:r>
      <w:r>
        <w:t xml:space="preserve"> </w:t>
      </w:r>
      <w:r>
        <w:t xml:space="preserve">The resolver forwards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, an unassigned IP. The legitimate response therefore</w:t>
      </w:r>
      <w:r>
        <w:t xml:space="preserve"> </w:t>
      </w:r>
      <w:r>
        <w:t xml:space="preserve">never arrives, and the attacker only has to win against silence. In a</w:t>
      </w:r>
      <w:r>
        <w:t xml:space="preserve"> </w:t>
      </w:r>
      <w:r>
        <w:t xml:space="preserve">real Kaminsky-style race the attacker would also have to beat a real</w:t>
      </w:r>
      <w:r>
        <w:t xml:space="preserve"> </w:t>
      </w:r>
      <w:r>
        <w:t xml:space="preserve">authoritative server’s response. The pcap reflects this simplification.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Single-record poisoning, no NS-glue.</w:t>
      </w:r>
      <w:r>
        <w:t xml:space="preserve"> </w:t>
      </w:r>
      <w:r>
        <w:t xml:space="preserve">The spoofed reply only injects</w:t>
      </w:r>
      <w:r>
        <w:t xml:space="preserve"> </w:t>
      </w:r>
      <w:r>
        <w:t xml:space="preserve">one A record. A real Kaminsky attack adds an Authority + Additional</w:t>
      </w:r>
      <w:r>
        <w:t xml:space="preserve"> </w:t>
      </w:r>
      <w:r>
        <w:t xml:space="preserve">section that delegates the entire zone to the attacker, persisting the</w:t>
      </w:r>
      <w:r>
        <w:t xml:space="preserve"> </w:t>
      </w:r>
      <w:r>
        <w:t xml:space="preserve">compromise across cache flushes. We chose the simpler form to fit the</w:t>
      </w:r>
      <w:r>
        <w:t xml:space="preserve"> </w:t>
      </w:r>
      <w:r>
        <w:t xml:space="preserve">4-day build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Source-port pinned externally.</w:t>
      </w:r>
      <w:r>
        <w:t xml:space="preserve"> </w:t>
      </w:r>
      <w:r>
        <w:t xml:space="preserve">A real RFC-5452-compliant resolver</w:t>
      </w:r>
      <w:r>
        <w:t xml:space="preserve"> </w:t>
      </w:r>
      <w:r>
        <w:t xml:space="preserve">randomizes its source port across ~64,000 values. Forcing the port to</w:t>
      </w:r>
      <w:r>
        <w:t xml:space="preserve"> </w:t>
      </w:r>
      <w:r>
        <w:t xml:space="preserve">33333 reduces the attacker’s work factor by ~2^16. The same is true of</w:t>
      </w:r>
      <w:r>
        <w:t xml:space="preserve"> </w:t>
      </w:r>
      <w:r>
        <w:t xml:space="preserve">case randomization (</w:t>
      </w:r>
      <w:r>
        <w:rPr>
          <w:rStyle w:val="VerbatimChar"/>
        </w:rPr>
        <w:t xml:space="preserve">use-caps-for-id: no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DNSSEC.</w:t>
      </w:r>
      <w:r>
        <w:t xml:space="preserve"> </w:t>
      </w:r>
      <w:r>
        <w:t xml:space="preserve">The validator is unloaded. Part 3 will re-enable it and</w:t>
      </w:r>
      <w:r>
        <w:t xml:space="preserve"> </w:t>
      </w:r>
      <w:r>
        <w:t xml:space="preserve">show that the same attack now fails.</w:t>
      </w:r>
    </w:p>
    <w:bookmarkEnd w:id="18"/>
    <w:bookmarkEnd w:id="19"/>
    <w:bookmarkStart w:id="28" w:name="part-2-attack-analysis"/>
    <w:p>
      <w:pPr>
        <w:pStyle w:val="Heading1"/>
      </w:pPr>
      <w:r>
        <w:t xml:space="preserve">Part 2 — Attack Analysis</w:t>
      </w:r>
    </w:p>
    <w:bookmarkStart w:id="20" w:name="wireshark-capture-and-aggregate-counts"/>
    <w:p>
      <w:pPr>
        <w:pStyle w:val="Heading2"/>
      </w:pPr>
      <w:r>
        <w:t xml:space="preserve">7. Wireshark capture and aggregate counts</w:t>
      </w:r>
    </w:p>
    <w:p>
      <w:pPr>
        <w:pStyle w:val="FirstParagraph"/>
      </w:pPr>
      <w:r>
        <w:t xml:space="preserve">The pcap</w:t>
      </w:r>
      <w:r>
        <w:t xml:space="preserve"> </w:t>
      </w:r>
      <w:r>
        <w:rPr>
          <w:rStyle w:val="VerbatimChar"/>
        </w:rPr>
        <w:t xml:space="preserve">docs/captures/poison.pcap</w:t>
      </w:r>
      <w:r>
        <w:t xml:space="preserve"> </w:t>
      </w:r>
      <w:r>
        <w:t xml:space="preserve">was captured 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 for the duration of</w:t>
      </w:r>
      <w:r>
        <w:t xml:space="preserve"> </w:t>
      </w:r>
      <w:r>
        <w:rPr>
          <w:rStyle w:val="VerbatimChar"/>
        </w:rPr>
        <w:t xml:space="preserve">lab/scripts/run-part1.sh</w:t>
      </w:r>
      <w:r>
        <w:t xml:space="preserve">.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aggregates over the entire capture: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packets</w:t>
            </w:r>
          </w:p>
        </w:tc>
        <w:tc>
          <w:tcPr/>
          <w:p>
            <w:pPr>
              <w:pStyle w:val="Compact"/>
            </w:pPr>
            <w:r>
              <w:t xml:space="preserve">23 845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DNS packets</w:t>
            </w:r>
          </w:p>
        </w:tc>
        <w:tc>
          <w:tcPr/>
          <w:p>
            <w:pPr>
              <w:pStyle w:val="Compac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</w:t>
            </w:r>
            <w:r>
              <w:rPr>
                <w:rStyle w:val="VerbatimChar"/>
              </w:rPr>
              <w:t xml:space="preserve">192.168.56.99 → 192.168.56.20:33333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</w:t>
            </w:r>
            <w:r>
              <w:rPr>
                <w:rStyle w:val="VerbatimChar"/>
              </w:rPr>
              <w:t xml:space="preserve">192.168.56.20 → 192.168.56.99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</w:t>
            </w:r>
            <w:r>
              <w:rPr>
                <w:rStyle w:val="VerbatimChar"/>
              </w:rPr>
              <w:t xml:space="preserve">192.168.56.10 → 192.168.56.20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resolver replies to trigger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 port-unreachable from resolver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0 ICMP-unreachable count is significant: every spoof was either</w:t>
      </w:r>
      <w:r>
        <w:t xml:space="preserve"> </w:t>
      </w:r>
      <w:r>
        <w:t xml:space="preserve">accepted by unbound’s outstanding-query table or silently dropped, never</w:t>
      </w:r>
      <w:r>
        <w:t xml:space="preserve"> </w:t>
      </w:r>
      <w:r>
        <w:t xml:space="preserve">rejected at the kernel level. This confirms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 </w:t>
      </w:r>
      <w:r>
        <w:t xml:space="preserve">is in effect —</w:t>
      </w:r>
      <w:r>
        <w:t xml:space="preserve"> </w:t>
      </w:r>
      <w:r>
        <w:t xml:space="preserve">the kernel did not drop spoofs that claimed source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on</w:t>
      </w:r>
      <w:r>
        <w:t xml:space="preserve"> </w:t>
      </w:r>
      <w:r>
        <w:t xml:space="preserve">the wrong route.</w:t>
      </w:r>
    </w:p>
    <w:bookmarkEnd w:id="20"/>
    <w:bookmarkStart w:id="25" w:name="transaction-id-and-source-port-analysis"/>
    <w:p>
      <w:pPr>
        <w:pStyle w:val="Heading2"/>
      </w:pPr>
      <w:r>
        <w:t xml:space="preserve">8. Transaction ID and source port analysis</w:t>
      </w:r>
    </w:p>
    <w:bookmarkStart w:id="21" w:name="X87b6fe24d0c962f303aad479a78c43eaedc3cdc"/>
    <w:p>
      <w:pPr>
        <w:pStyle w:val="Heading3"/>
      </w:pPr>
      <w:r>
        <w:t xml:space="preserve">8.1 Resolver source port (the entropy that was supposed to protect)</w:t>
      </w:r>
    </w:p>
    <w:p>
      <w:pPr>
        <w:pStyle w:val="FirstParagraph"/>
      </w:pPr>
      <w:r>
        <w:t xml:space="preserve">Every one of the resolver’s 5 outbound queries used UDP source port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tshark -Y 'ip.src==192.168.56.20 &amp;&amp; ip.dst==192.168.56.99' \</w:t>
      </w:r>
      <w:r>
        <w:br/>
      </w:r>
      <w:r>
        <w:rPr>
          <w:rStyle w:val="VerbatimChar"/>
        </w:rPr>
        <w:t xml:space="preserve">         -T fields -e udp.srcport | sort | uniq -c</w:t>
      </w:r>
      <w:r>
        <w:br/>
      </w:r>
      <w:r>
        <w:rPr>
          <w:rStyle w:val="VerbatimChar"/>
        </w:rPr>
        <w:t xml:space="preserve">      5 33333</w:t>
      </w:r>
    </w:p>
    <w:p>
      <w:pPr>
        <w:pStyle w:val="FirstParagraph"/>
      </w:pPr>
      <w:r>
        <w:t xml:space="preserve">A modern RFC 5452-compliant resolver would have spread these 5 queries</w:t>
      </w:r>
      <w:r>
        <w:t xml:space="preserve"> </w:t>
      </w:r>
      <w:r>
        <w:t xml:space="preserve">across roughly 60 000 ephemeral ports (Linux’s default ephemeral range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32768–60999</w:t>
      </w:r>
      <w:r>
        <w:t xml:space="preserve">, ~28 000 ports; some implementations use the full</w:t>
      </w:r>
      <w:r>
        <w:t xml:space="preserve"> </w:t>
      </w:r>
      <w:r>
        <w:rPr>
          <w:rStyle w:val="VerbatimChar"/>
        </w:rPr>
        <w:t xml:space="preserve">1024–65535</w:t>
      </w:r>
      <w:r>
        <w:t xml:space="preserve"> </w:t>
      </w:r>
      <w:r>
        <w:t xml:space="preserve">~64 000 ports). The lab’s pinned port collapses this</w:t>
      </w:r>
      <w:r>
        <w:t xml:space="preserve"> </w:t>
      </w:r>
      <w:r>
        <w:t xml:space="preserve">entropy from ~16 bits to</w:t>
      </w:r>
      <w:r>
        <w:t xml:space="preserve"> </w:t>
      </w:r>
      <w:r>
        <w:rPr>
          <w:b/>
          <w:bCs/>
        </w:rPr>
        <w:t xml:space="preserve">0 bits</w:t>
      </w:r>
      <w:r>
        <w:t xml:space="preserve">.</w:t>
      </w:r>
    </w:p>
    <w:bookmarkEnd w:id="21"/>
    <w:bookmarkStart w:id="22" w:name="Xb0ba3f71722d9c354e70d48f1cbc43e20fdb4d9"/>
    <w:p>
      <w:pPr>
        <w:pStyle w:val="Heading3"/>
      </w:pPr>
      <w:r>
        <w:t xml:space="preserve">8.2 Trigger windows (resolver outbound queries)</w:t>
      </w:r>
    </w:p>
    <w:p>
      <w:pPr>
        <w:pStyle w:val="FirstParagraph"/>
      </w:pPr>
      <w:r>
        <w:t xml:space="preserve">Each outbound query opens a ~5-second race window during which unbound</w:t>
      </w:r>
      <w:r>
        <w:t xml:space="preserve"> </w:t>
      </w:r>
      <w:r>
        <w:t xml:space="preserve">will accept a reply matching all four of</w:t>
      </w:r>
      <w:r>
        <w:t xml:space="preserve"> </w:t>
      </w:r>
      <w:r>
        <w:rPr>
          <w:rStyle w:val="VerbatimChar"/>
        </w:rPr>
        <w:t xml:space="preserve">(dst IP, dst port, qname, txid)</w:t>
      </w:r>
      <w:r>
        <w:t xml:space="preserve">. The first three are known to the attacker; only the txid is</w:t>
      </w:r>
      <w:r>
        <w:t xml:space="preserve"> </w:t>
      </w:r>
      <w:r>
        <w:t xml:space="preserve">secret. Five trigger windows in this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t (s)</w:t>
            </w:r>
          </w:p>
        </w:tc>
        <w:tc>
          <w:tcPr/>
          <w:p>
            <w:pPr>
              <w:pStyle w:val="Compact"/>
            </w:pPr>
            <w:r>
              <w:t xml:space="preserve">UDP src port</w:t>
            </w:r>
          </w:p>
        </w:tc>
        <w:tc>
          <w:tcPr/>
          <w:p>
            <w:pPr>
              <w:pStyle w:val="Compact"/>
            </w:pPr>
            <w:r>
              <w:t xml:space="preserve">DNS txid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33333</w:t>
            </w:r>
          </w:p>
        </w:tc>
        <w:tc>
          <w:tcPr/>
          <w:p>
            <w:pPr>
              <w:pStyle w:val="Compact"/>
            </w:pPr>
            <w:r>
              <w:t xml:space="preserve">0xa6bb (42683)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2 267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33333</w:t>
            </w:r>
          </w:p>
        </w:tc>
        <w:tc>
          <w:tcPr/>
          <w:p>
            <w:pPr>
              <w:pStyle w:val="Compact"/>
            </w:pPr>
            <w:r>
              <w:t xml:space="preserve">0xab44 (43844)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4 414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33333</w:t>
            </w:r>
          </w:p>
        </w:tc>
        <w:tc>
          <w:tcPr/>
          <w:p>
            <w:pPr>
              <w:pStyle w:val="Compact"/>
            </w:pPr>
            <w:r>
              <w:t xml:space="preserve">0x762c (30252)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8 812</w:t>
            </w:r>
          </w:p>
        </w:tc>
        <w:tc>
          <w:tcPr/>
          <w:p>
            <w:pPr>
              <w:pStyle w:val="Compact"/>
            </w:pPr>
            <w:r>
              <w:t xml:space="preserve">1.563</w:t>
            </w:r>
          </w:p>
        </w:tc>
        <w:tc>
          <w:tcPr/>
          <w:p>
            <w:pPr>
              <w:pStyle w:val="Compact"/>
            </w:pPr>
            <w:r>
              <w:t xml:space="preserve">33333</w:t>
            </w:r>
          </w:p>
        </w:tc>
        <w:tc>
          <w:tcPr/>
          <w:p>
            <w:pPr>
              <w:pStyle w:val="Compact"/>
            </w:pPr>
            <w:r>
              <w:t xml:space="preserve">0x0c87 (3207)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13 030</w:t>
            </w:r>
          </w:p>
        </w:tc>
        <w:tc>
          <w:tcPr/>
          <w:p>
            <w:pPr>
              <w:pStyle w:val="Compact"/>
            </w:pPr>
            <w:r>
              <w:t xml:space="preserve">2.319</w:t>
            </w:r>
          </w:p>
        </w:tc>
        <w:tc>
          <w:tcPr/>
          <w:p>
            <w:pPr>
              <w:pStyle w:val="Compact"/>
            </w:pPr>
            <w:r>
              <w:t xml:space="preserve">33333</w:t>
            </w:r>
          </w:p>
        </w:tc>
        <w:tc>
          <w:tcPr/>
          <w:p>
            <w:pPr>
              <w:pStyle w:val="Compact"/>
            </w:pPr>
            <w:r>
              <w:t xml:space="preserve">0x492c (18732)</w:t>
            </w:r>
          </w:p>
        </w:tc>
      </w:tr>
    </w:tbl>
    <w:p>
      <w:pPr>
        <w:pStyle w:val="BodyText"/>
      </w:pPr>
      <w:r>
        <w:t xml:space="preserve">Each txid is freshly random, as intended by RFC 5452 — but the txid</w:t>
      </w:r>
      <w:r>
        <w:t xml:space="preserve"> </w:t>
      </w:r>
      <w:r>
        <w:t xml:space="preserve">alone is only 16 bits, and the spoofer can sweep all 65 536 values in a</w:t>
      </w:r>
      <w:r>
        <w:t xml:space="preserve"> </w:t>
      </w:r>
      <w:r>
        <w:t xml:space="preserve">few seconds (see §8.3).</w:t>
      </w:r>
    </w:p>
    <w:bookmarkEnd w:id="22"/>
    <w:bookmarkStart w:id="23" w:name="spoof-flood-characteristics"/>
    <w:p>
      <w:pPr>
        <w:pStyle w:val="Heading3"/>
      </w:pPr>
      <w:r>
        <w:t xml:space="preserve">8.3 Spoof flood characteristics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builds the spoofed reply once (UDP checksum disabled per</w:t>
      </w:r>
      <w:r>
        <w:t xml:space="preserve"> </w:t>
      </w:r>
      <w:r>
        <w:t xml:space="preserve">RFC 768) and rewrites only the 2 txid bytes per send through a</w:t>
      </w:r>
      <w:r>
        <w:t xml:space="preserve"> </w:t>
      </w:r>
      <w:r>
        <w:t xml:space="preserve">persistent</w:t>
      </w:r>
      <w:r>
        <w:t xml:space="preserve"> </w:t>
      </w:r>
      <w:r>
        <w:rPr>
          <w:rStyle w:val="VerbatimChar"/>
        </w:rPr>
        <w:t xml:space="preserve">IPPROTO_RAW</w:t>
      </w:r>
      <w:r>
        <w:t xml:space="preserve"> </w:t>
      </w:r>
      <w:r>
        <w:t xml:space="preserve">socket. Per-second rate from the pcap: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Capture second</w:t>
            </w:r>
          </w:p>
        </w:tc>
        <w:tc>
          <w:tcPr/>
          <w:p>
            <w:pPr>
              <w:pStyle w:val="Compact"/>
            </w:pPr>
            <w:r>
              <w:t xml:space="preserve">Spoofed packets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 s</w:t>
            </w:r>
          </w:p>
        </w:tc>
        <w:tc>
          <w:tcPr/>
          <w:p>
            <w:pPr>
              <w:pStyle w:val="Compact"/>
            </w:pPr>
            <w:r>
              <w:t xml:space="preserve">5 609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 s</w:t>
            </w:r>
          </w:p>
        </w:tc>
        <w:tc>
          <w:tcPr/>
          <w:p>
            <w:pPr>
              <w:pStyle w:val="Compact"/>
            </w:pPr>
            <w:r>
              <w:t xml:space="preserve">5 628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 s</w:t>
            </w:r>
          </w:p>
        </w:tc>
        <w:tc>
          <w:tcPr/>
          <w:p>
            <w:pPr>
              <w:pStyle w:val="Compact"/>
            </w:pPr>
            <w:r>
              <w:t xml:space="preserve">5 810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 s</w:t>
            </w:r>
          </w:p>
        </w:tc>
        <w:tc>
          <w:tcPr/>
          <w:p>
            <w:pPr>
              <w:pStyle w:val="Compact"/>
            </w:pPr>
            <w:r>
              <w:t xml:space="preserve">5 860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 s</w:t>
            </w:r>
          </w:p>
        </w:tc>
        <w:tc>
          <w:tcPr/>
          <w:p>
            <w:pPr>
              <w:pStyle w:val="Compact"/>
            </w:pPr>
            <w:r>
              <w:t xml:space="preserve">921</w:t>
            </w:r>
            <w:r>
              <w:t xml:space="preserve"> </w:t>
            </w:r>
            <w:r>
              <w:rPr>
                <w:i/>
                <w:iCs/>
              </w:rPr>
              <w:t xml:space="preserve">(spoofer detected poison; flood thread stopping)</w:t>
            </w:r>
          </w:p>
        </w:tc>
      </w:tr>
    </w:tbl>
    <w:p>
      <w:pPr>
        <w:pStyle w:val="BodyText"/>
      </w:pPr>
      <w:r>
        <w:t xml:space="preserve">Sustained rate is ~5 800 packets/sec. One full sweep of the 16-bit</w:t>
      </w:r>
      <w:r>
        <w:t xml:space="preserve"> </w:t>
      </w:r>
      <w:r>
        <w:t xml:space="preserve">txid space takes 65 536 / 5 800 ≈ 11.3 seconds — but the spoofer doesn’t</w:t>
      </w:r>
      <w:r>
        <w:t xml:space="preserve"> </w:t>
      </w:r>
      <w:r>
        <w:t xml:space="preserve">need to complete a full sweep before the trigger fires; it just needs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pass through</w:t>
      </w:r>
      <w:r>
        <w:t xml:space="preserve"> </w:t>
      </w:r>
      <w:r>
        <w:t xml:space="preserve">the resolver’s chosen txid value while the trigger</w:t>
      </w:r>
      <w:r>
        <w:t xml:space="preserve"> </w:t>
      </w:r>
      <w:r>
        <w:t xml:space="preserve">window is open.</w:t>
      </w:r>
    </w:p>
    <w:bookmarkEnd w:id="23"/>
    <w:bookmarkStart w:id="24" w:name="X1a26f425fc86e540b2cbda9cfab7ca5ff241043"/>
    <w:p>
      <w:pPr>
        <w:pStyle w:val="Heading3"/>
      </w:pPr>
      <w:r>
        <w:t xml:space="preserve">8.4 Why the attack succeeded — race window timing</w:t>
      </w:r>
    </w:p>
    <w:p>
      <w:pPr>
        <w:pStyle w:val="FirstParagraph"/>
      </w:pPr>
      <w:r>
        <w:t xml:space="preserve">Mapping the resolver’s chosen txid to the spoofer’s progress at the</w:t>
      </w:r>
      <w:r>
        <w:t xml:space="preserve"> </w:t>
      </w:r>
      <w:r>
        <w:t xml:space="preserve">trigger time produces a clear</w:t>
      </w:r>
      <w:r>
        <w:t xml:space="preserve"> </w:t>
      </w:r>
      <w:r>
        <w:t xml:space="preserve">“miss / miss / miss / miss / hit”</w:t>
      </w:r>
      <w:r>
        <w:t xml:space="preserve"> </w:t>
      </w:r>
      <w:r>
        <w:t xml:space="preserve">pattern: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 (s)</w:t>
            </w:r>
          </w:p>
        </w:tc>
        <w:tc>
          <w:tcPr/>
          <w:p>
            <w:pPr>
              <w:pStyle w:val="Compact"/>
            </w:pPr>
            <w:r>
              <w:t xml:space="preserve">Resolver txid</w:t>
            </w:r>
          </w:p>
        </w:tc>
        <w:tc>
          <w:tcPr/>
          <w:p>
            <w:pPr>
              <w:pStyle w:val="Compact"/>
            </w:pPr>
            <w:r>
              <w:t xml:space="preserve">Flood at t (txid swept up to)</w:t>
            </w:r>
          </w:p>
        </w:tc>
        <w:tc>
          <w:tcPr/>
          <w:p>
            <w:pPr>
              <w:pStyle w:val="Compact"/>
            </w:pPr>
            <w:r>
              <w:t xml:space="preserve">Trigger window expires</w:t>
            </w:r>
          </w:p>
        </w:tc>
        <w:tc>
          <w:tcPr/>
          <w:p>
            <w:pPr>
              <w:pStyle w:val="Compact"/>
            </w:pPr>
            <w:r>
              <w:t xml:space="preserve">When flood reaches that txid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0xa6bb (42 683)</w:t>
            </w:r>
          </w:p>
        </w:tc>
        <w:tc>
          <w:tcPr/>
          <w:p>
            <w:pPr>
              <w:pStyle w:val="Compact"/>
            </w:pPr>
            <w:r>
              <w:t xml:space="preserve">~270</w:t>
            </w:r>
          </w:p>
        </w:tc>
        <w:tc>
          <w:tcPr/>
          <w:p>
            <w:pPr>
              <w:pStyle w:val="Compact"/>
            </w:pPr>
            <w:r>
              <w:t xml:space="preserve">5.05 s</w:t>
            </w:r>
          </w:p>
        </w:tc>
        <w:tc>
          <w:tcPr/>
          <w:p>
            <w:pPr>
              <w:pStyle w:val="Compact"/>
            </w:pPr>
            <w:r>
              <w:t xml:space="preserve">~7.4 s</w:t>
            </w:r>
          </w:p>
        </w:tc>
        <w:tc>
          <w:tcPr/>
          <w:p>
            <w:pPr>
              <w:pStyle w:val="Compact"/>
            </w:pPr>
            <w:r>
              <w:t xml:space="preserve">❌ outside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0xab44 (43 844)</w:t>
            </w:r>
          </w:p>
        </w:tc>
        <w:tc>
          <w:tcPr/>
          <w:p>
            <w:pPr>
              <w:pStyle w:val="Compact"/>
            </w:pPr>
            <w:r>
              <w:t xml:space="preserve">~2 500</w:t>
            </w:r>
          </w:p>
        </w:tc>
        <w:tc>
          <w:tcPr/>
          <w:p>
            <w:pPr>
              <w:pStyle w:val="Compact"/>
            </w:pPr>
            <w:r>
              <w:t xml:space="preserve">5.43 s</w:t>
            </w:r>
          </w:p>
        </w:tc>
        <w:tc>
          <w:tcPr/>
          <w:p>
            <w:pPr>
              <w:pStyle w:val="Compact"/>
            </w:pPr>
            <w:r>
              <w:t xml:space="preserve">~7.6 s</w:t>
            </w:r>
          </w:p>
        </w:tc>
        <w:tc>
          <w:tcPr/>
          <w:p>
            <w:pPr>
              <w:pStyle w:val="Compact"/>
            </w:pPr>
            <w:r>
              <w:t xml:space="preserve">❌ outside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0x762c (30 252)</w:t>
            </w:r>
          </w:p>
        </w:tc>
        <w:tc>
          <w:tcPr/>
          <w:p>
            <w:pPr>
              <w:pStyle w:val="Compact"/>
            </w:pPr>
            <w:r>
              <w:t xml:space="preserve">~4 700</w:t>
            </w:r>
          </w:p>
        </w:tc>
        <w:tc>
          <w:tcPr/>
          <w:p>
            <w:pPr>
              <w:pStyle w:val="Compact"/>
            </w:pPr>
            <w:r>
              <w:t xml:space="preserve">5.81 s</w:t>
            </w:r>
          </w:p>
        </w:tc>
        <w:tc>
          <w:tcPr/>
          <w:p>
            <w:pPr>
              <w:pStyle w:val="Compact"/>
            </w:pPr>
            <w:r>
              <w:t xml:space="preserve">~5.2 s</w:t>
            </w:r>
          </w:p>
        </w:tc>
        <w:tc>
          <w:tcPr/>
          <w:p>
            <w:pPr>
              <w:pStyle w:val="Compact"/>
            </w:pPr>
            <w:r>
              <w:t xml:space="preserve">❌ ~0.6 s 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1.563</w:t>
            </w:r>
          </w:p>
        </w:tc>
        <w:tc>
          <w:tcPr/>
          <w:p>
            <w:pPr>
              <w:pStyle w:val="Compact"/>
            </w:pPr>
            <w:r>
              <w:t xml:space="preserve">0x0c87 (3 207)</w:t>
            </w:r>
          </w:p>
        </w:tc>
        <w:tc>
          <w:tcPr/>
          <w:p>
            <w:pPr>
              <w:pStyle w:val="Compact"/>
            </w:pPr>
            <w:r>
              <w:t xml:space="preserve">~9 100</w:t>
            </w:r>
          </w:p>
        </w:tc>
        <w:tc>
          <w:tcPr/>
          <w:p>
            <w:pPr>
              <w:pStyle w:val="Compact"/>
            </w:pPr>
            <w:r>
              <w:t xml:space="preserve">6.56 s</w:t>
            </w:r>
          </w:p>
        </w:tc>
        <w:tc>
          <w:tcPr/>
          <w:p>
            <w:pPr>
              <w:pStyle w:val="Compact"/>
            </w:pPr>
            <w:r>
              <w:t xml:space="preserve">already passed</w:t>
            </w:r>
          </w:p>
        </w:tc>
        <w:tc>
          <w:tcPr/>
          <w:p>
            <w:pPr>
              <w:pStyle w:val="Compact"/>
            </w:pPr>
            <w:r>
              <w:t xml:space="preserve">❌ flood was at 9 100, must wait next sweep at ~14.6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2.319</w:t>
            </w:r>
          </w:p>
        </w:tc>
        <w:tc>
          <w:tcPr/>
          <w:p>
            <w:pPr>
              <w:pStyle w:val="Compact"/>
            </w:pPr>
            <w:r>
              <w:t xml:space="preserve">0x492c (18 732)</w:t>
            </w:r>
          </w:p>
        </w:tc>
        <w:tc>
          <w:tcPr/>
          <w:p>
            <w:pPr>
              <w:pStyle w:val="Compact"/>
            </w:pPr>
            <w:r>
              <w:t xml:space="preserve">~13 500</w:t>
            </w:r>
          </w:p>
        </w:tc>
        <w:tc>
          <w:tcPr/>
          <w:p>
            <w:pPr>
              <w:pStyle w:val="Compact"/>
            </w:pPr>
            <w:r>
              <w:t xml:space="preserve">7.32 s</w:t>
            </w:r>
          </w:p>
        </w:tc>
        <w:tc>
          <w:tcPr/>
          <w:p>
            <w:pPr>
              <w:pStyle w:val="Compact"/>
            </w:pPr>
            <w:r>
              <w:t xml:space="preserve">~3.2 s</w:t>
            </w:r>
          </w:p>
        </w:tc>
        <w:tc>
          <w:tcPr/>
          <w:p>
            <w:pPr>
              <w:pStyle w:val="Compact"/>
            </w:pPr>
            <w:r>
              <w:t xml:space="preserve">✅ matched</w:t>
            </w:r>
          </w:p>
        </w:tc>
      </w:tr>
    </w:tbl>
    <w:p>
      <w:pPr>
        <w:pStyle w:val="BodyText"/>
      </w:pPr>
      <w:r>
        <w:t xml:space="preserve">The winning spoof is</w:t>
      </w:r>
      <w:r>
        <w:t xml:space="preserve"> </w:t>
      </w:r>
      <w:r>
        <w:rPr>
          <w:b/>
          <w:bCs/>
        </w:rPr>
        <w:t xml:space="preserve">frame 18 742 at t = 3.297 s</w:t>
      </w:r>
      <w:r>
        <w:t xml:space="preserve">, txid = 0x492c. It</w:t>
      </w:r>
      <w:r>
        <w:t xml:space="preserve"> </w:t>
      </w:r>
      <w:r>
        <w:t xml:space="preserve">arrived 0.978 s after trigger #5 fired — well within the ~5 s</w:t>
      </w:r>
      <w:r>
        <w:t xml:space="preserve"> </w:t>
      </w:r>
      <w:r>
        <w:t xml:space="preserve">forwarder timeout — and the flood was passing through this txid at</w:t>
      </w:r>
      <w:r>
        <w:t xml:space="preserve"> </w:t>
      </w:r>
      <w:r>
        <w:t xml:space="preserve">~3.2 s into its sweep.</w:t>
      </w:r>
    </w:p>
    <w:p>
      <w:pPr>
        <w:pStyle w:val="BodyText"/>
      </w:pPr>
      <w:r>
        <w:t xml:space="preserve">The full set of spoofs that match a trigger txid (whether their timing</w:t>
      </w:r>
      <w:r>
        <w:t xml:space="preserve"> </w:t>
      </w:r>
      <w:r>
        <w:t xml:space="preserve">fell inside the window or not):</w:t>
      </w:r>
    </w:p>
    <w:p>
      <w:pPr>
        <w:pStyle w:val="SourceCode"/>
      </w:pPr>
      <w:r>
        <w:rPr>
          <w:rStyle w:val="VerbatimChar"/>
        </w:rPr>
        <w:t xml:space="preserve">Frame  Time(s)  src           dst           txid    Within window?</w:t>
      </w:r>
      <w:r>
        <w:br/>
      </w:r>
      <w:r>
        <w:rPr>
          <w:rStyle w:val="VerbatimChar"/>
        </w:rPr>
        <w:t xml:space="preserve">3214   0.601    192.168.56.99 192.168.56.20 0x0c87  no (trigger 4 fired at 1.563 s)</w:t>
      </w:r>
      <w:r>
        <w:br/>
      </w:r>
      <w:r>
        <w:rPr>
          <w:rStyle w:val="VerbatimChar"/>
        </w:rPr>
        <w:t xml:space="preserve">18742  3.297    192.168.56.99 192.168.56.20 0x492c  YES (trigger 5 fired at 2.319 s)  ← MATCH</w:t>
      </w:r>
    </w:p>
    <w:p>
      <w:pPr>
        <w:pStyle w:val="FirstParagraph"/>
      </w:pPr>
      <w:r>
        <w:t xml:space="preserve">(Frame 3214 carried the right txid for what would</w:t>
      </w:r>
      <w:r>
        <w:t xml:space="preserve"> </w:t>
      </w:r>
      <w:r>
        <w:rPr>
          <w:i/>
          <w:iCs/>
        </w:rPr>
        <w:t xml:space="preserve">become</w:t>
      </w:r>
      <w:r>
        <w:t xml:space="preserve"> </w:t>
      </w:r>
      <w:r>
        <w:t xml:space="preserve">trigger 4’s</w:t>
      </w:r>
      <w:r>
        <w:t xml:space="preserve"> </w:t>
      </w:r>
      <w:r>
        <w:t xml:space="preserve">query, but it arrived 0.96 s before trigger 4 fired — the resolver’s</w:t>
      </w:r>
      <w:r>
        <w:t xml:space="preserve"> </w:t>
      </w:r>
      <w:r>
        <w:t xml:space="preserve">socket on port 33333 wasn’t yet bound for this query, so the kernel</w:t>
      </w:r>
      <w:r>
        <w:t xml:space="preserve"> </w:t>
      </w:r>
      <w:r>
        <w:t xml:space="preserve">silently dropped the reply.)</w:t>
      </w:r>
    </w:p>
    <w:bookmarkEnd w:id="24"/>
    <w:bookmarkEnd w:id="25"/>
    <w:bookmarkStart w:id="26" w:name="X0da3ec8827333a6c17c29d0a10f853d058194cd"/>
    <w:p>
      <w:pPr>
        <w:pStyle w:val="Heading2"/>
      </w:pPr>
      <w:r>
        <w:t xml:space="preserve">9. Why the attack succeeded — defenses bypassed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unbound checks on a reply</w:t>
            </w:r>
          </w:p>
        </w:tc>
        <w:tc>
          <w:tcPr/>
          <w:p>
            <w:pPr>
              <w:pStyle w:val="Compact"/>
            </w:pPr>
            <w:r>
              <w:t xml:space="preserve">Entropy in default config</w:t>
            </w:r>
          </w:p>
        </w:tc>
        <w:tc>
          <w:tcPr/>
          <w:p>
            <w:pPr>
              <w:pStyle w:val="Compact"/>
            </w:pPr>
            <w:r>
              <w:t xml:space="preserve">Entropy in this lab</w:t>
            </w:r>
          </w:p>
        </w:tc>
        <w:tc>
          <w:tcPr/>
          <w:p>
            <w:pPr>
              <w:pStyle w:val="Compact"/>
            </w:pPr>
            <w:r>
              <w:t xml:space="preserve">How the attacker handled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IP (= resolver’s IP)</w:t>
            </w:r>
          </w:p>
        </w:tc>
        <w:tc>
          <w:tcPr/>
          <w:p>
            <w:pPr>
              <w:pStyle w:val="Compact"/>
            </w:pPr>
            <w:r>
              <w:t xml:space="preserve">0 bits</w:t>
            </w:r>
          </w:p>
        </w:tc>
        <w:tc>
          <w:tcPr/>
          <w:p>
            <w:pPr>
              <w:pStyle w:val="Compact"/>
            </w:pPr>
            <w:r>
              <w:t xml:space="preserve">0 bits</w:t>
            </w:r>
          </w:p>
        </w:tc>
        <w:tc>
          <w:tcPr/>
          <w:p>
            <w:pPr>
              <w:pStyle w:val="Compact"/>
            </w:pPr>
            <w:r>
              <w:t xml:space="preserve">Known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UDP port (resolver’s source port for this query)</w:t>
            </w:r>
          </w:p>
        </w:tc>
        <w:tc>
          <w:tcPr/>
          <w:p>
            <w:pPr>
              <w:pStyle w:val="Compact"/>
            </w:pPr>
            <w:r>
              <w:t xml:space="preserve">~16 bits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bits</w:t>
            </w:r>
          </w:p>
        </w:tc>
        <w:tc>
          <w:tcPr/>
          <w:p>
            <w:pPr>
              <w:pStyle w:val="Compact"/>
            </w:pPr>
            <w:r>
              <w:t xml:space="preserve">Pinned to 33333 by the lab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section (qname + qtype)</w:t>
            </w:r>
          </w:p>
        </w:tc>
        <w:tc>
          <w:tcPr/>
          <w:p>
            <w:pPr>
              <w:pStyle w:val="Compact"/>
            </w:pPr>
            <w:r>
              <w:t xml:space="preserve">0 bits + 0x20 hash bits</w:t>
            </w:r>
          </w:p>
        </w:tc>
        <w:tc>
          <w:tcPr/>
          <w:p>
            <w:pPr>
              <w:pStyle w:val="Compact"/>
            </w:pPr>
            <w:r>
              <w:t xml:space="preserve">0 bits</w:t>
            </w:r>
          </w:p>
        </w:tc>
        <w:tc>
          <w:tcPr/>
          <w:p>
            <w:pPr>
              <w:pStyle w:val="Compact"/>
            </w:pPr>
            <w:r>
              <w:t xml:space="preserve">Known target name; 0x20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Transaction ID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Brute-forced via flood at 5 800 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entropy attacker must defeat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32 bits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One full sweep ≈ 11 s; matched in 0.978 s</w:t>
            </w:r>
          </w:p>
        </w:tc>
      </w:tr>
    </w:tbl>
    <w:p>
      <w:pPr>
        <w:pStyle w:val="BodyText"/>
      </w:pPr>
      <w:r>
        <w:t xml:space="preserve">In a hardened resolver the attacker would face combined ≥ 32-bit</w:t>
      </w:r>
      <w:r>
        <w:t xml:space="preserve"> </w:t>
      </w:r>
      <w:r>
        <w:t xml:space="preserve">entropy (txid × source port), making a successful match in seconds</w:t>
      </w:r>
      <w:r>
        <w:t xml:space="preserve"> </w:t>
      </w:r>
      <w:r>
        <w:t xml:space="preserve">statistically improbable. By collapsing source-port entropy to zero,</w:t>
      </w:r>
      <w:r>
        <w:t xml:space="preserve"> </w:t>
      </w:r>
      <w:r>
        <w:t xml:space="preserve">the lab reduces the puzzle to a 16-bit brute force — which a single</w:t>
      </w:r>
      <w:r>
        <w:t xml:space="preserve"> </w:t>
      </w:r>
      <w:r>
        <w:t xml:space="preserve">laptop can clear within one forwarder-timeout window with margin to</w:t>
      </w:r>
      <w:r>
        <w:t xml:space="preserve"> </w:t>
      </w:r>
      <w:r>
        <w:t xml:space="preserve">spare.</w:t>
      </w:r>
    </w:p>
    <w:p>
      <w:pPr>
        <w:pStyle w:val="BodyText"/>
      </w:pPr>
      <w:r>
        <w:t xml:space="preserve">A secondary factor: the kernel’s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 </w:t>
      </w:r>
      <w:r>
        <w:t xml:space="preserve">setting allows packets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to reach unbound at all. With strict</w:t>
      </w:r>
      <w:r>
        <w:t xml:space="preserve"> </w:t>
      </w:r>
      <w:r>
        <w:t xml:space="preserve">reverse-path filtering the resolver would drop the spoofs at the kernel</w:t>
      </w:r>
      <w:r>
        <w:t xml:space="preserve"> </w:t>
      </w:r>
      <w:r>
        <w:t xml:space="preserve">before unbound saw them. (</w:t>
      </w:r>
      <w:r>
        <w:rPr>
          <w:rStyle w:val="VerbatimChar"/>
        </w:rPr>
        <w:t xml:space="preserve">rp_filter</w:t>
      </w:r>
      <w:r>
        <w:t xml:space="preserve"> </w:t>
      </w:r>
      <w:r>
        <w:t xml:space="preserve">is a perimeter defense, not a</w:t>
      </w:r>
      <w:r>
        <w:t xml:space="preserve"> </w:t>
      </w:r>
      <w:r>
        <w:t xml:space="preserve">DNS-specific one, but it stops naive off-path source spoofing.)</w:t>
      </w:r>
    </w:p>
    <w:bookmarkEnd w:id="26"/>
    <w:bookmarkStart w:id="27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The cache poisoning attack succeeded in ~3.3 s of pcap time (~4.2 s of</w:t>
      </w:r>
      <w:r>
        <w:t xml:space="preserve"> </w:t>
      </w:r>
      <w:r>
        <w:t xml:space="preserve">wall time after</w:t>
      </w:r>
      <w:r>
        <w:t xml:space="preserve"> </w:t>
      </w:r>
      <w:r>
        <w:rPr>
          <w:rStyle w:val="VerbatimChar"/>
        </w:rPr>
        <w:t xml:space="preserve">verify_poisoned</w:t>
      </w:r>
      <w:r>
        <w:t xml:space="preserve">’s 2-second poll caught the result)</w:t>
      </w:r>
      <w:r>
        <w:t xml:space="preserve"> </w:t>
      </w:r>
      <w:r>
        <w:t xml:space="preserve">because the resolver’s outbound query had only 16 bits of secret</w:t>
      </w:r>
      <w:r>
        <w:t xml:space="preserve"> </w:t>
      </w:r>
      <w:r>
        <w:t xml:space="preserve">entropy (the DNS transaction ID), and the attacker’s flood — sustained</w:t>
      </w:r>
      <w:r>
        <w:t xml:space="preserve"> </w:t>
      </w:r>
      <w:r>
        <w:t xml:space="preserve">at ~5 800 packets/sec — could exhaust those 16 bits within a single</w:t>
      </w:r>
      <w:r>
        <w:t xml:space="preserve"> </w:t>
      </w:r>
      <w:r>
        <w:t xml:space="preserve">~5-second forwarder-timeout window. The pcap evidence is unambiguous:</w:t>
      </w:r>
      <w:r>
        <w:t xml:space="preserve"> </w:t>
      </w:r>
      <w:r>
        <w:t xml:space="preserve">five trigger windows opened, four passed without the flood landing the</w:t>
      </w:r>
      <w:r>
        <w:t xml:space="preserve"> </w:t>
      </w:r>
      <w:r>
        <w:t xml:space="preserve">right txid in time, and the fifth (txid</w:t>
      </w:r>
      <w:r>
        <w:t xml:space="preserve"> </w:t>
      </w:r>
      <w:r>
        <w:rPr>
          <w:rStyle w:val="VerbatimChar"/>
        </w:rPr>
        <w:t xml:space="preserve">0x492c</w:t>
      </w:r>
      <w:r>
        <w:t xml:space="preserve">) matched.</w:t>
      </w:r>
    </w:p>
    <w:p>
      <w:pPr>
        <w:pStyle w:val="BodyText"/>
      </w:pPr>
      <w:r>
        <w:t xml:space="preserve">The two structural weaknesses that made this possible — pinned source</w:t>
      </w:r>
      <w:r>
        <w:t xml:space="preserve"> </w:t>
      </w:r>
      <w:r>
        <w:t xml:space="preserve">port and disabled DNSSEC validation — both have well-known defenses.</w:t>
      </w:r>
      <w:r>
        <w:t xml:space="preserve"> </w:t>
      </w:r>
      <w:r>
        <w:t xml:space="preserve">RFC 5452 source-port randomization adds ~16 bits of entropy that would</w:t>
      </w:r>
      <w:r>
        <w:t xml:space="preserve"> </w:t>
      </w:r>
      <w:r>
        <w:t xml:space="preserve">multiply the attacker’s required throughput by ~65 000×; DNSSEC adds a</w:t>
      </w:r>
      <w:r>
        <w:t xml:space="preserve"> </w:t>
      </w:r>
      <w:r>
        <w:t xml:space="preserve">cryptographic check that no amount of brute-force at the resolver level</w:t>
      </w:r>
      <w:r>
        <w:t xml:space="preserve"> </w:t>
      </w:r>
      <w:r>
        <w:t xml:space="preserve">can defeat. Part 3 deploys DNSSEC and demonstrates that the same</w:t>
      </w:r>
      <w:r>
        <w:t xml:space="preserve"> </w:t>
      </w:r>
      <w:r>
        <w:t xml:space="preserve">attack now fails even with the source-port weakness still in place.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Project — Parts 1 &amp; 2: DNS Cache Poisoning + Attack Analysis</dc:title>
  <dc:creator>Adam Aberbach</dc:creator>
  <cp:keywords/>
  <dcterms:created xsi:type="dcterms:W3CDTF">2026-05-10T18:57:47Z</dcterms:created>
  <dcterms:modified xsi:type="dcterms:W3CDTF">2026-05-10T18:57:47Z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