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620" w:type="dxa"/>
        <w:tblInd w:w="-825" w:type="dxa"/>
        <w:tblLook w:val="04A0" w:firstRow="1" w:lastRow="0" w:firstColumn="1" w:lastColumn="0" w:noHBand="0" w:noVBand="1"/>
      </w:tblPr>
      <w:tblGrid>
        <w:gridCol w:w="1985"/>
        <w:gridCol w:w="865"/>
        <w:gridCol w:w="947"/>
        <w:gridCol w:w="1033"/>
        <w:gridCol w:w="856"/>
        <w:gridCol w:w="818"/>
        <w:gridCol w:w="856"/>
        <w:gridCol w:w="1029"/>
        <w:gridCol w:w="818"/>
        <w:gridCol w:w="856"/>
        <w:gridCol w:w="1029"/>
        <w:gridCol w:w="818"/>
        <w:gridCol w:w="856"/>
        <w:gridCol w:w="1029"/>
        <w:gridCol w:w="825"/>
      </w:tblGrid>
      <w:tr w:rsidR="0093462E" w:rsidRPr="0093462E" w14:paraId="60B5B213" w14:textId="77777777" w:rsidTr="0093462E">
        <w:trPr>
          <w:trHeight w:val="300"/>
        </w:trPr>
        <w:tc>
          <w:tcPr>
            <w:tcW w:w="14620" w:type="dxa"/>
            <w:gridSpan w:val="15"/>
            <w:tcBorders>
              <w:top w:val="nil"/>
              <w:left w:val="nil"/>
              <w:bottom w:val="nil"/>
              <w:right w:val="nil"/>
            </w:tcBorders>
            <w:shd w:val="clear" w:color="auto" w:fill="auto"/>
            <w:vAlign w:val="center"/>
            <w:hideMark/>
          </w:tcPr>
          <w:p w14:paraId="1DA1BBFE" w14:textId="7C3E5465"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b/>
                <w:bCs/>
                <w:color w:val="000000"/>
              </w:rPr>
              <w:t xml:space="preserve">Table </w:t>
            </w:r>
            <w:r w:rsidR="00FF351C">
              <w:rPr>
                <w:rFonts w:ascii="Calibri" w:eastAsia="Times New Roman" w:hAnsi="Calibri" w:cs="Calibri"/>
                <w:b/>
                <w:bCs/>
                <w:color w:val="000000"/>
              </w:rPr>
              <w:t>S1</w:t>
            </w:r>
            <w:r w:rsidRPr="0093462E">
              <w:rPr>
                <w:rFonts w:ascii="Calibri" w:eastAsia="Times New Roman" w:hAnsi="Calibri" w:cs="Calibri"/>
                <w:b/>
                <w:bCs/>
                <w:color w:val="000000"/>
              </w:rPr>
              <w:t xml:space="preserve">: </w:t>
            </w:r>
            <w:r w:rsidRPr="0093462E">
              <w:rPr>
                <w:rFonts w:ascii="Calibri" w:eastAsia="Times New Roman" w:hAnsi="Calibri" w:cs="Calibri"/>
                <w:color w:val="000000"/>
              </w:rPr>
              <w:t>Operating Characteristics of the Enrichment Design with Approximately 90% Power to Detect Treatment Effect in Biomarker Positive Patients</w:t>
            </w:r>
          </w:p>
        </w:tc>
      </w:tr>
      <w:tr w:rsidR="0093462E" w:rsidRPr="0093462E" w14:paraId="6398C363" w14:textId="77777777" w:rsidTr="0093462E">
        <w:trPr>
          <w:trHeight w:val="300"/>
        </w:trPr>
        <w:tc>
          <w:tcPr>
            <w:tcW w:w="1985" w:type="dxa"/>
            <w:tcBorders>
              <w:top w:val="nil"/>
              <w:left w:val="nil"/>
              <w:bottom w:val="nil"/>
              <w:right w:val="nil"/>
            </w:tcBorders>
            <w:shd w:val="clear" w:color="auto" w:fill="auto"/>
            <w:vAlign w:val="center"/>
            <w:hideMark/>
          </w:tcPr>
          <w:p w14:paraId="357D6296" w14:textId="77777777" w:rsidR="0093462E" w:rsidRPr="0093462E" w:rsidRDefault="0093462E" w:rsidP="0093462E">
            <w:pPr>
              <w:jc w:val="center"/>
              <w:rPr>
                <w:rFonts w:ascii="Calibri" w:eastAsia="Times New Roman" w:hAnsi="Calibri" w:cs="Calibri"/>
                <w:color w:val="000000"/>
              </w:rPr>
            </w:pPr>
          </w:p>
        </w:tc>
        <w:tc>
          <w:tcPr>
            <w:tcW w:w="865" w:type="dxa"/>
            <w:tcBorders>
              <w:top w:val="nil"/>
              <w:left w:val="nil"/>
              <w:bottom w:val="nil"/>
              <w:right w:val="nil"/>
            </w:tcBorders>
            <w:shd w:val="clear" w:color="auto" w:fill="auto"/>
            <w:vAlign w:val="center"/>
            <w:hideMark/>
          </w:tcPr>
          <w:p w14:paraId="263BEC9C" w14:textId="77777777" w:rsidR="0093462E" w:rsidRPr="0093462E" w:rsidRDefault="0093462E" w:rsidP="0093462E">
            <w:pPr>
              <w:jc w:val="center"/>
              <w:rPr>
                <w:rFonts w:ascii="Times New Roman" w:eastAsia="Times New Roman" w:hAnsi="Times New Roman" w:cs="Times New Roman"/>
                <w:sz w:val="20"/>
                <w:szCs w:val="20"/>
              </w:rPr>
            </w:pPr>
          </w:p>
        </w:tc>
        <w:tc>
          <w:tcPr>
            <w:tcW w:w="947" w:type="dxa"/>
            <w:tcBorders>
              <w:top w:val="nil"/>
              <w:left w:val="nil"/>
              <w:bottom w:val="nil"/>
              <w:right w:val="nil"/>
            </w:tcBorders>
            <w:shd w:val="clear" w:color="auto" w:fill="auto"/>
            <w:vAlign w:val="center"/>
            <w:hideMark/>
          </w:tcPr>
          <w:p w14:paraId="63F0E786" w14:textId="77777777" w:rsidR="0093462E" w:rsidRPr="0093462E" w:rsidRDefault="0093462E" w:rsidP="0093462E">
            <w:pPr>
              <w:jc w:val="center"/>
              <w:rPr>
                <w:rFonts w:ascii="Times New Roman" w:eastAsia="Times New Roman" w:hAnsi="Times New Roman" w:cs="Times New Roman"/>
                <w:sz w:val="20"/>
                <w:szCs w:val="20"/>
              </w:rPr>
            </w:pPr>
          </w:p>
        </w:tc>
        <w:tc>
          <w:tcPr>
            <w:tcW w:w="1033" w:type="dxa"/>
            <w:tcBorders>
              <w:top w:val="nil"/>
              <w:left w:val="nil"/>
              <w:bottom w:val="nil"/>
              <w:right w:val="nil"/>
            </w:tcBorders>
            <w:shd w:val="clear" w:color="auto" w:fill="auto"/>
            <w:vAlign w:val="center"/>
            <w:hideMark/>
          </w:tcPr>
          <w:p w14:paraId="2BEEEB21" w14:textId="77777777" w:rsidR="0093462E" w:rsidRPr="0093462E" w:rsidRDefault="0093462E" w:rsidP="0093462E">
            <w:pPr>
              <w:jc w:val="center"/>
              <w:rPr>
                <w:rFonts w:ascii="Times New Roman" w:eastAsia="Times New Roman" w:hAnsi="Times New Roman" w:cs="Times New Roman"/>
                <w:sz w:val="20"/>
                <w:szCs w:val="20"/>
              </w:rPr>
            </w:pPr>
          </w:p>
        </w:tc>
        <w:tc>
          <w:tcPr>
            <w:tcW w:w="856" w:type="dxa"/>
            <w:tcBorders>
              <w:top w:val="nil"/>
              <w:left w:val="nil"/>
              <w:bottom w:val="nil"/>
              <w:right w:val="nil"/>
            </w:tcBorders>
            <w:shd w:val="clear" w:color="auto" w:fill="auto"/>
            <w:vAlign w:val="center"/>
            <w:hideMark/>
          </w:tcPr>
          <w:p w14:paraId="07BF169A" w14:textId="77777777" w:rsidR="0093462E" w:rsidRPr="0093462E" w:rsidRDefault="0093462E" w:rsidP="0093462E">
            <w:pPr>
              <w:jc w:val="center"/>
              <w:rPr>
                <w:rFonts w:ascii="Times New Roman" w:eastAsia="Times New Roman" w:hAnsi="Times New Roman" w:cs="Times New Roman"/>
                <w:sz w:val="20"/>
                <w:szCs w:val="20"/>
              </w:rPr>
            </w:pPr>
          </w:p>
        </w:tc>
        <w:tc>
          <w:tcPr>
            <w:tcW w:w="818" w:type="dxa"/>
            <w:tcBorders>
              <w:top w:val="nil"/>
              <w:left w:val="nil"/>
              <w:bottom w:val="nil"/>
              <w:right w:val="nil"/>
            </w:tcBorders>
            <w:shd w:val="clear" w:color="auto" w:fill="auto"/>
            <w:vAlign w:val="center"/>
            <w:hideMark/>
          </w:tcPr>
          <w:p w14:paraId="48D2BB9B" w14:textId="77777777" w:rsidR="0093462E" w:rsidRPr="0093462E" w:rsidRDefault="0093462E" w:rsidP="0093462E">
            <w:pPr>
              <w:jc w:val="center"/>
              <w:rPr>
                <w:rFonts w:ascii="Times New Roman" w:eastAsia="Times New Roman" w:hAnsi="Times New Roman" w:cs="Times New Roman"/>
                <w:sz w:val="20"/>
                <w:szCs w:val="20"/>
              </w:rPr>
            </w:pPr>
          </w:p>
        </w:tc>
        <w:tc>
          <w:tcPr>
            <w:tcW w:w="856" w:type="dxa"/>
            <w:tcBorders>
              <w:top w:val="nil"/>
              <w:left w:val="nil"/>
              <w:bottom w:val="nil"/>
              <w:right w:val="nil"/>
            </w:tcBorders>
            <w:shd w:val="clear" w:color="auto" w:fill="auto"/>
            <w:vAlign w:val="center"/>
            <w:hideMark/>
          </w:tcPr>
          <w:p w14:paraId="577402D9" w14:textId="77777777" w:rsidR="0093462E" w:rsidRPr="0093462E" w:rsidRDefault="0093462E" w:rsidP="0093462E">
            <w:pPr>
              <w:jc w:val="center"/>
              <w:rPr>
                <w:rFonts w:ascii="Times New Roman" w:eastAsia="Times New Roman" w:hAnsi="Times New Roman" w:cs="Times New Roman"/>
                <w:sz w:val="20"/>
                <w:szCs w:val="20"/>
              </w:rPr>
            </w:pPr>
          </w:p>
        </w:tc>
        <w:tc>
          <w:tcPr>
            <w:tcW w:w="1029" w:type="dxa"/>
            <w:tcBorders>
              <w:top w:val="nil"/>
              <w:left w:val="nil"/>
              <w:bottom w:val="nil"/>
              <w:right w:val="nil"/>
            </w:tcBorders>
            <w:shd w:val="clear" w:color="auto" w:fill="auto"/>
            <w:vAlign w:val="center"/>
            <w:hideMark/>
          </w:tcPr>
          <w:p w14:paraId="189E1AFF" w14:textId="77777777" w:rsidR="0093462E" w:rsidRPr="0093462E" w:rsidRDefault="0093462E" w:rsidP="0093462E">
            <w:pPr>
              <w:jc w:val="center"/>
              <w:rPr>
                <w:rFonts w:ascii="Times New Roman" w:eastAsia="Times New Roman" w:hAnsi="Times New Roman" w:cs="Times New Roman"/>
                <w:sz w:val="20"/>
                <w:szCs w:val="20"/>
              </w:rPr>
            </w:pPr>
          </w:p>
        </w:tc>
        <w:tc>
          <w:tcPr>
            <w:tcW w:w="818" w:type="dxa"/>
            <w:tcBorders>
              <w:top w:val="nil"/>
              <w:left w:val="nil"/>
              <w:bottom w:val="nil"/>
              <w:right w:val="nil"/>
            </w:tcBorders>
            <w:shd w:val="clear" w:color="auto" w:fill="auto"/>
            <w:vAlign w:val="center"/>
            <w:hideMark/>
          </w:tcPr>
          <w:p w14:paraId="047E6C27" w14:textId="77777777" w:rsidR="0093462E" w:rsidRPr="0093462E" w:rsidRDefault="0093462E" w:rsidP="0093462E">
            <w:pPr>
              <w:jc w:val="center"/>
              <w:rPr>
                <w:rFonts w:ascii="Times New Roman" w:eastAsia="Times New Roman" w:hAnsi="Times New Roman" w:cs="Times New Roman"/>
                <w:sz w:val="20"/>
                <w:szCs w:val="20"/>
              </w:rPr>
            </w:pPr>
          </w:p>
        </w:tc>
        <w:tc>
          <w:tcPr>
            <w:tcW w:w="856" w:type="dxa"/>
            <w:tcBorders>
              <w:top w:val="nil"/>
              <w:left w:val="nil"/>
              <w:bottom w:val="nil"/>
              <w:right w:val="nil"/>
            </w:tcBorders>
            <w:shd w:val="clear" w:color="auto" w:fill="auto"/>
            <w:vAlign w:val="center"/>
            <w:hideMark/>
          </w:tcPr>
          <w:p w14:paraId="0107BA89" w14:textId="77777777" w:rsidR="0093462E" w:rsidRPr="0093462E" w:rsidRDefault="0093462E" w:rsidP="0093462E">
            <w:pPr>
              <w:jc w:val="center"/>
              <w:rPr>
                <w:rFonts w:ascii="Times New Roman" w:eastAsia="Times New Roman" w:hAnsi="Times New Roman" w:cs="Times New Roman"/>
                <w:sz w:val="20"/>
                <w:szCs w:val="20"/>
              </w:rPr>
            </w:pPr>
          </w:p>
        </w:tc>
        <w:tc>
          <w:tcPr>
            <w:tcW w:w="1029" w:type="dxa"/>
            <w:tcBorders>
              <w:top w:val="nil"/>
              <w:left w:val="nil"/>
              <w:bottom w:val="nil"/>
              <w:right w:val="nil"/>
            </w:tcBorders>
            <w:shd w:val="clear" w:color="auto" w:fill="auto"/>
            <w:vAlign w:val="center"/>
            <w:hideMark/>
          </w:tcPr>
          <w:p w14:paraId="208BCD3F" w14:textId="77777777" w:rsidR="0093462E" w:rsidRPr="0093462E" w:rsidRDefault="0093462E" w:rsidP="0093462E">
            <w:pPr>
              <w:jc w:val="center"/>
              <w:rPr>
                <w:rFonts w:ascii="Times New Roman" w:eastAsia="Times New Roman" w:hAnsi="Times New Roman" w:cs="Times New Roman"/>
                <w:sz w:val="20"/>
                <w:szCs w:val="20"/>
              </w:rPr>
            </w:pPr>
          </w:p>
        </w:tc>
        <w:tc>
          <w:tcPr>
            <w:tcW w:w="818" w:type="dxa"/>
            <w:tcBorders>
              <w:top w:val="nil"/>
              <w:left w:val="nil"/>
              <w:bottom w:val="nil"/>
              <w:right w:val="nil"/>
            </w:tcBorders>
            <w:shd w:val="clear" w:color="auto" w:fill="auto"/>
            <w:vAlign w:val="center"/>
            <w:hideMark/>
          </w:tcPr>
          <w:p w14:paraId="2E4DBB90" w14:textId="77777777" w:rsidR="0093462E" w:rsidRPr="0093462E" w:rsidRDefault="0093462E" w:rsidP="0093462E">
            <w:pPr>
              <w:jc w:val="center"/>
              <w:rPr>
                <w:rFonts w:ascii="Times New Roman" w:eastAsia="Times New Roman" w:hAnsi="Times New Roman" w:cs="Times New Roman"/>
                <w:sz w:val="20"/>
                <w:szCs w:val="20"/>
              </w:rPr>
            </w:pPr>
          </w:p>
        </w:tc>
        <w:tc>
          <w:tcPr>
            <w:tcW w:w="856" w:type="dxa"/>
            <w:tcBorders>
              <w:top w:val="nil"/>
              <w:left w:val="nil"/>
              <w:bottom w:val="nil"/>
              <w:right w:val="nil"/>
            </w:tcBorders>
            <w:shd w:val="clear" w:color="auto" w:fill="auto"/>
            <w:vAlign w:val="center"/>
            <w:hideMark/>
          </w:tcPr>
          <w:p w14:paraId="772141D6" w14:textId="77777777" w:rsidR="0093462E" w:rsidRPr="0093462E" w:rsidRDefault="0093462E" w:rsidP="0093462E">
            <w:pPr>
              <w:jc w:val="center"/>
              <w:rPr>
                <w:rFonts w:ascii="Times New Roman" w:eastAsia="Times New Roman" w:hAnsi="Times New Roman" w:cs="Times New Roman"/>
                <w:sz w:val="20"/>
                <w:szCs w:val="20"/>
              </w:rPr>
            </w:pPr>
          </w:p>
        </w:tc>
        <w:tc>
          <w:tcPr>
            <w:tcW w:w="1029" w:type="dxa"/>
            <w:tcBorders>
              <w:top w:val="nil"/>
              <w:left w:val="nil"/>
              <w:bottom w:val="nil"/>
              <w:right w:val="nil"/>
            </w:tcBorders>
            <w:shd w:val="clear" w:color="auto" w:fill="auto"/>
            <w:vAlign w:val="center"/>
            <w:hideMark/>
          </w:tcPr>
          <w:p w14:paraId="51E7B1FA" w14:textId="77777777" w:rsidR="0093462E" w:rsidRPr="0093462E" w:rsidRDefault="0093462E" w:rsidP="0093462E">
            <w:pPr>
              <w:jc w:val="center"/>
              <w:rPr>
                <w:rFonts w:ascii="Times New Roman" w:eastAsia="Times New Roman" w:hAnsi="Times New Roman" w:cs="Times New Roman"/>
                <w:sz w:val="20"/>
                <w:szCs w:val="20"/>
              </w:rPr>
            </w:pPr>
          </w:p>
        </w:tc>
        <w:tc>
          <w:tcPr>
            <w:tcW w:w="825" w:type="dxa"/>
            <w:tcBorders>
              <w:top w:val="nil"/>
              <w:left w:val="nil"/>
              <w:bottom w:val="nil"/>
              <w:right w:val="nil"/>
            </w:tcBorders>
            <w:shd w:val="clear" w:color="auto" w:fill="auto"/>
            <w:vAlign w:val="center"/>
            <w:hideMark/>
          </w:tcPr>
          <w:p w14:paraId="40A3B663" w14:textId="77777777" w:rsidR="0093462E" w:rsidRPr="0093462E" w:rsidRDefault="0093462E" w:rsidP="0093462E">
            <w:pPr>
              <w:jc w:val="center"/>
              <w:rPr>
                <w:rFonts w:ascii="Times New Roman" w:eastAsia="Times New Roman" w:hAnsi="Times New Roman" w:cs="Times New Roman"/>
                <w:sz w:val="20"/>
                <w:szCs w:val="20"/>
              </w:rPr>
            </w:pPr>
          </w:p>
        </w:tc>
      </w:tr>
      <w:tr w:rsidR="0093462E" w:rsidRPr="0093462E" w14:paraId="426C5C14" w14:textId="77777777" w:rsidTr="0093462E">
        <w:trPr>
          <w:trHeight w:val="600"/>
        </w:trPr>
        <w:tc>
          <w:tcPr>
            <w:tcW w:w="1985" w:type="dxa"/>
            <w:tcBorders>
              <w:top w:val="single" w:sz="4" w:space="0" w:color="auto"/>
              <w:left w:val="nil"/>
              <w:bottom w:val="single" w:sz="4" w:space="0" w:color="auto"/>
              <w:right w:val="nil"/>
            </w:tcBorders>
            <w:shd w:val="clear" w:color="auto" w:fill="auto"/>
            <w:vAlign w:val="center"/>
            <w:hideMark/>
          </w:tcPr>
          <w:p w14:paraId="768C9B7B"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Median(T|M=1,X=B</w:t>
            </w:r>
          </w:p>
        </w:tc>
        <w:tc>
          <w:tcPr>
            <w:tcW w:w="865" w:type="dxa"/>
            <w:tcBorders>
              <w:top w:val="single" w:sz="4" w:space="0" w:color="auto"/>
              <w:left w:val="nil"/>
              <w:bottom w:val="single" w:sz="4" w:space="0" w:color="auto"/>
              <w:right w:val="nil"/>
            </w:tcBorders>
            <w:shd w:val="clear" w:color="auto" w:fill="auto"/>
            <w:vAlign w:val="center"/>
            <w:hideMark/>
          </w:tcPr>
          <w:p w14:paraId="0B35BAD1"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Events</w:t>
            </w:r>
          </w:p>
        </w:tc>
        <w:tc>
          <w:tcPr>
            <w:tcW w:w="947" w:type="dxa"/>
            <w:tcBorders>
              <w:top w:val="single" w:sz="4" w:space="0" w:color="auto"/>
              <w:left w:val="nil"/>
              <w:bottom w:val="single" w:sz="4" w:space="0" w:color="auto"/>
              <w:right w:val="nil"/>
            </w:tcBorders>
            <w:shd w:val="clear" w:color="auto" w:fill="auto"/>
            <w:vAlign w:val="center"/>
            <w:hideMark/>
          </w:tcPr>
          <w:p w14:paraId="274CA497"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Accrued</w:t>
            </w:r>
          </w:p>
        </w:tc>
        <w:tc>
          <w:tcPr>
            <w:tcW w:w="1033" w:type="dxa"/>
            <w:tcBorders>
              <w:top w:val="single" w:sz="4" w:space="0" w:color="auto"/>
              <w:left w:val="nil"/>
              <w:bottom w:val="single" w:sz="4" w:space="0" w:color="auto"/>
              <w:right w:val="nil"/>
            </w:tcBorders>
            <w:shd w:val="clear" w:color="auto" w:fill="auto"/>
            <w:vAlign w:val="center"/>
            <w:hideMark/>
          </w:tcPr>
          <w:p w14:paraId="42530554"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Duration (months)</w:t>
            </w:r>
          </w:p>
        </w:tc>
        <w:tc>
          <w:tcPr>
            <w:tcW w:w="856" w:type="dxa"/>
            <w:tcBorders>
              <w:top w:val="single" w:sz="4" w:space="0" w:color="auto"/>
              <w:left w:val="nil"/>
              <w:bottom w:val="single" w:sz="4" w:space="0" w:color="auto"/>
              <w:right w:val="nil"/>
            </w:tcBorders>
            <w:shd w:val="clear" w:color="auto" w:fill="auto"/>
            <w:vAlign w:val="center"/>
            <w:hideMark/>
          </w:tcPr>
          <w:p w14:paraId="06004481"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LR power</w:t>
            </w:r>
          </w:p>
        </w:tc>
        <w:tc>
          <w:tcPr>
            <w:tcW w:w="818" w:type="dxa"/>
            <w:tcBorders>
              <w:top w:val="single" w:sz="4" w:space="0" w:color="auto"/>
              <w:left w:val="nil"/>
              <w:bottom w:val="single" w:sz="4" w:space="0" w:color="auto"/>
              <w:right w:val="nil"/>
            </w:tcBorders>
            <w:shd w:val="clear" w:color="auto" w:fill="auto"/>
            <w:vAlign w:val="center"/>
            <w:hideMark/>
          </w:tcPr>
          <w:p w14:paraId="5350CC4C"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LR T1E</w:t>
            </w:r>
          </w:p>
        </w:tc>
        <w:tc>
          <w:tcPr>
            <w:tcW w:w="856" w:type="dxa"/>
            <w:tcBorders>
              <w:top w:val="single" w:sz="4" w:space="0" w:color="auto"/>
              <w:left w:val="nil"/>
              <w:bottom w:val="single" w:sz="4" w:space="0" w:color="auto"/>
              <w:right w:val="nil"/>
            </w:tcBorders>
            <w:shd w:val="clear" w:color="auto" w:fill="auto"/>
            <w:vAlign w:val="center"/>
            <w:hideMark/>
          </w:tcPr>
          <w:p w14:paraId="5DBA6BBB"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HR power</w:t>
            </w:r>
          </w:p>
        </w:tc>
        <w:tc>
          <w:tcPr>
            <w:tcW w:w="1029" w:type="dxa"/>
            <w:tcBorders>
              <w:top w:val="single" w:sz="4" w:space="0" w:color="auto"/>
              <w:left w:val="nil"/>
              <w:bottom w:val="single" w:sz="4" w:space="0" w:color="auto"/>
              <w:right w:val="nil"/>
            </w:tcBorders>
            <w:shd w:val="clear" w:color="auto" w:fill="auto"/>
            <w:vAlign w:val="center"/>
            <w:hideMark/>
          </w:tcPr>
          <w:p w14:paraId="53C3C2E5"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HR coverage</w:t>
            </w:r>
          </w:p>
        </w:tc>
        <w:tc>
          <w:tcPr>
            <w:tcW w:w="818" w:type="dxa"/>
            <w:tcBorders>
              <w:top w:val="single" w:sz="4" w:space="0" w:color="auto"/>
              <w:left w:val="nil"/>
              <w:bottom w:val="single" w:sz="4" w:space="0" w:color="auto"/>
              <w:right w:val="nil"/>
            </w:tcBorders>
            <w:shd w:val="clear" w:color="auto" w:fill="auto"/>
            <w:vAlign w:val="center"/>
            <w:hideMark/>
          </w:tcPr>
          <w:p w14:paraId="18189C7E"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HR T1E</w:t>
            </w:r>
          </w:p>
        </w:tc>
        <w:tc>
          <w:tcPr>
            <w:tcW w:w="856" w:type="dxa"/>
            <w:tcBorders>
              <w:top w:val="single" w:sz="4" w:space="0" w:color="auto"/>
              <w:left w:val="nil"/>
              <w:bottom w:val="single" w:sz="4" w:space="0" w:color="auto"/>
              <w:right w:val="nil"/>
            </w:tcBorders>
            <w:shd w:val="clear" w:color="auto" w:fill="auto"/>
            <w:vAlign w:val="center"/>
            <w:hideMark/>
          </w:tcPr>
          <w:p w14:paraId="03384453" w14:textId="3C10856E" w:rsidR="0093462E" w:rsidRPr="0093462E" w:rsidRDefault="00183E11" w:rsidP="0093462E">
            <w:pPr>
              <w:jc w:val="center"/>
              <w:rPr>
                <w:rFonts w:ascii="Calibri" w:eastAsia="Times New Roman" w:hAnsi="Calibri" w:cs="Calibri"/>
                <w:color w:val="000000"/>
              </w:rPr>
            </w:pPr>
            <w:r>
              <w:rPr>
                <w:rFonts w:ascii="Calibri" w:eastAsia="Times New Roman" w:hAnsi="Calibri" w:cs="Calibri"/>
                <w:color w:val="000000"/>
              </w:rPr>
              <w:t>SD</w:t>
            </w:r>
            <w:r w:rsidR="0093462E" w:rsidRPr="0093462E">
              <w:rPr>
                <w:rFonts w:ascii="Calibri" w:eastAsia="Times New Roman" w:hAnsi="Calibri" w:cs="Calibri"/>
                <w:color w:val="000000"/>
              </w:rPr>
              <w:t xml:space="preserve"> power</w:t>
            </w:r>
          </w:p>
        </w:tc>
        <w:tc>
          <w:tcPr>
            <w:tcW w:w="1029" w:type="dxa"/>
            <w:tcBorders>
              <w:top w:val="single" w:sz="4" w:space="0" w:color="auto"/>
              <w:left w:val="nil"/>
              <w:bottom w:val="single" w:sz="4" w:space="0" w:color="auto"/>
              <w:right w:val="nil"/>
            </w:tcBorders>
            <w:shd w:val="clear" w:color="auto" w:fill="auto"/>
            <w:vAlign w:val="center"/>
            <w:hideMark/>
          </w:tcPr>
          <w:p w14:paraId="20A1E09F" w14:textId="0A238B5E" w:rsidR="0093462E" w:rsidRPr="0093462E" w:rsidRDefault="00183E11" w:rsidP="0093462E">
            <w:pPr>
              <w:jc w:val="center"/>
              <w:rPr>
                <w:rFonts w:ascii="Calibri" w:eastAsia="Times New Roman" w:hAnsi="Calibri" w:cs="Calibri"/>
                <w:color w:val="000000"/>
              </w:rPr>
            </w:pPr>
            <w:r>
              <w:rPr>
                <w:rFonts w:ascii="Calibri" w:eastAsia="Times New Roman" w:hAnsi="Calibri" w:cs="Calibri"/>
                <w:color w:val="000000"/>
              </w:rPr>
              <w:t>SD</w:t>
            </w:r>
            <w:r w:rsidR="0093462E" w:rsidRPr="0093462E">
              <w:rPr>
                <w:rFonts w:ascii="Calibri" w:eastAsia="Times New Roman" w:hAnsi="Calibri" w:cs="Calibri"/>
                <w:color w:val="000000"/>
              </w:rPr>
              <w:t xml:space="preserve"> coverage</w:t>
            </w:r>
          </w:p>
        </w:tc>
        <w:tc>
          <w:tcPr>
            <w:tcW w:w="818" w:type="dxa"/>
            <w:tcBorders>
              <w:top w:val="single" w:sz="4" w:space="0" w:color="auto"/>
              <w:left w:val="nil"/>
              <w:bottom w:val="single" w:sz="4" w:space="0" w:color="auto"/>
              <w:right w:val="nil"/>
            </w:tcBorders>
            <w:shd w:val="clear" w:color="auto" w:fill="auto"/>
            <w:vAlign w:val="center"/>
            <w:hideMark/>
          </w:tcPr>
          <w:p w14:paraId="7D32FDA4" w14:textId="4EE56E9E" w:rsidR="0093462E" w:rsidRPr="0093462E" w:rsidRDefault="00183E11" w:rsidP="0093462E">
            <w:pPr>
              <w:jc w:val="center"/>
              <w:rPr>
                <w:rFonts w:ascii="Calibri" w:eastAsia="Times New Roman" w:hAnsi="Calibri" w:cs="Calibri"/>
                <w:color w:val="000000"/>
              </w:rPr>
            </w:pPr>
            <w:r>
              <w:rPr>
                <w:rFonts w:ascii="Calibri" w:eastAsia="Times New Roman" w:hAnsi="Calibri" w:cs="Calibri"/>
                <w:color w:val="000000"/>
              </w:rPr>
              <w:t>SD</w:t>
            </w:r>
            <w:r w:rsidR="0093462E" w:rsidRPr="0093462E">
              <w:rPr>
                <w:rFonts w:ascii="Calibri" w:eastAsia="Times New Roman" w:hAnsi="Calibri" w:cs="Calibri"/>
                <w:color w:val="000000"/>
              </w:rPr>
              <w:t xml:space="preserve"> T1E</w:t>
            </w:r>
          </w:p>
        </w:tc>
        <w:tc>
          <w:tcPr>
            <w:tcW w:w="856" w:type="dxa"/>
            <w:tcBorders>
              <w:top w:val="single" w:sz="4" w:space="0" w:color="auto"/>
              <w:left w:val="nil"/>
              <w:bottom w:val="single" w:sz="4" w:space="0" w:color="auto"/>
              <w:right w:val="nil"/>
            </w:tcBorders>
            <w:shd w:val="clear" w:color="auto" w:fill="auto"/>
            <w:vAlign w:val="center"/>
            <w:hideMark/>
          </w:tcPr>
          <w:p w14:paraId="2839712B"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RMST power</w:t>
            </w:r>
          </w:p>
        </w:tc>
        <w:tc>
          <w:tcPr>
            <w:tcW w:w="1029" w:type="dxa"/>
            <w:tcBorders>
              <w:top w:val="single" w:sz="4" w:space="0" w:color="auto"/>
              <w:left w:val="nil"/>
              <w:bottom w:val="single" w:sz="4" w:space="0" w:color="auto"/>
              <w:right w:val="nil"/>
            </w:tcBorders>
            <w:shd w:val="clear" w:color="auto" w:fill="auto"/>
            <w:vAlign w:val="center"/>
            <w:hideMark/>
          </w:tcPr>
          <w:p w14:paraId="3EB74A60"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RMST coverage</w:t>
            </w:r>
          </w:p>
        </w:tc>
        <w:tc>
          <w:tcPr>
            <w:tcW w:w="825" w:type="dxa"/>
            <w:tcBorders>
              <w:top w:val="single" w:sz="4" w:space="0" w:color="auto"/>
              <w:left w:val="nil"/>
              <w:bottom w:val="single" w:sz="4" w:space="0" w:color="auto"/>
              <w:right w:val="nil"/>
            </w:tcBorders>
            <w:shd w:val="clear" w:color="auto" w:fill="auto"/>
            <w:vAlign w:val="center"/>
            <w:hideMark/>
          </w:tcPr>
          <w:p w14:paraId="18AD10DB"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RMST T1E</w:t>
            </w:r>
          </w:p>
        </w:tc>
      </w:tr>
      <w:tr w:rsidR="0093462E" w:rsidRPr="0093462E" w14:paraId="0CC19B7B" w14:textId="77777777" w:rsidTr="0093462E">
        <w:trPr>
          <w:trHeight w:val="300"/>
        </w:trPr>
        <w:tc>
          <w:tcPr>
            <w:tcW w:w="1985" w:type="dxa"/>
            <w:tcBorders>
              <w:top w:val="nil"/>
              <w:left w:val="nil"/>
              <w:bottom w:val="nil"/>
              <w:right w:val="nil"/>
            </w:tcBorders>
            <w:shd w:val="clear" w:color="auto" w:fill="auto"/>
            <w:vAlign w:val="center"/>
            <w:hideMark/>
          </w:tcPr>
          <w:p w14:paraId="52153FC9"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12</w:t>
            </w:r>
          </w:p>
        </w:tc>
        <w:tc>
          <w:tcPr>
            <w:tcW w:w="865" w:type="dxa"/>
            <w:tcBorders>
              <w:top w:val="nil"/>
              <w:left w:val="nil"/>
              <w:bottom w:val="nil"/>
              <w:right w:val="nil"/>
            </w:tcBorders>
            <w:shd w:val="clear" w:color="auto" w:fill="auto"/>
            <w:vAlign w:val="center"/>
            <w:hideMark/>
          </w:tcPr>
          <w:p w14:paraId="143CD7AA"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550</w:t>
            </w:r>
          </w:p>
        </w:tc>
        <w:tc>
          <w:tcPr>
            <w:tcW w:w="947" w:type="dxa"/>
            <w:tcBorders>
              <w:top w:val="nil"/>
              <w:left w:val="nil"/>
              <w:bottom w:val="nil"/>
              <w:right w:val="nil"/>
            </w:tcBorders>
            <w:shd w:val="clear" w:color="auto" w:fill="auto"/>
            <w:vAlign w:val="center"/>
            <w:hideMark/>
          </w:tcPr>
          <w:p w14:paraId="7D2A5FD5" w14:textId="23472B53" w:rsidR="0093462E" w:rsidRPr="0093462E" w:rsidRDefault="00183E11" w:rsidP="0093462E">
            <w:pPr>
              <w:jc w:val="center"/>
              <w:rPr>
                <w:rFonts w:ascii="Calibri" w:eastAsia="Times New Roman" w:hAnsi="Calibri" w:cs="Calibri"/>
                <w:color w:val="000000"/>
              </w:rPr>
            </w:pPr>
            <w:r>
              <w:rPr>
                <w:rFonts w:ascii="Calibri" w:eastAsia="Times New Roman" w:hAnsi="Calibri" w:cs="Calibri"/>
                <w:color w:val="000000"/>
              </w:rPr>
              <w:t>698</w:t>
            </w:r>
          </w:p>
        </w:tc>
        <w:tc>
          <w:tcPr>
            <w:tcW w:w="1033" w:type="dxa"/>
            <w:tcBorders>
              <w:top w:val="nil"/>
              <w:left w:val="nil"/>
              <w:bottom w:val="nil"/>
              <w:right w:val="nil"/>
            </w:tcBorders>
            <w:shd w:val="clear" w:color="auto" w:fill="auto"/>
            <w:vAlign w:val="center"/>
            <w:hideMark/>
          </w:tcPr>
          <w:p w14:paraId="5DAB6EBB" w14:textId="7D4148FF" w:rsidR="0093462E" w:rsidRPr="0093462E" w:rsidRDefault="00183E11" w:rsidP="0093462E">
            <w:pPr>
              <w:jc w:val="center"/>
              <w:rPr>
                <w:rFonts w:ascii="Calibri" w:eastAsia="Times New Roman" w:hAnsi="Calibri" w:cs="Calibri"/>
                <w:color w:val="000000"/>
              </w:rPr>
            </w:pPr>
            <w:r>
              <w:rPr>
                <w:rFonts w:ascii="Calibri" w:eastAsia="Times New Roman" w:hAnsi="Calibri" w:cs="Calibri"/>
                <w:color w:val="000000"/>
              </w:rPr>
              <w:t>77.2</w:t>
            </w:r>
          </w:p>
        </w:tc>
        <w:tc>
          <w:tcPr>
            <w:tcW w:w="856" w:type="dxa"/>
            <w:tcBorders>
              <w:top w:val="nil"/>
              <w:left w:val="nil"/>
              <w:bottom w:val="nil"/>
              <w:right w:val="nil"/>
            </w:tcBorders>
            <w:shd w:val="clear" w:color="auto" w:fill="auto"/>
            <w:vAlign w:val="center"/>
            <w:hideMark/>
          </w:tcPr>
          <w:p w14:paraId="14C3DB9F"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0.93</w:t>
            </w:r>
          </w:p>
        </w:tc>
        <w:tc>
          <w:tcPr>
            <w:tcW w:w="818" w:type="dxa"/>
            <w:tcBorders>
              <w:top w:val="nil"/>
              <w:left w:val="nil"/>
              <w:bottom w:val="nil"/>
              <w:right w:val="nil"/>
            </w:tcBorders>
            <w:shd w:val="clear" w:color="auto" w:fill="auto"/>
            <w:vAlign w:val="center"/>
            <w:hideMark/>
          </w:tcPr>
          <w:p w14:paraId="38CD1484" w14:textId="0949FC76"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0.0</w:t>
            </w:r>
            <w:r w:rsidR="00183E11">
              <w:rPr>
                <w:rFonts w:ascii="Calibri" w:eastAsia="Times New Roman" w:hAnsi="Calibri" w:cs="Calibri"/>
                <w:color w:val="000000"/>
              </w:rPr>
              <w:t>51</w:t>
            </w:r>
          </w:p>
        </w:tc>
        <w:tc>
          <w:tcPr>
            <w:tcW w:w="856" w:type="dxa"/>
            <w:tcBorders>
              <w:top w:val="nil"/>
              <w:left w:val="nil"/>
              <w:bottom w:val="nil"/>
              <w:right w:val="nil"/>
            </w:tcBorders>
            <w:shd w:val="clear" w:color="auto" w:fill="auto"/>
            <w:vAlign w:val="center"/>
            <w:hideMark/>
          </w:tcPr>
          <w:p w14:paraId="2E98D6CF"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0.93</w:t>
            </w:r>
          </w:p>
        </w:tc>
        <w:tc>
          <w:tcPr>
            <w:tcW w:w="1029" w:type="dxa"/>
            <w:tcBorders>
              <w:top w:val="nil"/>
              <w:left w:val="nil"/>
              <w:bottom w:val="nil"/>
              <w:right w:val="nil"/>
            </w:tcBorders>
            <w:shd w:val="clear" w:color="auto" w:fill="auto"/>
            <w:vAlign w:val="center"/>
            <w:hideMark/>
          </w:tcPr>
          <w:p w14:paraId="38758849" w14:textId="6C3BB9B7"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0.9</w:t>
            </w:r>
            <w:r w:rsidR="00183E11">
              <w:rPr>
                <w:rFonts w:ascii="Calibri" w:eastAsia="Times New Roman" w:hAnsi="Calibri" w:cs="Calibri"/>
                <w:color w:val="000000"/>
              </w:rPr>
              <w:t>5</w:t>
            </w:r>
          </w:p>
        </w:tc>
        <w:tc>
          <w:tcPr>
            <w:tcW w:w="818" w:type="dxa"/>
            <w:tcBorders>
              <w:top w:val="nil"/>
              <w:left w:val="nil"/>
              <w:bottom w:val="nil"/>
              <w:right w:val="nil"/>
            </w:tcBorders>
            <w:shd w:val="clear" w:color="auto" w:fill="auto"/>
            <w:vAlign w:val="center"/>
            <w:hideMark/>
          </w:tcPr>
          <w:p w14:paraId="0FFA1E22" w14:textId="296BD9D9"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0.0</w:t>
            </w:r>
            <w:r w:rsidR="00183E11">
              <w:rPr>
                <w:rFonts w:ascii="Calibri" w:eastAsia="Times New Roman" w:hAnsi="Calibri" w:cs="Calibri"/>
                <w:color w:val="000000"/>
              </w:rPr>
              <w:t>51</w:t>
            </w:r>
          </w:p>
        </w:tc>
        <w:tc>
          <w:tcPr>
            <w:tcW w:w="856" w:type="dxa"/>
            <w:tcBorders>
              <w:top w:val="nil"/>
              <w:left w:val="nil"/>
              <w:bottom w:val="nil"/>
              <w:right w:val="nil"/>
            </w:tcBorders>
            <w:shd w:val="clear" w:color="auto" w:fill="auto"/>
            <w:vAlign w:val="center"/>
            <w:hideMark/>
          </w:tcPr>
          <w:p w14:paraId="0962A804"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0.68</w:t>
            </w:r>
          </w:p>
        </w:tc>
        <w:tc>
          <w:tcPr>
            <w:tcW w:w="1029" w:type="dxa"/>
            <w:tcBorders>
              <w:top w:val="nil"/>
              <w:left w:val="nil"/>
              <w:bottom w:val="nil"/>
              <w:right w:val="nil"/>
            </w:tcBorders>
            <w:shd w:val="clear" w:color="auto" w:fill="auto"/>
            <w:vAlign w:val="center"/>
            <w:hideMark/>
          </w:tcPr>
          <w:p w14:paraId="28D454A2" w14:textId="574E0783"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0.9</w:t>
            </w:r>
            <w:r w:rsidR="00183E11">
              <w:rPr>
                <w:rFonts w:ascii="Calibri" w:eastAsia="Times New Roman" w:hAnsi="Calibri" w:cs="Calibri"/>
                <w:color w:val="000000"/>
              </w:rPr>
              <w:t>6</w:t>
            </w:r>
          </w:p>
        </w:tc>
        <w:tc>
          <w:tcPr>
            <w:tcW w:w="818" w:type="dxa"/>
            <w:tcBorders>
              <w:top w:val="nil"/>
              <w:left w:val="nil"/>
              <w:bottom w:val="nil"/>
              <w:right w:val="nil"/>
            </w:tcBorders>
            <w:shd w:val="clear" w:color="auto" w:fill="auto"/>
            <w:vAlign w:val="center"/>
            <w:hideMark/>
          </w:tcPr>
          <w:p w14:paraId="74BF80A6" w14:textId="4C4521BC"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0.04</w:t>
            </w:r>
            <w:r w:rsidR="00183E11">
              <w:rPr>
                <w:rFonts w:ascii="Calibri" w:eastAsia="Times New Roman" w:hAnsi="Calibri" w:cs="Calibri"/>
                <w:color w:val="000000"/>
              </w:rPr>
              <w:t>8</w:t>
            </w:r>
          </w:p>
        </w:tc>
        <w:tc>
          <w:tcPr>
            <w:tcW w:w="856" w:type="dxa"/>
            <w:tcBorders>
              <w:top w:val="nil"/>
              <w:left w:val="nil"/>
              <w:bottom w:val="nil"/>
              <w:right w:val="nil"/>
            </w:tcBorders>
            <w:shd w:val="clear" w:color="auto" w:fill="auto"/>
            <w:vAlign w:val="center"/>
            <w:hideMark/>
          </w:tcPr>
          <w:p w14:paraId="71B74A2D" w14:textId="51F7B5F4"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0.9</w:t>
            </w:r>
            <w:r w:rsidR="00183E11">
              <w:rPr>
                <w:rFonts w:ascii="Calibri" w:eastAsia="Times New Roman" w:hAnsi="Calibri" w:cs="Calibri"/>
                <w:color w:val="000000"/>
              </w:rPr>
              <w:t>1</w:t>
            </w:r>
          </w:p>
        </w:tc>
        <w:tc>
          <w:tcPr>
            <w:tcW w:w="1029" w:type="dxa"/>
            <w:tcBorders>
              <w:top w:val="nil"/>
              <w:left w:val="nil"/>
              <w:bottom w:val="nil"/>
              <w:right w:val="nil"/>
            </w:tcBorders>
            <w:shd w:val="clear" w:color="auto" w:fill="auto"/>
            <w:vAlign w:val="center"/>
            <w:hideMark/>
          </w:tcPr>
          <w:p w14:paraId="1FA59384" w14:textId="6D605C8D"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0.9</w:t>
            </w:r>
            <w:r w:rsidR="00183E11">
              <w:rPr>
                <w:rFonts w:ascii="Calibri" w:eastAsia="Times New Roman" w:hAnsi="Calibri" w:cs="Calibri"/>
                <w:color w:val="000000"/>
              </w:rPr>
              <w:t>5</w:t>
            </w:r>
          </w:p>
        </w:tc>
        <w:tc>
          <w:tcPr>
            <w:tcW w:w="825" w:type="dxa"/>
            <w:tcBorders>
              <w:top w:val="nil"/>
              <w:left w:val="nil"/>
              <w:bottom w:val="nil"/>
              <w:right w:val="nil"/>
            </w:tcBorders>
            <w:shd w:val="clear" w:color="auto" w:fill="auto"/>
            <w:vAlign w:val="center"/>
            <w:hideMark/>
          </w:tcPr>
          <w:p w14:paraId="2E18E979" w14:textId="01BBFBBA"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0.04</w:t>
            </w:r>
            <w:r w:rsidR="00183E11">
              <w:rPr>
                <w:rFonts w:ascii="Calibri" w:eastAsia="Times New Roman" w:hAnsi="Calibri" w:cs="Calibri"/>
                <w:color w:val="000000"/>
              </w:rPr>
              <w:t>9</w:t>
            </w:r>
          </w:p>
        </w:tc>
      </w:tr>
      <w:tr w:rsidR="0093462E" w:rsidRPr="0093462E" w14:paraId="70CB2E79" w14:textId="77777777" w:rsidTr="0093462E">
        <w:trPr>
          <w:trHeight w:val="300"/>
        </w:trPr>
        <w:tc>
          <w:tcPr>
            <w:tcW w:w="1985" w:type="dxa"/>
            <w:tcBorders>
              <w:top w:val="nil"/>
              <w:left w:val="nil"/>
              <w:bottom w:val="nil"/>
              <w:right w:val="nil"/>
            </w:tcBorders>
            <w:shd w:val="clear" w:color="auto" w:fill="auto"/>
            <w:vAlign w:val="center"/>
            <w:hideMark/>
          </w:tcPr>
          <w:p w14:paraId="7A766CF6"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15</w:t>
            </w:r>
          </w:p>
        </w:tc>
        <w:tc>
          <w:tcPr>
            <w:tcW w:w="865" w:type="dxa"/>
            <w:tcBorders>
              <w:top w:val="nil"/>
              <w:left w:val="nil"/>
              <w:bottom w:val="nil"/>
              <w:right w:val="nil"/>
            </w:tcBorders>
            <w:shd w:val="clear" w:color="auto" w:fill="auto"/>
            <w:vAlign w:val="center"/>
            <w:hideMark/>
          </w:tcPr>
          <w:p w14:paraId="2C3F0ACF" w14:textId="77777777" w:rsidR="0093462E" w:rsidRPr="0093462E" w:rsidRDefault="0093462E" w:rsidP="0093462E">
            <w:pPr>
              <w:jc w:val="center"/>
              <w:rPr>
                <w:rFonts w:ascii="Calibri" w:eastAsia="Times New Roman" w:hAnsi="Calibri" w:cs="Calibri"/>
                <w:color w:val="000000"/>
              </w:rPr>
            </w:pPr>
            <w:r w:rsidRPr="0093462E">
              <w:rPr>
                <w:rFonts w:ascii="Calibri" w:eastAsia="Times New Roman" w:hAnsi="Calibri" w:cs="Calibri"/>
                <w:color w:val="000000"/>
              </w:rPr>
              <w:t>150</w:t>
            </w:r>
          </w:p>
        </w:tc>
        <w:tc>
          <w:tcPr>
            <w:tcW w:w="947" w:type="dxa"/>
            <w:tcBorders>
              <w:top w:val="nil"/>
              <w:left w:val="nil"/>
              <w:bottom w:val="nil"/>
              <w:right w:val="nil"/>
            </w:tcBorders>
            <w:shd w:val="clear" w:color="auto" w:fill="auto"/>
            <w:vAlign w:val="center"/>
            <w:hideMark/>
          </w:tcPr>
          <w:p w14:paraId="098E8157" w14:textId="41D688EE" w:rsidR="0093462E" w:rsidRPr="0093462E" w:rsidRDefault="00183E11" w:rsidP="0093462E">
            <w:pPr>
              <w:jc w:val="center"/>
              <w:rPr>
                <w:rFonts w:ascii="Calibri" w:eastAsia="Times New Roman" w:hAnsi="Calibri" w:cs="Calibri"/>
                <w:color w:val="000000"/>
              </w:rPr>
            </w:pPr>
            <w:r>
              <w:rPr>
                <w:rFonts w:ascii="Calibri" w:eastAsia="Times New Roman" w:hAnsi="Calibri" w:cs="Calibri"/>
                <w:color w:val="000000"/>
              </w:rPr>
              <w:t>281</w:t>
            </w:r>
          </w:p>
        </w:tc>
        <w:tc>
          <w:tcPr>
            <w:tcW w:w="1033" w:type="dxa"/>
            <w:tcBorders>
              <w:top w:val="nil"/>
              <w:left w:val="nil"/>
              <w:bottom w:val="nil"/>
              <w:right w:val="nil"/>
            </w:tcBorders>
            <w:shd w:val="clear" w:color="auto" w:fill="auto"/>
            <w:vAlign w:val="center"/>
            <w:hideMark/>
          </w:tcPr>
          <w:p w14:paraId="3B04ADCA" w14:textId="106B8138" w:rsidR="0093462E" w:rsidRPr="0093462E" w:rsidRDefault="00183E11" w:rsidP="0093462E">
            <w:pPr>
              <w:jc w:val="center"/>
              <w:rPr>
                <w:rFonts w:ascii="Calibri" w:eastAsia="Times New Roman" w:hAnsi="Calibri" w:cs="Calibri"/>
                <w:color w:val="000000"/>
              </w:rPr>
            </w:pPr>
            <w:r>
              <w:rPr>
                <w:rFonts w:ascii="Calibri" w:eastAsia="Times New Roman" w:hAnsi="Calibri" w:cs="Calibri"/>
                <w:color w:val="000000"/>
              </w:rPr>
              <w:t>31.0</w:t>
            </w:r>
          </w:p>
        </w:tc>
        <w:tc>
          <w:tcPr>
            <w:tcW w:w="856" w:type="dxa"/>
            <w:tcBorders>
              <w:top w:val="nil"/>
              <w:left w:val="nil"/>
              <w:bottom w:val="nil"/>
              <w:right w:val="nil"/>
            </w:tcBorders>
            <w:shd w:val="clear" w:color="auto" w:fill="auto"/>
            <w:vAlign w:val="center"/>
            <w:hideMark/>
          </w:tcPr>
          <w:p w14:paraId="3D8BE74A" w14:textId="591500A8"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w:t>
            </w:r>
            <w:r w:rsidR="00183E11">
              <w:rPr>
                <w:rFonts w:ascii="Calibri" w:eastAsia="Times New Roman" w:hAnsi="Calibri" w:cs="Calibri"/>
                <w:color w:val="000000"/>
              </w:rPr>
              <w:t>89</w:t>
            </w:r>
          </w:p>
        </w:tc>
        <w:tc>
          <w:tcPr>
            <w:tcW w:w="818" w:type="dxa"/>
            <w:tcBorders>
              <w:top w:val="nil"/>
              <w:left w:val="nil"/>
              <w:bottom w:val="nil"/>
              <w:right w:val="nil"/>
            </w:tcBorders>
            <w:shd w:val="clear" w:color="auto" w:fill="auto"/>
            <w:vAlign w:val="center"/>
            <w:hideMark/>
          </w:tcPr>
          <w:p w14:paraId="3B34D19B" w14:textId="61AE0080"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0.0</w:t>
            </w:r>
            <w:r w:rsidR="00183E11">
              <w:rPr>
                <w:rFonts w:ascii="Calibri" w:eastAsia="Times New Roman" w:hAnsi="Calibri" w:cs="Calibri"/>
                <w:color w:val="000000"/>
              </w:rPr>
              <w:t>39</w:t>
            </w:r>
          </w:p>
        </w:tc>
        <w:tc>
          <w:tcPr>
            <w:tcW w:w="856" w:type="dxa"/>
            <w:tcBorders>
              <w:top w:val="nil"/>
              <w:left w:val="nil"/>
              <w:bottom w:val="nil"/>
              <w:right w:val="nil"/>
            </w:tcBorders>
            <w:shd w:val="clear" w:color="auto" w:fill="auto"/>
            <w:vAlign w:val="center"/>
            <w:hideMark/>
          </w:tcPr>
          <w:p w14:paraId="745A0B56" w14:textId="066050C0"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w:t>
            </w:r>
            <w:r w:rsidR="00183E11">
              <w:rPr>
                <w:rFonts w:ascii="Calibri" w:eastAsia="Times New Roman" w:hAnsi="Calibri" w:cs="Calibri"/>
                <w:color w:val="000000"/>
              </w:rPr>
              <w:t>89</w:t>
            </w:r>
          </w:p>
        </w:tc>
        <w:tc>
          <w:tcPr>
            <w:tcW w:w="1029" w:type="dxa"/>
            <w:tcBorders>
              <w:top w:val="nil"/>
              <w:left w:val="nil"/>
              <w:bottom w:val="nil"/>
              <w:right w:val="nil"/>
            </w:tcBorders>
            <w:shd w:val="clear" w:color="auto" w:fill="auto"/>
            <w:vAlign w:val="center"/>
            <w:hideMark/>
          </w:tcPr>
          <w:p w14:paraId="3D71CEE4" w14:textId="11E1ADB4"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0.9</w:t>
            </w:r>
            <w:r w:rsidR="00183E11">
              <w:rPr>
                <w:rFonts w:ascii="Calibri" w:eastAsia="Times New Roman" w:hAnsi="Calibri" w:cs="Calibri"/>
                <w:color w:val="000000"/>
              </w:rPr>
              <w:t>6</w:t>
            </w:r>
          </w:p>
        </w:tc>
        <w:tc>
          <w:tcPr>
            <w:tcW w:w="818" w:type="dxa"/>
            <w:tcBorders>
              <w:top w:val="nil"/>
              <w:left w:val="nil"/>
              <w:bottom w:val="nil"/>
              <w:right w:val="nil"/>
            </w:tcBorders>
            <w:shd w:val="clear" w:color="auto" w:fill="auto"/>
            <w:vAlign w:val="center"/>
            <w:hideMark/>
          </w:tcPr>
          <w:p w14:paraId="521AC2FD" w14:textId="2399403A"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0.0</w:t>
            </w:r>
            <w:r w:rsidR="00183E11">
              <w:rPr>
                <w:rFonts w:ascii="Calibri" w:eastAsia="Times New Roman" w:hAnsi="Calibri" w:cs="Calibri"/>
                <w:color w:val="000000"/>
              </w:rPr>
              <w:t>39</w:t>
            </w:r>
          </w:p>
        </w:tc>
        <w:tc>
          <w:tcPr>
            <w:tcW w:w="856" w:type="dxa"/>
            <w:tcBorders>
              <w:top w:val="nil"/>
              <w:left w:val="nil"/>
              <w:bottom w:val="nil"/>
              <w:right w:val="nil"/>
            </w:tcBorders>
            <w:shd w:val="clear" w:color="auto" w:fill="auto"/>
            <w:vAlign w:val="center"/>
            <w:hideMark/>
          </w:tcPr>
          <w:p w14:paraId="67B74CA8" w14:textId="7A95104F"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w:t>
            </w:r>
            <w:r w:rsidR="00183E11">
              <w:rPr>
                <w:rFonts w:ascii="Calibri" w:eastAsia="Times New Roman" w:hAnsi="Calibri" w:cs="Calibri"/>
                <w:color w:val="000000"/>
              </w:rPr>
              <w:t>69</w:t>
            </w:r>
          </w:p>
        </w:tc>
        <w:tc>
          <w:tcPr>
            <w:tcW w:w="1029" w:type="dxa"/>
            <w:tcBorders>
              <w:top w:val="nil"/>
              <w:left w:val="nil"/>
              <w:bottom w:val="nil"/>
              <w:right w:val="nil"/>
            </w:tcBorders>
            <w:shd w:val="clear" w:color="auto" w:fill="auto"/>
            <w:vAlign w:val="center"/>
            <w:hideMark/>
          </w:tcPr>
          <w:p w14:paraId="7E04C6AF" w14:textId="275B69FD"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0.9</w:t>
            </w:r>
            <w:r w:rsidR="00183E11">
              <w:rPr>
                <w:rFonts w:ascii="Calibri" w:eastAsia="Times New Roman" w:hAnsi="Calibri" w:cs="Calibri"/>
                <w:color w:val="000000"/>
              </w:rPr>
              <w:t>5</w:t>
            </w:r>
          </w:p>
        </w:tc>
        <w:tc>
          <w:tcPr>
            <w:tcW w:w="818" w:type="dxa"/>
            <w:tcBorders>
              <w:top w:val="nil"/>
              <w:left w:val="nil"/>
              <w:bottom w:val="nil"/>
              <w:right w:val="nil"/>
            </w:tcBorders>
            <w:shd w:val="clear" w:color="auto" w:fill="auto"/>
            <w:vAlign w:val="center"/>
            <w:hideMark/>
          </w:tcPr>
          <w:p w14:paraId="184718DE" w14:textId="583C6285"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0.0</w:t>
            </w:r>
            <w:r w:rsidR="00183E11">
              <w:rPr>
                <w:rFonts w:ascii="Calibri" w:eastAsia="Times New Roman" w:hAnsi="Calibri" w:cs="Calibri"/>
                <w:color w:val="000000"/>
              </w:rPr>
              <w:t>42</w:t>
            </w:r>
          </w:p>
        </w:tc>
        <w:tc>
          <w:tcPr>
            <w:tcW w:w="856" w:type="dxa"/>
            <w:tcBorders>
              <w:top w:val="nil"/>
              <w:left w:val="nil"/>
              <w:bottom w:val="nil"/>
              <w:right w:val="nil"/>
            </w:tcBorders>
            <w:shd w:val="clear" w:color="auto" w:fill="auto"/>
            <w:vAlign w:val="center"/>
            <w:hideMark/>
          </w:tcPr>
          <w:p w14:paraId="7A91C8B3" w14:textId="69526A6D"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w:t>
            </w:r>
            <w:r w:rsidR="00183E11">
              <w:rPr>
                <w:rFonts w:ascii="Calibri" w:eastAsia="Times New Roman" w:hAnsi="Calibri" w:cs="Calibri"/>
                <w:color w:val="000000"/>
              </w:rPr>
              <w:t>88</w:t>
            </w:r>
          </w:p>
        </w:tc>
        <w:tc>
          <w:tcPr>
            <w:tcW w:w="1029" w:type="dxa"/>
            <w:tcBorders>
              <w:top w:val="nil"/>
              <w:left w:val="nil"/>
              <w:bottom w:val="nil"/>
              <w:right w:val="nil"/>
            </w:tcBorders>
            <w:shd w:val="clear" w:color="auto" w:fill="auto"/>
            <w:vAlign w:val="center"/>
            <w:hideMark/>
          </w:tcPr>
          <w:p w14:paraId="45CD62E1" w14:textId="2CB8E5E8"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0.9</w:t>
            </w:r>
            <w:r w:rsidR="00183E11">
              <w:rPr>
                <w:rFonts w:ascii="Calibri" w:eastAsia="Times New Roman" w:hAnsi="Calibri" w:cs="Calibri"/>
                <w:color w:val="000000"/>
              </w:rPr>
              <w:t>6</w:t>
            </w:r>
          </w:p>
        </w:tc>
        <w:tc>
          <w:tcPr>
            <w:tcW w:w="825" w:type="dxa"/>
            <w:tcBorders>
              <w:top w:val="nil"/>
              <w:left w:val="nil"/>
              <w:bottom w:val="nil"/>
              <w:right w:val="nil"/>
            </w:tcBorders>
            <w:shd w:val="clear" w:color="auto" w:fill="auto"/>
            <w:vAlign w:val="center"/>
            <w:hideMark/>
          </w:tcPr>
          <w:p w14:paraId="73572249" w14:textId="13A711F3" w:rsidR="0093462E" w:rsidRPr="0093462E" w:rsidRDefault="0093462E" w:rsidP="00183E11">
            <w:pPr>
              <w:jc w:val="center"/>
              <w:rPr>
                <w:rFonts w:ascii="Calibri" w:eastAsia="Times New Roman" w:hAnsi="Calibri" w:cs="Calibri"/>
                <w:color w:val="000000"/>
              </w:rPr>
            </w:pPr>
            <w:r w:rsidRPr="0093462E">
              <w:rPr>
                <w:rFonts w:ascii="Calibri" w:eastAsia="Times New Roman" w:hAnsi="Calibri" w:cs="Calibri"/>
                <w:color w:val="000000"/>
              </w:rPr>
              <w:t>0.0</w:t>
            </w:r>
            <w:r w:rsidR="00183E11">
              <w:rPr>
                <w:rFonts w:ascii="Calibri" w:eastAsia="Times New Roman" w:hAnsi="Calibri" w:cs="Calibri"/>
                <w:color w:val="000000"/>
              </w:rPr>
              <w:t>40</w:t>
            </w:r>
          </w:p>
        </w:tc>
      </w:tr>
      <w:tr w:rsidR="0093462E" w:rsidRPr="0093462E" w14:paraId="72F79C29" w14:textId="77777777" w:rsidTr="000677C6">
        <w:trPr>
          <w:trHeight w:val="432"/>
        </w:trPr>
        <w:tc>
          <w:tcPr>
            <w:tcW w:w="14620" w:type="dxa"/>
            <w:gridSpan w:val="15"/>
            <w:tcBorders>
              <w:top w:val="nil"/>
              <w:left w:val="nil"/>
              <w:bottom w:val="nil"/>
              <w:right w:val="nil"/>
            </w:tcBorders>
            <w:shd w:val="clear" w:color="auto" w:fill="auto"/>
            <w:hideMark/>
          </w:tcPr>
          <w:p w14:paraId="3DC2BDC9" w14:textId="3A1E980F" w:rsidR="0093462E" w:rsidRPr="0093462E" w:rsidRDefault="00183E11" w:rsidP="0093462E">
            <w:pPr>
              <w:rPr>
                <w:rFonts w:ascii="Calibri" w:eastAsia="Times New Roman" w:hAnsi="Calibri" w:cs="Calibri"/>
                <w:color w:val="000000"/>
                <w:sz w:val="16"/>
                <w:szCs w:val="16"/>
              </w:rPr>
            </w:pPr>
            <w:r w:rsidRPr="00183E11">
              <w:rPr>
                <w:rFonts w:ascii="Calibri" w:eastAsia="Times New Roman" w:hAnsi="Calibri" w:cs="Calibri"/>
                <w:color w:val="000000"/>
                <w:sz w:val="16"/>
                <w:szCs w:val="16"/>
              </w:rPr>
              <w:t xml:space="preserve">The first column is the median survival in biomarker positive patients who received treatment B. The median survival in positive patients who received treatment A, negative patients who received treatment B, and negative patients who received treatment A is 9, 9 , and 12, respectively (except in calculation of type 1 error). Events is the number of deaths observed during the trial. Accrued </w:t>
            </w:r>
            <w:proofErr w:type="gramStart"/>
            <w:r w:rsidRPr="00183E11">
              <w:rPr>
                <w:rFonts w:ascii="Calibri" w:eastAsia="Times New Roman" w:hAnsi="Calibri" w:cs="Calibri"/>
                <w:color w:val="000000"/>
                <w:sz w:val="16"/>
                <w:szCs w:val="16"/>
              </w:rPr>
              <w:t>is</w:t>
            </w:r>
            <w:proofErr w:type="gramEnd"/>
            <w:r w:rsidRPr="00183E11">
              <w:rPr>
                <w:rFonts w:ascii="Calibri" w:eastAsia="Times New Roman" w:hAnsi="Calibri" w:cs="Calibri"/>
                <w:color w:val="000000"/>
                <w:sz w:val="16"/>
                <w:szCs w:val="16"/>
              </w:rPr>
              <w:t xml:space="preserve"> the total patients accrued into the trial and Duration is the total trial duration in months. T1E denotes the type 1 error rate for each of the </w:t>
            </w:r>
            <w:proofErr w:type="spellStart"/>
            <w:r w:rsidRPr="00183E11">
              <w:rPr>
                <w:rFonts w:ascii="Calibri" w:eastAsia="Times New Roman" w:hAnsi="Calibri" w:cs="Calibri"/>
                <w:color w:val="000000"/>
                <w:sz w:val="16"/>
                <w:szCs w:val="16"/>
              </w:rPr>
              <w:t>estimands</w:t>
            </w:r>
            <w:proofErr w:type="spellEnd"/>
            <w:r w:rsidRPr="00183E11">
              <w:rPr>
                <w:rFonts w:ascii="Calibri" w:eastAsia="Times New Roman" w:hAnsi="Calibri" w:cs="Calibri"/>
                <w:color w:val="000000"/>
                <w:sz w:val="16"/>
                <w:szCs w:val="16"/>
              </w:rPr>
              <w:t xml:space="preserve"> and coverage denotes the proportion of 95\% confidence intervals contained the true parameter.</w:t>
            </w:r>
          </w:p>
        </w:tc>
      </w:tr>
    </w:tbl>
    <w:p w14:paraId="4D85B14D" w14:textId="77777777" w:rsidR="00375F0C" w:rsidRDefault="00375F0C"/>
    <w:sectPr w:rsidR="00375F0C" w:rsidSect="004F5D3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D35"/>
    <w:rsid w:val="000677C6"/>
    <w:rsid w:val="00183E11"/>
    <w:rsid w:val="00375F0C"/>
    <w:rsid w:val="004F5D35"/>
    <w:rsid w:val="0093462E"/>
    <w:rsid w:val="00FF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C5EC"/>
  <w15:chartTrackingRefBased/>
  <w15:docId w15:val="{D119D74E-6319-4DE0-8114-D679245C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68285">
      <w:bodyDiv w:val="1"/>
      <w:marLeft w:val="0"/>
      <w:marRight w:val="0"/>
      <w:marTop w:val="0"/>
      <w:marBottom w:val="0"/>
      <w:divBdr>
        <w:top w:val="none" w:sz="0" w:space="0" w:color="auto"/>
        <w:left w:val="none" w:sz="0" w:space="0" w:color="auto"/>
        <w:bottom w:val="none" w:sz="0" w:space="0" w:color="auto"/>
        <w:right w:val="none" w:sz="0" w:space="0" w:color="auto"/>
      </w:divBdr>
    </w:div>
    <w:div w:id="195828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Brand</dc:creator>
  <cp:keywords/>
  <dc:description/>
  <cp:lastModifiedBy>Adam Brand</cp:lastModifiedBy>
  <cp:revision>2</cp:revision>
  <dcterms:created xsi:type="dcterms:W3CDTF">2022-11-18T13:37:00Z</dcterms:created>
  <dcterms:modified xsi:type="dcterms:W3CDTF">2022-11-18T13:37:00Z</dcterms:modified>
</cp:coreProperties>
</file>