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jcr8148yvyn7" w:id="0"/>
      <w:bookmarkEnd w:id="0"/>
      <w:r w:rsidDel="00000000" w:rsidR="00000000" w:rsidRPr="00000000">
        <w:rPr>
          <w:rtl w:val="0"/>
        </w:rPr>
        <w:t xml:space="preserve">Modèle relationnel : </w:t>
      </w:r>
    </w:p>
    <w:p w:rsidR="00000000" w:rsidDel="00000000" w:rsidP="00000000" w:rsidRDefault="00000000" w:rsidRPr="00000000" w14:paraId="00000002">
      <w:pPr>
        <w:rPr/>
      </w:pPr>
      <w:r w:rsidDel="00000000" w:rsidR="00000000" w:rsidRPr="00000000">
        <w:rPr>
          <w:rtl w:val="0"/>
        </w:rPr>
        <w:t xml:space="preserve">Un </w:t>
      </w:r>
      <w:r w:rsidDel="00000000" w:rsidR="00000000" w:rsidRPr="00000000">
        <w:rPr>
          <w:shd w:fill="b6d7a8" w:val="clear"/>
          <w:rtl w:val="0"/>
        </w:rPr>
        <w:t xml:space="preserve">schéma de relation</w:t>
      </w:r>
      <w:r w:rsidDel="00000000" w:rsidR="00000000" w:rsidRPr="00000000">
        <w:rPr>
          <w:rtl w:val="0"/>
        </w:rPr>
        <w:t xml:space="preserve"> R, dénoté R(A1:D1, A2:D2, ..., An:Dn) est un ensemble d’attributs. </w:t>
      </w:r>
    </w:p>
    <w:p w:rsidR="00000000" w:rsidDel="00000000" w:rsidP="00000000" w:rsidRDefault="00000000" w:rsidRPr="00000000" w14:paraId="00000003">
      <w:pPr>
        <w:rPr/>
      </w:pPr>
      <w:r w:rsidDel="00000000" w:rsidR="00000000" w:rsidRPr="00000000">
        <w:rPr>
          <w:rtl w:val="0"/>
        </w:rPr>
        <w:t xml:space="preserve">Chaque attribut Ai est le nom d’un rôle joué par son domaine Di dans le schéma de relation R. Une </w:t>
      </w:r>
      <w:r w:rsidDel="00000000" w:rsidR="00000000" w:rsidRPr="00000000">
        <w:rPr>
          <w:shd w:fill="b6d7a8" w:val="clear"/>
          <w:rtl w:val="0"/>
        </w:rPr>
        <w:t xml:space="preserve">schéma de relation</w:t>
      </w:r>
      <w:r w:rsidDel="00000000" w:rsidR="00000000" w:rsidRPr="00000000">
        <w:rPr>
          <w:rtl w:val="0"/>
        </w:rPr>
        <w:t xml:space="preserve"> R est utilisé pour décrire une relation.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Une</w:t>
      </w:r>
      <w:r w:rsidDel="00000000" w:rsidR="00000000" w:rsidRPr="00000000">
        <w:rPr>
          <w:shd w:fill="b6d7a8" w:val="clear"/>
          <w:rtl w:val="0"/>
        </w:rPr>
        <w:t xml:space="preserve"> relation R</w:t>
      </w:r>
      <w:r w:rsidDel="00000000" w:rsidR="00000000" w:rsidRPr="00000000">
        <w:rPr>
          <w:rtl w:val="0"/>
        </w:rPr>
        <w:t xml:space="preserve"> correspond au sous ensemble du produit cartésien de n domaines : c = inclut</w:t>
      </w:r>
    </w:p>
    <w:p w:rsidR="00000000" w:rsidDel="00000000" w:rsidP="00000000" w:rsidRDefault="00000000" w:rsidRPr="00000000" w14:paraId="00000006">
      <w:pPr>
        <w:rPr/>
      </w:pPr>
      <w:r w:rsidDel="00000000" w:rsidR="00000000" w:rsidRPr="00000000">
        <w:rPr>
          <w:rtl w:val="0"/>
        </w:rPr>
        <w:t xml:space="preserve">R c D1 × D2 × D3 × … × Dn (avec n le degré de la relation.) </w:t>
      </w:r>
    </w:p>
    <w:p w:rsidR="00000000" w:rsidDel="00000000" w:rsidP="00000000" w:rsidRDefault="00000000" w:rsidRPr="00000000" w14:paraId="00000007">
      <w:pPr>
        <w:rPr/>
      </w:pPr>
      <w:r w:rsidDel="00000000" w:rsidR="00000000" w:rsidRPr="00000000">
        <w:rPr>
          <w:rtl w:val="0"/>
        </w:rPr>
        <w:t xml:space="preserve">Exemple : PILOTE : NUM_PILOTE × NOM_PILOTE ×ADRESSE × SALAIRE est la relation</w:t>
      </w:r>
    </w:p>
    <w:p w:rsidR="00000000" w:rsidDel="00000000" w:rsidP="00000000" w:rsidRDefault="00000000" w:rsidRPr="00000000" w14:paraId="00000008">
      <w:pPr>
        <w:rPr/>
      </w:pPr>
      <w:r w:rsidDel="00000000" w:rsidR="00000000" w:rsidRPr="00000000">
        <w:rPr>
          <w:rtl w:val="0"/>
        </w:rPr>
        <w:t xml:space="preserve">Pilote (NumPil, NomPil, adr, sal)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Définir un schéma de relation revient à spécifier un nouveau type de données équivalent à un type STRUCT en C par exemple. </w:t>
      </w:r>
      <w:r w:rsidDel="00000000" w:rsidR="00000000" w:rsidRPr="00000000">
        <w:rPr>
          <w:color w:val="ff0000"/>
          <w:rtl w:val="0"/>
        </w:rPr>
        <w:t xml:space="preserve">Mais le modèle relationnel n’autorise qu’un seul niveau de structure : </w:t>
      </w:r>
      <w:r w:rsidDel="00000000" w:rsidR="00000000" w:rsidRPr="00000000">
        <w:rPr>
          <w:rtl w:val="0"/>
        </w:rPr>
        <w:t xml:space="preserve">Il n'est pas possible par exemple de définir l’attribut Adresse qui se décompose en Rue, Ville et Code Postal.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Une </w:t>
      </w:r>
      <w:r w:rsidDel="00000000" w:rsidR="00000000" w:rsidRPr="00000000">
        <w:rPr>
          <w:shd w:fill="b6d7a8" w:val="clear"/>
          <w:rtl w:val="0"/>
        </w:rPr>
        <w:t xml:space="preserve">relation r dénotée r(R)</w:t>
      </w:r>
      <w:r w:rsidDel="00000000" w:rsidR="00000000" w:rsidRPr="00000000">
        <w:rPr>
          <w:rtl w:val="0"/>
        </w:rPr>
        <w:t xml:space="preserve"> du schéma de relation R(A1:D1, A2:D2, ..., An:Dn) est un ensemble d'enregistrements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Degré = nombre d’attributs</w:t>
      </w:r>
    </w:p>
    <w:p w:rsidR="00000000" w:rsidDel="00000000" w:rsidP="00000000" w:rsidRDefault="00000000" w:rsidRPr="00000000" w14:paraId="0000000F">
      <w:pPr>
        <w:rPr/>
      </w:pPr>
      <w:r w:rsidDel="00000000" w:rsidR="00000000" w:rsidRPr="00000000">
        <w:rPr>
          <w:rtl w:val="0"/>
        </w:rPr>
        <w:t xml:space="preserve">Cardinalité = nombre de tuples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shd w:fill="b6d7a8" w:val="clear"/>
          <w:rtl w:val="0"/>
        </w:rPr>
        <w:t xml:space="preserve">Une clé</w:t>
      </w:r>
      <w:r w:rsidDel="00000000" w:rsidR="00000000" w:rsidRPr="00000000">
        <w:rPr>
          <w:rtl w:val="0"/>
        </w:rPr>
        <w:t xml:space="preserve"> de relation est un sous-ensemble d'attributs qui permet de caractériser tout enregistrement d'une relation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Une clé est invariante dans le temps.</w:t>
      </w:r>
    </w:p>
    <w:p w:rsidR="00000000" w:rsidDel="00000000" w:rsidP="00000000" w:rsidRDefault="00000000" w:rsidRPr="00000000" w14:paraId="00000014">
      <w:pPr>
        <w:rPr/>
      </w:pPr>
      <w:r w:rsidDel="00000000" w:rsidR="00000000" w:rsidRPr="00000000">
        <w:rPr>
          <w:rtl w:val="0"/>
        </w:rPr>
        <w:t xml:space="preserve">• En général, il existe plusieurs clés pour une même relation R</w:t>
      </w:r>
    </w:p>
    <w:p w:rsidR="00000000" w:rsidDel="00000000" w:rsidP="00000000" w:rsidRDefault="00000000" w:rsidRPr="00000000" w14:paraId="00000015">
      <w:pPr>
        <w:rPr/>
      </w:pPr>
      <w:r w:rsidDel="00000000" w:rsidR="00000000" w:rsidRPr="00000000">
        <w:rPr>
          <w:rtl w:val="0"/>
        </w:rPr>
        <w:t xml:space="preserve">• Parmi les clés possibles, on choisit une clé qui sera appelée clé primaire, les autres seront candidates</w:t>
      </w:r>
    </w:p>
    <w:p w:rsidR="00000000" w:rsidDel="00000000" w:rsidP="00000000" w:rsidRDefault="00000000" w:rsidRPr="00000000" w14:paraId="00000016">
      <w:pPr>
        <w:rPr/>
      </w:pPr>
      <w:r w:rsidDel="00000000" w:rsidR="00000000" w:rsidRPr="00000000">
        <w:rPr>
          <w:rtl w:val="0"/>
        </w:rPr>
        <w:t xml:space="preserve">• Lors de la définition d'un schéma cette clé est mise en évidence (soulignement ou gras)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shd w:fill="b6d7a8" w:val="clear"/>
          <w:rtl w:val="0"/>
        </w:rPr>
        <w:t xml:space="preserve">Domaine primaire</w:t>
      </w:r>
      <w:r w:rsidDel="00000000" w:rsidR="00000000" w:rsidRPr="00000000">
        <w:rPr>
          <w:rtl w:val="0"/>
        </w:rPr>
        <w:t xml:space="preserve"> : domaine de définition d’un attribut clé primaire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2 types de relations :</w:t>
      </w:r>
    </w:p>
    <w:p w:rsidR="00000000" w:rsidDel="00000000" w:rsidP="00000000" w:rsidRDefault="00000000" w:rsidRPr="00000000" w14:paraId="0000001B">
      <w:pPr>
        <w:numPr>
          <w:ilvl w:val="0"/>
          <w:numId w:val="71"/>
        </w:numPr>
        <w:ind w:left="720" w:hanging="360"/>
        <w:rPr>
          <w:u w:val="none"/>
        </w:rPr>
      </w:pPr>
      <w:r w:rsidDel="00000000" w:rsidR="00000000" w:rsidRPr="00000000">
        <w:rPr>
          <w:rtl w:val="0"/>
        </w:rPr>
        <w:t xml:space="preserve">Relations </w:t>
      </w:r>
      <w:r w:rsidDel="00000000" w:rsidR="00000000" w:rsidRPr="00000000">
        <w:rPr>
          <w:shd w:fill="ffe599" w:val="clear"/>
          <w:rtl w:val="0"/>
        </w:rPr>
        <w:t xml:space="preserve">statiques </w:t>
      </w:r>
      <w:r w:rsidDel="00000000" w:rsidR="00000000" w:rsidRPr="00000000">
        <w:rPr>
          <w:rtl w:val="0"/>
        </w:rPr>
        <w:t xml:space="preserve">(pas de Clé étrangère, indépendantes des autres)</w:t>
      </w:r>
    </w:p>
    <w:p w:rsidR="00000000" w:rsidDel="00000000" w:rsidP="00000000" w:rsidRDefault="00000000" w:rsidRPr="00000000" w14:paraId="0000001C">
      <w:pPr>
        <w:numPr>
          <w:ilvl w:val="0"/>
          <w:numId w:val="87"/>
        </w:numPr>
        <w:ind w:left="720" w:hanging="360"/>
        <w:rPr>
          <w:u w:val="none"/>
        </w:rPr>
      </w:pPr>
      <w:r w:rsidDel="00000000" w:rsidR="00000000" w:rsidRPr="00000000">
        <w:rPr>
          <w:rtl w:val="0"/>
        </w:rPr>
        <w:t xml:space="preserve">Relations </w:t>
      </w:r>
      <w:r w:rsidDel="00000000" w:rsidR="00000000" w:rsidRPr="00000000">
        <w:rPr>
          <w:shd w:fill="ffe599" w:val="clear"/>
          <w:rtl w:val="0"/>
        </w:rPr>
        <w:t xml:space="preserve">dynamiques </w:t>
      </w:r>
      <w:r w:rsidDel="00000000" w:rsidR="00000000" w:rsidRPr="00000000">
        <w:rPr>
          <w:rtl w:val="0"/>
        </w:rPr>
        <w:t xml:space="preserve">(avec Clé étrangère)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t xml:space="preserve">Avion (</w:t>
      </w:r>
      <w:r w:rsidDel="00000000" w:rsidR="00000000" w:rsidRPr="00000000">
        <w:rPr>
          <w:b w:val="1"/>
          <w:rtl w:val="0"/>
        </w:rPr>
        <w:t xml:space="preserve">NumAv</w:t>
      </w:r>
      <w:r w:rsidDel="00000000" w:rsidR="00000000" w:rsidRPr="00000000">
        <w:rPr>
          <w:rtl w:val="0"/>
        </w:rPr>
        <w:t xml:space="preserve">, AvNom, loc, cap) </w:t>
      </w:r>
      <w:r w:rsidDel="00000000" w:rsidR="00000000" w:rsidRPr="00000000">
        <w:rPr>
          <w:b w:val="1"/>
          <w:rtl w:val="0"/>
        </w:rPr>
        <w:t xml:space="preserve">relation statique</w:t>
      </w:r>
    </w:p>
    <w:p w:rsidR="00000000" w:rsidDel="00000000" w:rsidP="00000000" w:rsidRDefault="00000000" w:rsidRPr="00000000" w14:paraId="0000001F">
      <w:pPr>
        <w:rPr>
          <w:b w:val="1"/>
        </w:rPr>
      </w:pPr>
      <w:r w:rsidDel="00000000" w:rsidR="00000000" w:rsidRPr="00000000">
        <w:rPr>
          <w:rtl w:val="0"/>
        </w:rPr>
        <w:t xml:space="preserve">Vol (</w:t>
      </w:r>
      <w:r w:rsidDel="00000000" w:rsidR="00000000" w:rsidRPr="00000000">
        <w:rPr>
          <w:b w:val="1"/>
          <w:rtl w:val="0"/>
        </w:rPr>
        <w:t xml:space="preserve">NumVol</w:t>
      </w:r>
      <w:r w:rsidDel="00000000" w:rsidR="00000000" w:rsidRPr="00000000">
        <w:rPr>
          <w:rtl w:val="0"/>
        </w:rPr>
        <w:t xml:space="preserve">, #NumPil, #NumAv, Vil_dep, Vil_arr, Heu_dep, Heu_arr) </w:t>
      </w:r>
      <w:r w:rsidDel="00000000" w:rsidR="00000000" w:rsidRPr="00000000">
        <w:rPr>
          <w:b w:val="1"/>
          <w:rtl w:val="0"/>
        </w:rPr>
        <w:t xml:space="preserve">relation dynamique</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shd w:fill="b6d7a8" w:val="clear"/>
          <w:rtl w:val="0"/>
        </w:rPr>
        <w:t xml:space="preserve">Un schéma de base de données relationnel S</w:t>
      </w:r>
      <w:r w:rsidDel="00000000" w:rsidR="00000000" w:rsidRPr="00000000">
        <w:rPr>
          <w:rtl w:val="0"/>
        </w:rPr>
        <w:t xml:space="preserve"> est un ensemble de schémas de relation </w:t>
      </w:r>
    </w:p>
    <w:p w:rsidR="00000000" w:rsidDel="00000000" w:rsidP="00000000" w:rsidRDefault="00000000" w:rsidRPr="00000000" w14:paraId="00000022">
      <w:pPr>
        <w:rPr/>
      </w:pPr>
      <w:r w:rsidDel="00000000" w:rsidR="00000000" w:rsidRPr="00000000">
        <w:rPr>
          <w:rtl w:val="0"/>
        </w:rPr>
        <w:t xml:space="preserve">S = {R1, R2, …, Rp} et un ensemble de</w:t>
      </w:r>
      <w:r w:rsidDel="00000000" w:rsidR="00000000" w:rsidRPr="00000000">
        <w:rPr>
          <w:b w:val="1"/>
          <w:rtl w:val="0"/>
        </w:rPr>
        <w:t xml:space="preserve"> contraintes d'intégrité</w:t>
      </w:r>
      <w:r w:rsidDel="00000000" w:rsidR="00000000" w:rsidRPr="00000000">
        <w:rPr>
          <w:rtl w:val="0"/>
        </w:rPr>
        <w:t xml:space="preserve"> CI</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Une </w:t>
      </w:r>
      <w:r w:rsidDel="00000000" w:rsidR="00000000" w:rsidRPr="00000000">
        <w:rPr>
          <w:shd w:fill="b6d7a8" w:val="clear"/>
          <w:rtl w:val="0"/>
        </w:rPr>
        <w:t xml:space="preserve">instance de base de données relationnelle BD</w:t>
      </w:r>
      <w:r w:rsidDel="00000000" w:rsidR="00000000" w:rsidRPr="00000000">
        <w:rPr>
          <w:rtl w:val="0"/>
        </w:rPr>
        <w:t xml:space="preserve"> est un ensemble d'instances de relations BD = {r1, r2, ..., rn} où chaque ri respecte les contraintes d'intégrité</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Une </w:t>
      </w:r>
      <w:r w:rsidDel="00000000" w:rsidR="00000000" w:rsidRPr="00000000">
        <w:rPr>
          <w:b w:val="1"/>
          <w:rtl w:val="0"/>
        </w:rPr>
        <w:t xml:space="preserve">contrainte d’intégrité</w:t>
      </w:r>
      <w:r w:rsidDel="00000000" w:rsidR="00000000" w:rsidRPr="00000000">
        <w:rPr>
          <w:rtl w:val="0"/>
        </w:rPr>
        <w:t xml:space="preserve"> est une propriété du schéma, invariante dans le temps. </w:t>
      </w:r>
    </w:p>
    <w:p w:rsidR="00000000" w:rsidDel="00000000" w:rsidP="00000000" w:rsidRDefault="00000000" w:rsidRPr="00000000" w14:paraId="00000028">
      <w:pPr>
        <w:rPr/>
      </w:pPr>
      <w:r w:rsidDel="00000000" w:rsidR="00000000" w:rsidRPr="00000000">
        <w:rPr>
          <w:rtl w:val="0"/>
        </w:rPr>
        <w:t xml:space="preserve">• Il existe différents types de contraintes d'intégrité :</w:t>
      </w:r>
    </w:p>
    <w:p w:rsidR="00000000" w:rsidDel="00000000" w:rsidP="00000000" w:rsidRDefault="00000000" w:rsidRPr="00000000" w14:paraId="00000029">
      <w:pPr>
        <w:numPr>
          <w:ilvl w:val="0"/>
          <w:numId w:val="72"/>
        </w:numPr>
        <w:ind w:left="720" w:hanging="360"/>
        <w:rPr>
          <w:u w:val="none"/>
        </w:rPr>
      </w:pPr>
      <w:r w:rsidDel="00000000" w:rsidR="00000000" w:rsidRPr="00000000">
        <w:rPr>
          <w:shd w:fill="b6d7a8" w:val="clear"/>
          <w:rtl w:val="0"/>
        </w:rPr>
        <w:t xml:space="preserve">Structurelles ou statiques</w:t>
      </w:r>
      <w:r w:rsidDel="00000000" w:rsidR="00000000" w:rsidRPr="00000000">
        <w:rPr>
          <w:rtl w:val="0"/>
        </w:rPr>
        <w:t xml:space="preserve"> (liées au modèle relationnel)</w:t>
      </w:r>
    </w:p>
    <w:p w:rsidR="00000000" w:rsidDel="00000000" w:rsidP="00000000" w:rsidRDefault="00000000" w:rsidRPr="00000000" w14:paraId="0000002A">
      <w:pPr>
        <w:numPr>
          <w:ilvl w:val="0"/>
          <w:numId w:val="76"/>
        </w:numPr>
        <w:ind w:left="720" w:hanging="360"/>
        <w:rPr>
          <w:u w:val="none"/>
        </w:rPr>
      </w:pPr>
      <w:r w:rsidDel="00000000" w:rsidR="00000000" w:rsidRPr="00000000">
        <w:rPr>
          <w:shd w:fill="b6d7a8" w:val="clear"/>
          <w:rtl w:val="0"/>
        </w:rPr>
        <w:t xml:space="preserve">Applicatives ou dynamiques</w:t>
      </w:r>
      <w:r w:rsidDel="00000000" w:rsidR="00000000" w:rsidRPr="00000000">
        <w:rPr>
          <w:rtl w:val="0"/>
        </w:rPr>
        <w:t xml:space="preserve"> (contraintes de cohérences liées à l’application)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Les contraintes du modèle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 CI de domaine</w:t>
      </w:r>
    </w:p>
    <w:p w:rsidR="00000000" w:rsidDel="00000000" w:rsidP="00000000" w:rsidRDefault="00000000" w:rsidRPr="00000000" w14:paraId="0000002F">
      <w:pPr>
        <w:numPr>
          <w:ilvl w:val="0"/>
          <w:numId w:val="20"/>
        </w:numPr>
        <w:ind w:left="720" w:hanging="360"/>
        <w:rPr>
          <w:u w:val="none"/>
        </w:rPr>
      </w:pPr>
      <w:r w:rsidDel="00000000" w:rsidR="00000000" w:rsidRPr="00000000">
        <w:rPr>
          <w:rtl w:val="0"/>
        </w:rPr>
        <w:t xml:space="preserve">«toute valeur d’un attribut doit appartenir à son domaine de définition»</w:t>
      </w:r>
    </w:p>
    <w:p w:rsidR="00000000" w:rsidDel="00000000" w:rsidP="00000000" w:rsidRDefault="00000000" w:rsidRPr="00000000" w14:paraId="00000030">
      <w:pPr>
        <w:rPr>
          <w:b w:val="1"/>
        </w:rPr>
      </w:pPr>
      <w:r w:rsidDel="00000000" w:rsidR="00000000" w:rsidRPr="00000000">
        <w:rPr>
          <w:b w:val="1"/>
          <w:rtl w:val="0"/>
        </w:rPr>
        <w:t xml:space="preserve">• CI de relation</w:t>
      </w:r>
    </w:p>
    <w:p w:rsidR="00000000" w:rsidDel="00000000" w:rsidP="00000000" w:rsidRDefault="00000000" w:rsidRPr="00000000" w14:paraId="00000031">
      <w:pPr>
        <w:numPr>
          <w:ilvl w:val="0"/>
          <w:numId w:val="22"/>
        </w:numPr>
        <w:ind w:left="720" w:hanging="360"/>
        <w:rPr>
          <w:u w:val="none"/>
        </w:rPr>
      </w:pPr>
      <w:r w:rsidDel="00000000" w:rsidR="00000000" w:rsidRPr="00000000">
        <w:rPr>
          <w:rtl w:val="0"/>
        </w:rPr>
        <w:t xml:space="preserve">«toute valeur de clé primaire existe et est unique»</w:t>
      </w:r>
    </w:p>
    <w:p w:rsidR="00000000" w:rsidDel="00000000" w:rsidP="00000000" w:rsidRDefault="00000000" w:rsidRPr="00000000" w14:paraId="00000032">
      <w:pPr>
        <w:rPr>
          <w:b w:val="1"/>
        </w:rPr>
      </w:pPr>
      <w:r w:rsidDel="00000000" w:rsidR="00000000" w:rsidRPr="00000000">
        <w:rPr>
          <w:b w:val="1"/>
          <w:rtl w:val="0"/>
        </w:rPr>
        <w:t xml:space="preserve">• CI de référence</w:t>
      </w:r>
    </w:p>
    <w:p w:rsidR="00000000" w:rsidDel="00000000" w:rsidP="00000000" w:rsidRDefault="00000000" w:rsidRPr="00000000" w14:paraId="00000033">
      <w:pPr>
        <w:numPr>
          <w:ilvl w:val="0"/>
          <w:numId w:val="54"/>
        </w:numPr>
        <w:ind w:left="720" w:hanging="360"/>
        <w:rPr>
          <w:u w:val="none"/>
        </w:rPr>
      </w:pPr>
      <w:r w:rsidDel="00000000" w:rsidR="00000000" w:rsidRPr="00000000">
        <w:rPr>
          <w:rtl w:val="0"/>
        </w:rPr>
        <w:t xml:space="preserve">«Toute valeur de CE existe dans la CP associée»</w:t>
      </w:r>
    </w:p>
    <w:p w:rsidR="00000000" w:rsidDel="00000000" w:rsidP="00000000" w:rsidRDefault="00000000" w:rsidRPr="00000000" w14:paraId="00000034">
      <w:pPr>
        <w:numPr>
          <w:ilvl w:val="0"/>
          <w:numId w:val="54"/>
        </w:numPr>
        <w:ind w:left="720" w:hanging="360"/>
        <w:rPr>
          <w:u w:val="none"/>
        </w:rPr>
      </w:pPr>
      <w:r w:rsidDel="00000000" w:rsidR="00000000" w:rsidRPr="00000000">
        <w:rPr>
          <w:rtl w:val="0"/>
        </w:rPr>
        <w:t xml:space="preserve">la valeur d'attribut de la relation r1 doit apparaître comme valeur de clé dans une autre relation r2</w:t>
      </w:r>
      <w:r w:rsidDel="00000000" w:rsidR="00000000" w:rsidRPr="00000000">
        <w:rPr>
          <w:rtl w:val="0"/>
        </w:rPr>
      </w:r>
    </w:p>
    <w:p w:rsidR="00000000" w:rsidDel="00000000" w:rsidP="00000000" w:rsidRDefault="00000000" w:rsidRPr="00000000" w14:paraId="00000035">
      <w:pPr>
        <w:pStyle w:val="Heading2"/>
        <w:rPr/>
      </w:pPr>
      <w:bookmarkStart w:colFirst="0" w:colLast="0" w:name="_be00tavd5mwk" w:id="1"/>
      <w:bookmarkEnd w:id="1"/>
      <w:r w:rsidDel="00000000" w:rsidR="00000000" w:rsidRPr="00000000">
        <w:rPr>
          <w:rtl w:val="0"/>
        </w:rPr>
        <w:t xml:space="preserve">Le langage algébrique :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hd w:fill="b6d7a8" w:val="clear"/>
        </w:rPr>
      </w:pPr>
      <w:r w:rsidDel="00000000" w:rsidR="00000000" w:rsidRPr="00000000">
        <w:rPr>
          <w:shd w:fill="b6d7a8" w:val="clear"/>
          <w:rtl w:val="0"/>
        </w:rPr>
        <w:t xml:space="preserve">Les opérateurs relationnels :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Deux catégories</w:t>
      </w:r>
    </w:p>
    <w:p w:rsidR="00000000" w:rsidDel="00000000" w:rsidP="00000000" w:rsidRDefault="00000000" w:rsidRPr="00000000" w14:paraId="0000003A">
      <w:pPr>
        <w:numPr>
          <w:ilvl w:val="0"/>
          <w:numId w:val="70"/>
        </w:numPr>
        <w:ind w:left="720" w:hanging="360"/>
        <w:rPr>
          <w:u w:val="none"/>
        </w:rPr>
      </w:pPr>
      <w:r w:rsidDel="00000000" w:rsidR="00000000" w:rsidRPr="00000000">
        <w:rPr>
          <w:rtl w:val="0"/>
        </w:rPr>
        <w:t xml:space="preserve">unaires de restriction</w:t>
      </w:r>
    </w:p>
    <w:p w:rsidR="00000000" w:rsidDel="00000000" w:rsidP="00000000" w:rsidRDefault="00000000" w:rsidRPr="00000000" w14:paraId="0000003B">
      <w:pPr>
        <w:numPr>
          <w:ilvl w:val="0"/>
          <w:numId w:val="34"/>
        </w:numPr>
        <w:ind w:left="720" w:hanging="360"/>
        <w:rPr>
          <w:u w:val="none"/>
        </w:rPr>
      </w:pPr>
      <w:r w:rsidDel="00000000" w:rsidR="00000000" w:rsidRPr="00000000">
        <w:rPr>
          <w:rtl w:val="0"/>
        </w:rPr>
        <w:t xml:space="preserve">binaires d’extension</w:t>
      </w:r>
    </w:p>
    <w:p w:rsidR="00000000" w:rsidDel="00000000" w:rsidP="00000000" w:rsidRDefault="00000000" w:rsidRPr="00000000" w14:paraId="0000003C">
      <w:pPr>
        <w:rPr/>
      </w:pPr>
      <w:r w:rsidDel="00000000" w:rsidR="00000000" w:rsidRPr="00000000">
        <w:rPr>
          <w:rtl w:val="0"/>
        </w:rPr>
        <w:t xml:space="preserve">• Les opérateurs de restrictions permettent :</w:t>
      </w:r>
    </w:p>
    <w:p w:rsidR="00000000" w:rsidDel="00000000" w:rsidP="00000000" w:rsidRDefault="00000000" w:rsidRPr="00000000" w14:paraId="0000003D">
      <w:pPr>
        <w:numPr>
          <w:ilvl w:val="0"/>
          <w:numId w:val="43"/>
        </w:numPr>
        <w:ind w:left="720" w:hanging="360"/>
        <w:rPr>
          <w:u w:val="none"/>
        </w:rPr>
      </w:pPr>
      <w:r w:rsidDel="00000000" w:rsidR="00000000" w:rsidRPr="00000000">
        <w:rPr>
          <w:rtl w:val="0"/>
        </w:rPr>
        <w:t xml:space="preserve">soit un découpage horizontal d’une relation (SELECTION)</w:t>
      </w:r>
    </w:p>
    <w:p w:rsidR="00000000" w:rsidDel="00000000" w:rsidP="00000000" w:rsidRDefault="00000000" w:rsidRPr="00000000" w14:paraId="0000003E">
      <w:pPr>
        <w:numPr>
          <w:ilvl w:val="0"/>
          <w:numId w:val="49"/>
        </w:numPr>
        <w:ind w:left="720" w:hanging="360"/>
        <w:rPr>
          <w:u w:val="none"/>
        </w:rPr>
      </w:pPr>
      <w:r w:rsidDel="00000000" w:rsidR="00000000" w:rsidRPr="00000000">
        <w:rPr>
          <w:rtl w:val="0"/>
        </w:rPr>
        <w:t xml:space="preserve">soit un découpage vertical d’une relation (PROJECTION)</w:t>
      </w:r>
    </w:p>
    <w:p w:rsidR="00000000" w:rsidDel="00000000" w:rsidP="00000000" w:rsidRDefault="00000000" w:rsidRPr="00000000" w14:paraId="0000003F">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672013" cy="2056617"/>
            <wp:effectExtent b="0" l="0" r="0" t="0"/>
            <wp:docPr id="48"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4672013" cy="20566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gpdid857v6w" w:id="2"/>
      <w:bookmarkEnd w:id="2"/>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ch2b803gjmx0" w:id="3"/>
      <w:bookmarkEnd w:id="3"/>
      <w:r w:rsidDel="00000000" w:rsidR="00000000" w:rsidRPr="00000000">
        <w:rPr>
          <w:rtl w:val="0"/>
        </w:rPr>
        <w:t xml:space="preserve">Le modèle entité-association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Modèle conceptuel (UML) -&gt; modèle logique (Relationnel) -&gt; modèle physique. (SQL)</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shd w:fill="b6d7a8" w:val="clear"/>
          <w:rtl w:val="0"/>
        </w:rPr>
        <w:t xml:space="preserve">Association</w:t>
      </w:r>
      <w:r w:rsidDel="00000000" w:rsidR="00000000" w:rsidRPr="00000000">
        <w:rPr>
          <w:rtl w:val="0"/>
        </w:rPr>
        <w:t xml:space="preserve"> : représentation d'un lien non orienté entre plusieurs entités (qui jouent un rôle déterminé)</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shd w:fill="b6d7a8" w:val="clear"/>
          <w:rtl w:val="0"/>
        </w:rPr>
        <w:t xml:space="preserve">Type d'association</w:t>
      </w:r>
      <w:r w:rsidDel="00000000" w:rsidR="00000000" w:rsidRPr="00000000">
        <w:rPr>
          <w:rtl w:val="0"/>
        </w:rPr>
        <w:t xml:space="preserve"> (TA) ou classe d’association : représentation d'un ensemble d'associations ayant la même sémantique et décrites par les mêmes caractéristiques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4643438" cy="532221"/>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643438" cy="53222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 1 personne possède 1 maison »</w:t>
      </w:r>
    </w:p>
    <w:p w:rsidR="00000000" w:rsidDel="00000000" w:rsidP="00000000" w:rsidRDefault="00000000" w:rsidRPr="00000000" w14:paraId="0000004C">
      <w:pPr>
        <w:jc w:val="center"/>
        <w:rPr/>
      </w:pPr>
      <w:r w:rsidDel="00000000" w:rsidR="00000000" w:rsidRPr="00000000">
        <w:rPr>
          <w:rtl w:val="0"/>
        </w:rPr>
        <w:t xml:space="preserve">« 1 maison est achetée par une personne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Association </w:t>
      </w:r>
      <w:r w:rsidDel="00000000" w:rsidR="00000000" w:rsidRPr="00000000">
        <w:rPr>
          <w:shd w:fill="b6d7a8" w:val="clear"/>
          <w:rtl w:val="0"/>
        </w:rPr>
        <w:t xml:space="preserve">cyclique </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2909888" cy="62958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09888" cy="6295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mariée à » = &lt; 1 personne/FEMME, 1 personne/MARI &gt;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Associations ternaires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3239925" cy="1201777"/>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239925" cy="120177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’achète’ = &lt; 1 client, 1 produit, 1 fournisseur &gt;</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4786313" cy="691710"/>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786313" cy="6917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shd w:fill="b6d7a8" w:val="clear"/>
        </w:rPr>
      </w:pPr>
      <w:r w:rsidDel="00000000" w:rsidR="00000000" w:rsidRPr="00000000">
        <w:rPr>
          <w:shd w:fill="b6d7a8" w:val="clear"/>
          <w:rtl w:val="0"/>
        </w:rPr>
        <w:t xml:space="preserve">Cardinalité :</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 Une personne peut </w:t>
      </w:r>
      <w:r w:rsidDel="00000000" w:rsidR="00000000" w:rsidRPr="00000000">
        <w:rPr>
          <w:b w:val="1"/>
          <w:shd w:fill="ffe599" w:val="clear"/>
          <w:rtl w:val="0"/>
        </w:rPr>
        <w:t xml:space="preserve">ne pas avoir</w:t>
      </w:r>
      <w:r w:rsidDel="00000000" w:rsidR="00000000" w:rsidRPr="00000000">
        <w:rPr>
          <w:rtl w:val="0"/>
        </w:rPr>
        <w:t xml:space="preserve"> de voiture, en avoir 1, 2,… </w:t>
      </w:r>
      <w:r w:rsidDel="00000000" w:rsidR="00000000" w:rsidRPr="00000000">
        <w:rPr>
          <w:b w:val="1"/>
          <w:shd w:fill="ffe599" w:val="clear"/>
          <w:rtl w:val="0"/>
        </w:rPr>
        <w:t xml:space="preserve">n</w:t>
      </w:r>
      <w:r w:rsidDel="00000000" w:rsidR="00000000" w:rsidRPr="00000000">
        <w:rPr>
          <w:rtl w:val="0"/>
        </w:rPr>
        <w:t xml:space="preserve"> (pas de contraintes)</w:t>
      </w:r>
    </w:p>
    <w:p w:rsidR="00000000" w:rsidDel="00000000" w:rsidP="00000000" w:rsidRDefault="00000000" w:rsidRPr="00000000" w14:paraId="0000005F">
      <w:pPr>
        <w:jc w:val="left"/>
        <w:rPr/>
      </w:pPr>
      <w:r w:rsidDel="00000000" w:rsidR="00000000" w:rsidRPr="00000000">
        <w:rPr/>
        <w:drawing>
          <wp:inline distB="114300" distT="114300" distL="114300" distR="114300">
            <wp:extent cx="3467770" cy="62212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67770" cy="622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Une voiture peut avoir un et </w:t>
      </w:r>
      <w:r w:rsidDel="00000000" w:rsidR="00000000" w:rsidRPr="00000000">
        <w:rPr>
          <w:b w:val="1"/>
          <w:shd w:fill="ffe599" w:val="clear"/>
          <w:rtl w:val="0"/>
        </w:rPr>
        <w:t xml:space="preserve">un seul</w:t>
      </w:r>
      <w:r w:rsidDel="00000000" w:rsidR="00000000" w:rsidRPr="00000000">
        <w:rPr>
          <w:rtl w:val="0"/>
        </w:rPr>
        <w:t xml:space="preserve"> propriétaire</w:t>
      </w:r>
    </w:p>
    <w:p w:rsidR="00000000" w:rsidDel="00000000" w:rsidP="00000000" w:rsidRDefault="00000000" w:rsidRPr="00000000" w14:paraId="00000061">
      <w:pPr>
        <w:rPr/>
      </w:pPr>
      <w:r w:rsidDel="00000000" w:rsidR="00000000" w:rsidRPr="00000000">
        <w:rPr/>
        <w:drawing>
          <wp:inline distB="114300" distT="114300" distL="114300" distR="114300">
            <wp:extent cx="4606268" cy="650387"/>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06268" cy="6503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195888" cy="1303287"/>
            <wp:effectExtent b="0" l="0" r="0" t="0"/>
            <wp:docPr id="3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195888" cy="130328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hd w:fill="b6d7a8" w:val="clear"/>
        </w:rPr>
      </w:pPr>
      <w:r w:rsidDel="00000000" w:rsidR="00000000" w:rsidRPr="00000000">
        <w:rPr>
          <w:b w:val="1"/>
          <w:shd w:fill="b6d7a8" w:val="clear"/>
          <w:rtl w:val="0"/>
        </w:rPr>
        <w:t xml:space="preserve">Les attributs :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Décrivent les propriétés associées à :</w:t>
      </w:r>
    </w:p>
    <w:p w:rsidR="00000000" w:rsidDel="00000000" w:rsidP="00000000" w:rsidRDefault="00000000" w:rsidRPr="00000000" w14:paraId="00000067">
      <w:pPr>
        <w:numPr>
          <w:ilvl w:val="0"/>
          <w:numId w:val="89"/>
        </w:numPr>
        <w:ind w:left="720" w:hanging="360"/>
        <w:rPr>
          <w:u w:val="none"/>
        </w:rPr>
      </w:pPr>
      <w:r w:rsidDel="00000000" w:rsidR="00000000" w:rsidRPr="00000000">
        <w:rPr>
          <w:rtl w:val="0"/>
        </w:rPr>
        <w:t xml:space="preserve">un type d’entité</w:t>
      </w:r>
    </w:p>
    <w:p w:rsidR="00000000" w:rsidDel="00000000" w:rsidP="00000000" w:rsidRDefault="00000000" w:rsidRPr="00000000" w14:paraId="00000068">
      <w:pPr>
        <w:numPr>
          <w:ilvl w:val="0"/>
          <w:numId w:val="89"/>
        </w:numPr>
        <w:ind w:left="720" w:hanging="360"/>
        <w:rPr>
          <w:u w:val="none"/>
        </w:rPr>
      </w:pPr>
      <w:r w:rsidDel="00000000" w:rsidR="00000000" w:rsidRPr="00000000">
        <w:rPr>
          <w:rtl w:val="0"/>
        </w:rPr>
        <w:t xml:space="preserve">un type d’association</w:t>
      </w:r>
    </w:p>
    <w:p w:rsidR="00000000" w:rsidDel="00000000" w:rsidP="00000000" w:rsidRDefault="00000000" w:rsidRPr="00000000" w14:paraId="00000069">
      <w:pPr>
        <w:numPr>
          <w:ilvl w:val="0"/>
          <w:numId w:val="89"/>
        </w:numPr>
        <w:ind w:left="720" w:hanging="360"/>
        <w:rPr>
          <w:u w:val="none"/>
        </w:rPr>
      </w:pPr>
      <w:r w:rsidDel="00000000" w:rsidR="00000000" w:rsidRPr="00000000">
        <w:rPr>
          <w:rtl w:val="0"/>
        </w:rPr>
        <w:t xml:space="preserve">un autre attribut (Attention)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557588" cy="1229885"/>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57588" cy="12298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 </w:t>
      </w:r>
      <w:r w:rsidDel="00000000" w:rsidR="00000000" w:rsidRPr="00000000">
        <w:rPr>
          <w:shd w:fill="ffe599" w:val="clear"/>
          <w:rtl w:val="0"/>
        </w:rPr>
        <w:t xml:space="preserve">simple </w:t>
      </w:r>
      <w:r w:rsidDel="00000000" w:rsidR="00000000" w:rsidRPr="00000000">
        <w:rPr>
          <w:rtl w:val="0"/>
        </w:rPr>
        <w:t xml:space="preserve">(atomique) : non décomposable</w:t>
      </w:r>
    </w:p>
    <w:p w:rsidR="00000000" w:rsidDel="00000000" w:rsidP="00000000" w:rsidRDefault="00000000" w:rsidRPr="00000000" w14:paraId="0000006E">
      <w:pPr>
        <w:numPr>
          <w:ilvl w:val="0"/>
          <w:numId w:val="21"/>
        </w:numPr>
        <w:ind w:left="720" w:hanging="360"/>
        <w:jc w:val="left"/>
        <w:rPr>
          <w:u w:val="none"/>
        </w:rPr>
      </w:pPr>
      <w:r w:rsidDel="00000000" w:rsidR="00000000" w:rsidRPr="00000000">
        <w:rPr>
          <w:rtl w:val="0"/>
        </w:rPr>
        <w:t xml:space="preserve">Le domaine de valeurs est constitué de valeurs atomiques</w:t>
      </w:r>
    </w:p>
    <w:p w:rsidR="00000000" w:rsidDel="00000000" w:rsidP="00000000" w:rsidRDefault="00000000" w:rsidRPr="00000000" w14:paraId="0000006F">
      <w:pPr>
        <w:numPr>
          <w:ilvl w:val="0"/>
          <w:numId w:val="77"/>
        </w:numPr>
        <w:ind w:left="720" w:hanging="360"/>
        <w:jc w:val="left"/>
        <w:rPr>
          <w:u w:val="none"/>
        </w:rPr>
      </w:pPr>
      <w:r w:rsidDel="00000000" w:rsidR="00000000" w:rsidRPr="00000000">
        <w:rPr>
          <w:rtl w:val="0"/>
        </w:rPr>
        <w:t xml:space="preserve">Ex. : jour - domaine de valeurs : {1, 2, …., 31}</w:t>
      </w:r>
    </w:p>
    <w:p w:rsidR="00000000" w:rsidDel="00000000" w:rsidP="00000000" w:rsidRDefault="00000000" w:rsidRPr="00000000" w14:paraId="00000070">
      <w:pPr>
        <w:numPr>
          <w:ilvl w:val="0"/>
          <w:numId w:val="30"/>
        </w:numPr>
        <w:ind w:left="720" w:hanging="360"/>
        <w:jc w:val="left"/>
        <w:rPr>
          <w:u w:val="none"/>
        </w:rPr>
      </w:pPr>
      <w:r w:rsidDel="00000000" w:rsidR="00000000" w:rsidRPr="00000000">
        <w:rPr>
          <w:rtl w:val="0"/>
        </w:rPr>
        <w:t xml:space="preserve">Domaines prédéfinis standard, intervalles, énumérés</w:t>
      </w:r>
    </w:p>
    <w:p w:rsidR="00000000" w:rsidDel="00000000" w:rsidP="00000000" w:rsidRDefault="00000000" w:rsidRPr="00000000" w14:paraId="00000071">
      <w:pPr>
        <w:jc w:val="left"/>
        <w:rPr/>
      </w:pPr>
      <w:r w:rsidDel="00000000" w:rsidR="00000000" w:rsidRPr="00000000">
        <w:rPr>
          <w:rtl w:val="0"/>
        </w:rPr>
        <w:t xml:space="preserve">• </w:t>
      </w:r>
      <w:r w:rsidDel="00000000" w:rsidR="00000000" w:rsidRPr="00000000">
        <w:rPr>
          <w:shd w:fill="ffe599" w:val="clear"/>
          <w:rtl w:val="0"/>
        </w:rPr>
        <w:t xml:space="preserve">Complexe </w:t>
      </w:r>
      <w:r w:rsidDel="00000000" w:rsidR="00000000" w:rsidRPr="00000000">
        <w:rPr>
          <w:rtl w:val="0"/>
        </w:rPr>
        <w:t xml:space="preserve">: décomposé en d'autres attributs</w:t>
      </w:r>
    </w:p>
    <w:p w:rsidR="00000000" w:rsidDel="00000000" w:rsidP="00000000" w:rsidRDefault="00000000" w:rsidRPr="00000000" w14:paraId="00000072">
      <w:pPr>
        <w:numPr>
          <w:ilvl w:val="0"/>
          <w:numId w:val="47"/>
        </w:numPr>
        <w:ind w:left="720" w:hanging="360"/>
        <w:jc w:val="left"/>
        <w:rPr>
          <w:u w:val="none"/>
        </w:rPr>
      </w:pPr>
      <w:r w:rsidDel="00000000" w:rsidR="00000000" w:rsidRPr="00000000">
        <w:rPr>
          <w:rtl w:val="0"/>
        </w:rPr>
        <w:t xml:space="preserve">Exemples: date (jour, mois, année), adresse (rue, ville, code postal)</w:t>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Pour chaque type d’entité il faut un</w:t>
      </w:r>
      <w:r w:rsidDel="00000000" w:rsidR="00000000" w:rsidRPr="00000000">
        <w:rPr>
          <w:shd w:fill="b6d7a8" w:val="clear"/>
          <w:rtl w:val="0"/>
        </w:rPr>
        <w:t xml:space="preserve"> identifiant </w:t>
      </w:r>
      <w:r w:rsidDel="00000000" w:rsidR="00000000" w:rsidRPr="00000000">
        <w:rPr>
          <w:rtl w:val="0"/>
        </w:rPr>
        <w:t xml:space="preserve">qui permet de repérer une entité de manière unique et sans ambiguïté. Il peut être composé de plusieurs attributs (exemple numpilote, ou </w:t>
      </w:r>
      <w:r w:rsidDel="00000000" w:rsidR="00000000" w:rsidRPr="00000000">
        <w:rPr>
          <w:rtl w:val="0"/>
        </w:rPr>
        <w:t xml:space="preserve">numexemplaire</w:t>
      </w:r>
      <w:r w:rsidDel="00000000" w:rsidR="00000000" w:rsidRPr="00000000">
        <w:rPr>
          <w:rtl w:val="0"/>
        </w:rPr>
        <w:t xml:space="preserve"> etc.)</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hd w:fill="ffe599" w:val="clear"/>
        </w:rPr>
      </w:pPr>
      <w:r w:rsidDel="00000000" w:rsidR="00000000" w:rsidRPr="00000000">
        <w:rPr>
          <w:b w:val="1"/>
          <w:shd w:fill="ffe599" w:val="clear"/>
          <w:rtl w:val="0"/>
        </w:rPr>
        <w:t xml:space="preserve">Les contraintes :</w:t>
      </w:r>
    </w:p>
    <w:p w:rsidR="00000000" w:rsidDel="00000000" w:rsidP="00000000" w:rsidRDefault="00000000" w:rsidRPr="00000000" w14:paraId="00000077">
      <w:pPr>
        <w:rPr>
          <w:b w:val="1"/>
          <w:shd w:fill="ffe599" w:val="clea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shd w:fill="b6d7a8" w:val="clear"/>
          <w:rtl w:val="0"/>
        </w:rPr>
        <w:t xml:space="preserve">Monovalué</w:t>
      </w:r>
      <w:r w:rsidDel="00000000" w:rsidR="00000000" w:rsidRPr="00000000">
        <w:rPr>
          <w:rtl w:val="0"/>
        </w:rPr>
        <w:t xml:space="preserve"> (1 seule valeur) : Date de naissance</w:t>
      </w:r>
    </w:p>
    <w:p w:rsidR="00000000" w:rsidDel="00000000" w:rsidP="00000000" w:rsidRDefault="00000000" w:rsidRPr="00000000" w14:paraId="00000079">
      <w:pPr>
        <w:rPr/>
      </w:pPr>
      <w:r w:rsidDel="00000000" w:rsidR="00000000" w:rsidRPr="00000000">
        <w:rPr>
          <w:rtl w:val="0"/>
        </w:rPr>
        <w:t xml:space="preserve">• </w:t>
      </w:r>
      <w:r w:rsidDel="00000000" w:rsidR="00000000" w:rsidRPr="00000000">
        <w:rPr>
          <w:shd w:fill="b6d7a8" w:val="clear"/>
          <w:rtl w:val="0"/>
        </w:rPr>
        <w:t xml:space="preserve">Multivalué </w:t>
      </w:r>
      <w:r w:rsidDel="00000000" w:rsidR="00000000" w:rsidRPr="00000000">
        <w:rPr>
          <w:rtl w:val="0"/>
        </w:rPr>
        <w:t xml:space="preserve">(plusieurs valeurs) (Attention) : Numéros de téléphones, prénoms</w:t>
      </w:r>
    </w:p>
    <w:p w:rsidR="00000000" w:rsidDel="00000000" w:rsidP="00000000" w:rsidRDefault="00000000" w:rsidRPr="00000000" w14:paraId="0000007A">
      <w:pPr>
        <w:rPr/>
      </w:pPr>
      <w:r w:rsidDel="00000000" w:rsidR="00000000" w:rsidRPr="00000000">
        <w:rPr>
          <w:rtl w:val="0"/>
        </w:rPr>
        <w:t xml:space="preserve">• </w:t>
      </w:r>
      <w:r w:rsidDel="00000000" w:rsidR="00000000" w:rsidRPr="00000000">
        <w:rPr>
          <w:shd w:fill="b6d7a8" w:val="clear"/>
          <w:rtl w:val="0"/>
        </w:rPr>
        <w:t xml:space="preserve">Obligatoire </w:t>
      </w:r>
      <w:r w:rsidDel="00000000" w:rsidR="00000000" w:rsidRPr="00000000">
        <w:rPr>
          <w:rtl w:val="0"/>
        </w:rPr>
        <w:t xml:space="preserve">: Nom (NOT NULL)</w:t>
      </w:r>
    </w:p>
    <w:p w:rsidR="00000000" w:rsidDel="00000000" w:rsidP="00000000" w:rsidRDefault="00000000" w:rsidRPr="00000000" w14:paraId="0000007B">
      <w:pPr>
        <w:rPr/>
      </w:pPr>
      <w:r w:rsidDel="00000000" w:rsidR="00000000" w:rsidRPr="00000000">
        <w:rPr>
          <w:rtl w:val="0"/>
        </w:rPr>
        <w:t xml:space="preserve">• </w:t>
      </w:r>
      <w:r w:rsidDel="00000000" w:rsidR="00000000" w:rsidRPr="00000000">
        <w:rPr>
          <w:shd w:fill="b6d7a8" w:val="clear"/>
          <w:rtl w:val="0"/>
        </w:rPr>
        <w:t xml:space="preserve">Facultatif </w:t>
      </w:r>
      <w:r w:rsidDel="00000000" w:rsidR="00000000" w:rsidRPr="00000000">
        <w:rPr>
          <w:rtl w:val="0"/>
        </w:rPr>
        <w:t xml:space="preserve">: Téléphone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Les </w:t>
      </w:r>
      <w:r w:rsidDel="00000000" w:rsidR="00000000" w:rsidRPr="00000000">
        <w:rPr>
          <w:shd w:fill="ffe599" w:val="clear"/>
          <w:rtl w:val="0"/>
        </w:rPr>
        <w:t xml:space="preserve">relations ternaires</w:t>
      </w:r>
      <w:r w:rsidDel="00000000" w:rsidR="00000000" w:rsidRPr="00000000">
        <w:rPr>
          <w:rtl w:val="0"/>
        </w:rPr>
        <w:t xml:space="preserve"> sont généralement de type 1:N.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hd w:fill="b6d7a8" w:val="clear"/>
        </w:rPr>
      </w:pPr>
      <w:r w:rsidDel="00000000" w:rsidR="00000000" w:rsidRPr="00000000">
        <w:rPr>
          <w:shd w:fill="b6d7a8" w:val="clear"/>
          <w:rtl w:val="0"/>
        </w:rPr>
        <w:t xml:space="preserve">Transformation type d’association vers entité :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w:t>
      </w:r>
      <w:r w:rsidDel="00000000" w:rsidR="00000000" w:rsidRPr="00000000">
        <w:rPr/>
        <w:drawing>
          <wp:inline distB="114300" distT="114300" distL="114300" distR="114300">
            <wp:extent cx="1638706" cy="999362"/>
            <wp:effectExtent b="0" l="0" r="0" t="0"/>
            <wp:docPr id="3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1638706" cy="999362"/>
                    </a:xfrm>
                    <a:prstGeom prst="rect"/>
                    <a:ln/>
                  </pic:spPr>
                </pic:pic>
              </a:graphicData>
            </a:graphic>
          </wp:inline>
        </w:drawing>
      </w:r>
      <w:r w:rsidDel="00000000" w:rsidR="00000000" w:rsidRPr="00000000">
        <w:rPr>
          <w:rtl w:val="0"/>
        </w:rPr>
        <w:t xml:space="preserve">           devient                  </w:t>
      </w:r>
      <w:r w:rsidDel="00000000" w:rsidR="00000000" w:rsidRPr="00000000">
        <w:rPr/>
        <w:drawing>
          <wp:inline distB="114300" distT="114300" distL="114300" distR="114300">
            <wp:extent cx="1167987" cy="1113662"/>
            <wp:effectExtent b="0" l="0" r="0" t="0"/>
            <wp:docPr id="4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1167987" cy="111366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Transformer les relations ternaires peut mettre en évidence des problèmes de conception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3948113" cy="2229831"/>
            <wp:effectExtent b="0" l="0" r="0" t="0"/>
            <wp:docPr id="4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948113" cy="222983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b w:val="1"/>
        </w:rPr>
      </w:pPr>
      <w:r w:rsidDel="00000000" w:rsidR="00000000" w:rsidRPr="00000000">
        <w:rPr>
          <w:b w:val="1"/>
          <w:rtl w:val="0"/>
        </w:rPr>
        <w:t xml:space="preserve">Formalisme UML :</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shd w:fill="ffe599" w:val="clear"/>
        </w:rPr>
      </w:pPr>
      <w:r w:rsidDel="00000000" w:rsidR="00000000" w:rsidRPr="00000000">
        <w:rPr>
          <w:shd w:fill="ffe599" w:val="clear"/>
          <w:rtl w:val="0"/>
        </w:rPr>
        <w:t xml:space="preserve">• Associations 1 – 1 :</w:t>
      </w:r>
    </w:p>
    <w:p w:rsidR="00000000" w:rsidDel="00000000" w:rsidP="00000000" w:rsidRDefault="00000000" w:rsidRPr="00000000" w14:paraId="0000008B">
      <w:pPr>
        <w:jc w:val="left"/>
        <w:rPr/>
      </w:pPr>
      <w:r w:rsidDel="00000000" w:rsidR="00000000" w:rsidRPr="00000000">
        <w:rPr/>
        <w:drawing>
          <wp:inline distB="114300" distT="114300" distL="114300" distR="114300">
            <wp:extent cx="4033838" cy="101181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33838" cy="10118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shd w:fill="ffe599" w:val="clear"/>
        </w:rPr>
      </w:pPr>
      <w:r w:rsidDel="00000000" w:rsidR="00000000" w:rsidRPr="00000000">
        <w:rPr>
          <w:shd w:fill="ffe599" w:val="clear"/>
          <w:rtl w:val="0"/>
        </w:rPr>
        <w:t xml:space="preserve">• Associations 1 - N :</w:t>
      </w:r>
    </w:p>
    <w:p w:rsidR="00000000" w:rsidDel="00000000" w:rsidP="00000000" w:rsidRDefault="00000000" w:rsidRPr="00000000" w14:paraId="0000008D">
      <w:pPr>
        <w:jc w:val="left"/>
        <w:rPr/>
      </w:pPr>
      <w:r w:rsidDel="00000000" w:rsidR="00000000" w:rsidRPr="00000000">
        <w:rPr/>
        <w:drawing>
          <wp:inline distB="114300" distT="114300" distL="114300" distR="114300">
            <wp:extent cx="3984111" cy="1217735"/>
            <wp:effectExtent b="0" l="0" r="0" t="0"/>
            <wp:docPr id="4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984111" cy="12177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shd w:fill="ff9900" w:val="clear"/>
          <w:rtl w:val="0"/>
        </w:rPr>
        <w:t xml:space="preserve">ATTENTION </w:t>
      </w:r>
      <w:r w:rsidDel="00000000" w:rsidR="00000000" w:rsidRPr="00000000">
        <w:rPr>
          <w:rtl w:val="0"/>
        </w:rPr>
        <w:t xml:space="preserve">: La notation de la cardinalité en UML est opposée à celle d’E/A.</w:t>
      </w:r>
    </w:p>
    <w:p w:rsidR="00000000" w:rsidDel="00000000" w:rsidP="00000000" w:rsidRDefault="00000000" w:rsidRPr="00000000" w14:paraId="00000093">
      <w:pPr>
        <w:rPr/>
      </w:pPr>
      <w:r w:rsidDel="00000000" w:rsidR="00000000" w:rsidRPr="00000000">
        <w:rPr>
          <w:color w:val="ff0000"/>
          <w:rtl w:val="0"/>
        </w:rPr>
        <w:t xml:space="preserve">UML </w:t>
      </w:r>
      <w:r w:rsidDel="00000000" w:rsidR="00000000" w:rsidRPr="00000000">
        <w:rPr>
          <w:rtl w:val="0"/>
        </w:rPr>
        <w:t xml:space="preserve">: à gauche (resp. à droite) le nombre d'instances de la classe de gauche</w:t>
      </w:r>
    </w:p>
    <w:p w:rsidR="00000000" w:rsidDel="00000000" w:rsidP="00000000" w:rsidRDefault="00000000" w:rsidRPr="00000000" w14:paraId="00000094">
      <w:pPr>
        <w:rPr/>
      </w:pPr>
      <w:r w:rsidDel="00000000" w:rsidR="00000000" w:rsidRPr="00000000">
        <w:rPr>
          <w:rtl w:val="0"/>
        </w:rPr>
        <w:t xml:space="preserve">(resp. de droite) autorisées dans l'association.</w:t>
      </w:r>
    </w:p>
    <w:p w:rsidR="00000000" w:rsidDel="00000000" w:rsidP="00000000" w:rsidRDefault="00000000" w:rsidRPr="00000000" w14:paraId="00000095">
      <w:pPr>
        <w:rPr/>
      </w:pPr>
      <w:r w:rsidDel="00000000" w:rsidR="00000000" w:rsidRPr="00000000">
        <w:rPr>
          <w:color w:val="ff0000"/>
          <w:rtl w:val="0"/>
        </w:rPr>
        <w:t xml:space="preserve">E/A</w:t>
      </w:r>
      <w:r w:rsidDel="00000000" w:rsidR="00000000" w:rsidRPr="00000000">
        <w:rPr>
          <w:rtl w:val="0"/>
        </w:rPr>
        <w:t xml:space="preserve"> : à gauche (resp. à droite) le nombre d'instances de la classe de droite</w:t>
      </w:r>
    </w:p>
    <w:p w:rsidR="00000000" w:rsidDel="00000000" w:rsidP="00000000" w:rsidRDefault="00000000" w:rsidRPr="00000000" w14:paraId="00000096">
      <w:pPr>
        <w:rPr/>
      </w:pPr>
      <w:r w:rsidDel="00000000" w:rsidR="00000000" w:rsidRPr="00000000">
        <w:rPr>
          <w:rtl w:val="0"/>
        </w:rPr>
        <w:t xml:space="preserve">(resp. de gauche) autorisées dans l'association.</w:t>
      </w:r>
    </w:p>
    <w:p w:rsidR="00000000" w:rsidDel="00000000" w:rsidP="00000000" w:rsidRDefault="00000000" w:rsidRPr="00000000" w14:paraId="00000097">
      <w:pPr>
        <w:pStyle w:val="Heading2"/>
        <w:jc w:val="center"/>
        <w:rPr/>
      </w:pPr>
      <w:bookmarkStart w:colFirst="0" w:colLast="0" w:name="_z6aj91h9k0" w:id="4"/>
      <w:bookmarkEnd w:id="4"/>
      <w:r w:rsidDel="00000000" w:rsidR="00000000" w:rsidRPr="00000000">
        <w:rPr/>
        <w:drawing>
          <wp:inline distB="114300" distT="114300" distL="114300" distR="114300">
            <wp:extent cx="2550716" cy="12623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550716" cy="12623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94637" cy="1270579"/>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194637" cy="127057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Le dictionnaire de données est important.</w:t>
      </w:r>
    </w:p>
    <w:p w:rsidR="00000000" w:rsidDel="00000000" w:rsidP="00000000" w:rsidRDefault="00000000" w:rsidRPr="00000000" w14:paraId="0000009A">
      <w:pPr>
        <w:rPr/>
      </w:pPr>
      <w:r w:rsidDel="00000000" w:rsidR="00000000" w:rsidRPr="00000000">
        <w:rPr>
          <w:rtl w:val="0"/>
        </w:rPr>
        <w:t xml:space="preserve">• Votre modélisation doit être capable de répondre aux différentes requêtes qui vont être posées par le suite. Pour s'entraîner : cours E/A diapo 65</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Exemple d’un </w:t>
      </w:r>
      <w:r w:rsidDel="00000000" w:rsidR="00000000" w:rsidRPr="00000000">
        <w:rPr>
          <w:shd w:fill="ffe599" w:val="clear"/>
          <w:rtl w:val="0"/>
        </w:rPr>
        <w:t xml:space="preserve">dictionnaire </w:t>
      </w:r>
      <w:r w:rsidDel="00000000" w:rsidR="00000000" w:rsidRPr="00000000">
        <w:rPr>
          <w:rtl w:val="0"/>
        </w:rPr>
        <w:t xml:space="preserve">de données : </w:t>
      </w:r>
    </w:p>
    <w:p w:rsidR="00000000" w:rsidDel="00000000" w:rsidP="00000000" w:rsidRDefault="00000000" w:rsidRPr="00000000" w14:paraId="0000009D">
      <w:pPr>
        <w:rPr/>
      </w:pPr>
      <w:r w:rsidDel="00000000" w:rsidR="00000000" w:rsidRPr="00000000">
        <w:rPr/>
        <w:drawing>
          <wp:inline distB="114300" distT="114300" distL="114300" distR="114300">
            <wp:extent cx="4304010" cy="1037789"/>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304010" cy="103778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Attention, ne pas oublier les contraintes, les reporter dans le dictionnaire de données pour certaines d’entre elles. </w:t>
      </w:r>
      <w:r w:rsidDel="00000000" w:rsidR="00000000" w:rsidRPr="00000000">
        <w:rPr>
          <w:rtl w:val="0"/>
        </w:rPr>
        <w:t xml:space="preserve">Autrement les lister,</w:t>
      </w:r>
      <w:r w:rsidDel="00000000" w:rsidR="00000000" w:rsidRPr="00000000">
        <w:rPr>
          <w:rtl w:val="0"/>
        </w:rPr>
        <w:t xml:space="preserve"> elles serviront par la suite.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Transformation E/A - Relationnel :</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020861" cy="1342513"/>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020861" cy="13425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b w:val="1"/>
        </w:rPr>
      </w:pPr>
      <w:r w:rsidDel="00000000" w:rsidR="00000000" w:rsidRPr="00000000">
        <w:rPr>
          <w:rtl w:val="0"/>
        </w:rPr>
      </w:r>
    </w:p>
    <w:p w:rsidR="00000000" w:rsidDel="00000000" w:rsidP="00000000" w:rsidRDefault="00000000" w:rsidRPr="00000000" w14:paraId="000000A6">
      <w:pPr>
        <w:jc w:val="left"/>
        <w:rPr>
          <w:b w:val="1"/>
        </w:rPr>
      </w:pPr>
      <w:r w:rsidDel="00000000" w:rsidR="00000000" w:rsidRPr="00000000">
        <w:rPr>
          <w:rtl w:val="0"/>
        </w:rPr>
      </w:r>
    </w:p>
    <w:p w:rsidR="00000000" w:rsidDel="00000000" w:rsidP="00000000" w:rsidRDefault="00000000" w:rsidRPr="00000000" w14:paraId="000000A7">
      <w:pPr>
        <w:jc w:val="left"/>
        <w:rPr>
          <w:b w:val="1"/>
        </w:rPr>
      </w:pPr>
      <w:r w:rsidDel="00000000" w:rsidR="00000000" w:rsidRPr="00000000">
        <w:rPr>
          <w:rtl w:val="0"/>
        </w:rPr>
      </w:r>
    </w:p>
    <w:p w:rsidR="00000000" w:rsidDel="00000000" w:rsidP="00000000" w:rsidRDefault="00000000" w:rsidRPr="00000000" w14:paraId="000000A8">
      <w:pPr>
        <w:jc w:val="left"/>
        <w:rPr>
          <w:b w:val="1"/>
        </w:rPr>
      </w:pPr>
      <w:r w:rsidDel="00000000" w:rsidR="00000000" w:rsidRPr="00000000">
        <w:rPr>
          <w:rtl w:val="0"/>
        </w:rPr>
      </w:r>
    </w:p>
    <w:p w:rsidR="00000000" w:rsidDel="00000000" w:rsidP="00000000" w:rsidRDefault="00000000" w:rsidRPr="00000000" w14:paraId="000000A9">
      <w:pPr>
        <w:jc w:val="left"/>
        <w:rPr>
          <w:b w:val="1"/>
        </w:rPr>
      </w:pPr>
      <w:r w:rsidDel="00000000" w:rsidR="00000000" w:rsidRPr="00000000">
        <w:rPr>
          <w:rtl w:val="0"/>
        </w:rPr>
      </w:r>
    </w:p>
    <w:p w:rsidR="00000000" w:rsidDel="00000000" w:rsidP="00000000" w:rsidRDefault="00000000" w:rsidRPr="00000000" w14:paraId="000000AA">
      <w:pPr>
        <w:jc w:val="left"/>
        <w:rPr>
          <w:b w:val="1"/>
        </w:rPr>
      </w:pPr>
      <w:r w:rsidDel="00000000" w:rsidR="00000000" w:rsidRPr="00000000">
        <w:rPr>
          <w:rtl w:val="0"/>
        </w:rPr>
      </w:r>
    </w:p>
    <w:p w:rsidR="00000000" w:rsidDel="00000000" w:rsidP="00000000" w:rsidRDefault="00000000" w:rsidRPr="00000000" w14:paraId="000000AB">
      <w:pPr>
        <w:jc w:val="left"/>
        <w:rPr>
          <w:b w:val="1"/>
        </w:rPr>
      </w:pPr>
      <w:r w:rsidDel="00000000" w:rsidR="00000000" w:rsidRPr="00000000">
        <w:rPr>
          <w:rtl w:val="0"/>
        </w:rPr>
      </w:r>
    </w:p>
    <w:p w:rsidR="00000000" w:rsidDel="00000000" w:rsidP="00000000" w:rsidRDefault="00000000" w:rsidRPr="00000000" w14:paraId="000000AC">
      <w:pPr>
        <w:jc w:val="left"/>
        <w:rPr>
          <w:b w:val="1"/>
        </w:rPr>
      </w:pPr>
      <w:r w:rsidDel="00000000" w:rsidR="00000000" w:rsidRPr="00000000">
        <w:rPr>
          <w:b w:val="1"/>
          <w:rtl w:val="0"/>
        </w:rPr>
        <w:t xml:space="preserve">Transformations pour les Types d’Associations</w:t>
      </w:r>
    </w:p>
    <w:p w:rsidR="00000000" w:rsidDel="00000000" w:rsidP="00000000" w:rsidRDefault="00000000" w:rsidRPr="00000000" w14:paraId="000000AD">
      <w:pPr>
        <w:numPr>
          <w:ilvl w:val="0"/>
          <w:numId w:val="46"/>
        </w:numPr>
        <w:ind w:left="720" w:hanging="360"/>
        <w:jc w:val="left"/>
        <w:rPr>
          <w:shd w:fill="ffe599" w:val="clear"/>
        </w:rPr>
      </w:pPr>
      <w:r w:rsidDel="00000000" w:rsidR="00000000" w:rsidRPr="00000000">
        <w:rPr>
          <w:shd w:fill="ffe599" w:val="clear"/>
          <w:rtl w:val="0"/>
        </w:rPr>
        <w:t xml:space="preserve">cas 1 : cardinalité 1,1 sur l'une des pattes</w:t>
      </w:r>
      <w:r w:rsidDel="00000000" w:rsidR="00000000" w:rsidRPr="00000000">
        <w:rPr>
          <w:rtl w:val="0"/>
        </w:rPr>
        <w:t xml:space="preserve"> : </w:t>
      </w:r>
      <w:r w:rsidDel="00000000" w:rsidR="00000000" w:rsidRPr="00000000">
        <w:rPr>
          <w:rtl w:val="0"/>
        </w:rPr>
        <w:t xml:space="preserve">compléter la relation concrétisant l'entité avec la patte 1,1 en y ajoutant une propriété qui référence l'identifiant de l'autre entité</w:t>
      </w:r>
    </w:p>
    <w:p w:rsidR="00000000" w:rsidDel="00000000" w:rsidP="00000000" w:rsidRDefault="00000000" w:rsidRPr="00000000" w14:paraId="000000AE">
      <w:pPr>
        <w:numPr>
          <w:ilvl w:val="0"/>
          <w:numId w:val="32"/>
        </w:numPr>
        <w:ind w:left="720" w:hanging="360"/>
        <w:jc w:val="left"/>
        <w:rPr>
          <w:shd w:fill="ffe599" w:val="clear"/>
        </w:rPr>
      </w:pPr>
      <w:r w:rsidDel="00000000" w:rsidR="00000000" w:rsidRPr="00000000">
        <w:rPr>
          <w:shd w:fill="ffe599" w:val="clear"/>
          <w:rtl w:val="0"/>
        </w:rPr>
        <w:t xml:space="preserve">cas 2 : toutes les cardinalités maximale = n</w:t>
      </w:r>
      <w:r w:rsidDel="00000000" w:rsidR="00000000" w:rsidRPr="00000000">
        <w:rPr>
          <w:rtl w:val="0"/>
        </w:rPr>
        <w:t xml:space="preserve"> : </w:t>
      </w:r>
      <w:r w:rsidDel="00000000" w:rsidR="00000000" w:rsidRPr="00000000">
        <w:rPr>
          <w:rtl w:val="0"/>
        </w:rPr>
        <w:t xml:space="preserve">créer une relation pour l'association, dont la clé se compose des clés des entités liées, avec éventuellement les propriétés portées par l'association</w:t>
      </w:r>
    </w:p>
    <w:p w:rsidR="00000000" w:rsidDel="00000000" w:rsidP="00000000" w:rsidRDefault="00000000" w:rsidRPr="00000000" w14:paraId="000000AF">
      <w:pPr>
        <w:numPr>
          <w:ilvl w:val="0"/>
          <w:numId w:val="10"/>
        </w:numPr>
        <w:ind w:left="720" w:hanging="360"/>
        <w:jc w:val="left"/>
        <w:rPr>
          <w:shd w:fill="ffe599" w:val="clear"/>
        </w:rPr>
      </w:pPr>
      <w:r w:rsidDel="00000000" w:rsidR="00000000" w:rsidRPr="00000000">
        <w:rPr>
          <w:shd w:fill="ffe599" w:val="clear"/>
          <w:rtl w:val="0"/>
        </w:rPr>
        <w:t xml:space="preserve">cas 3 : cardinalité 0,1 sur l'une des pattes</w:t>
      </w:r>
      <w:r w:rsidDel="00000000" w:rsidR="00000000" w:rsidRPr="00000000">
        <w:rPr>
          <w:rtl w:val="0"/>
        </w:rPr>
        <w:t xml:space="preserve"> : </w:t>
      </w:r>
      <w:r w:rsidDel="00000000" w:rsidR="00000000" w:rsidRPr="00000000">
        <w:rPr>
          <w:rtl w:val="0"/>
        </w:rPr>
        <w:t xml:space="preserve">choisir entre une traduction selon le cas 1 ou le cas 2 en veillant toutefois : dans le cas 1, si l’association a des propriétés, ne pas oublier de les adjoindre à la relation correspondant à l'entité avec la patte 0,1 et dans le cas 2 de simplifier </w:t>
      </w:r>
      <w:r w:rsidDel="00000000" w:rsidR="00000000" w:rsidRPr="00000000">
        <w:rPr>
          <w:rtl w:val="0"/>
        </w:rPr>
        <w:t xml:space="preserve">l'identifiant.</w:t>
      </w: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shd w:fill="b6d7a8" w:val="clear"/>
        </w:rPr>
      </w:pPr>
      <w:r w:rsidDel="00000000" w:rsidR="00000000" w:rsidRPr="00000000">
        <w:rPr>
          <w:b w:val="1"/>
          <w:shd w:fill="b6d7a8" w:val="clear"/>
          <w:rtl w:val="0"/>
        </w:rPr>
        <w:t xml:space="preserve">Cas 1 cardinalité 1 : 1 sur une patte :</w:t>
      </w:r>
      <w:r w:rsidDel="00000000" w:rsidR="00000000" w:rsidRPr="00000000">
        <w:rPr>
          <w:shd w:fill="b6d7a8" w:val="clear"/>
          <w:rtl w:val="0"/>
        </w:rPr>
        <w:t xml:space="preserve"> </w:t>
      </w:r>
      <w:r w:rsidDel="00000000" w:rsidR="00000000" w:rsidRPr="00000000">
        <w:rPr>
          <w:shd w:fill="b6d7a8" w:val="clear"/>
        </w:rPr>
        <w:drawing>
          <wp:inline distB="114300" distT="114300" distL="114300" distR="114300">
            <wp:extent cx="2906940" cy="1855087"/>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906940" cy="185508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shd w:fill="ffe599" w:val="clear"/>
          <w:rtl w:val="0"/>
        </w:rPr>
        <w:t xml:space="preserve">Cas 2 cardinalité _:N :</w:t>
      </w:r>
      <w:r w:rsidDel="00000000" w:rsidR="00000000" w:rsidRPr="00000000">
        <w:rPr>
          <w:shd w:fill="ffe599" w:val="clear"/>
          <w:rtl w:val="0"/>
        </w:rPr>
        <w:t xml:space="preserve"> </w:t>
      </w:r>
      <w:r w:rsidDel="00000000" w:rsidR="00000000" w:rsidRPr="00000000">
        <w:rPr>
          <w:shd w:fill="ffe599" w:val="clear"/>
        </w:rPr>
        <w:drawing>
          <wp:inline distB="114300" distT="114300" distL="114300" distR="114300">
            <wp:extent cx="2898363" cy="1793301"/>
            <wp:effectExtent b="0" l="0" r="0" t="0"/>
            <wp:docPr id="4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2898363" cy="179330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hd w:fill="f9cb9c" w:val="clear"/>
        </w:rPr>
      </w:pPr>
      <w:r w:rsidDel="00000000" w:rsidR="00000000" w:rsidRPr="00000000">
        <w:rPr>
          <w:b w:val="1"/>
          <w:shd w:fill="f9cb9c" w:val="clear"/>
          <w:rtl w:val="0"/>
        </w:rPr>
        <w:t xml:space="preserve">Cas 3 : 0:1 sur une patte : </w:t>
      </w:r>
      <w:r w:rsidDel="00000000" w:rsidR="00000000" w:rsidRPr="00000000">
        <w:rPr>
          <w:b w:val="1"/>
          <w:shd w:fill="f9cb9c" w:val="clear"/>
        </w:rPr>
        <w:drawing>
          <wp:inline distB="114300" distT="114300" distL="114300" distR="114300">
            <wp:extent cx="2535169" cy="1519238"/>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35169"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shd w:fill="d5a6bd" w:val="clear"/>
        </w:rPr>
      </w:pPr>
      <w:r w:rsidDel="00000000" w:rsidR="00000000" w:rsidRPr="00000000">
        <w:rPr>
          <w:b w:val="1"/>
          <w:shd w:fill="d5a6bd" w:val="clear"/>
          <w:rtl w:val="0"/>
        </w:rPr>
        <w:t xml:space="preserve">Cas 1 : 1-1 et 0-1 : </w:t>
      </w:r>
      <w:r w:rsidDel="00000000" w:rsidR="00000000" w:rsidRPr="00000000">
        <w:rPr>
          <w:b w:val="1"/>
          <w:shd w:fill="d5a6bd" w:val="clear"/>
        </w:rPr>
        <w:drawing>
          <wp:inline distB="114300" distT="114300" distL="114300" distR="114300">
            <wp:extent cx="2312611" cy="1490349"/>
            <wp:effectExtent b="0" l="0" r="0" t="0"/>
            <wp:docPr id="1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312611" cy="149034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shd w:fill="a4c2f4" w:val="clear"/>
        </w:rPr>
      </w:pPr>
      <w:r w:rsidDel="00000000" w:rsidR="00000000" w:rsidRPr="00000000">
        <w:rPr>
          <w:b w:val="1"/>
          <w:shd w:fill="a4c2f4" w:val="clear"/>
          <w:rtl w:val="0"/>
        </w:rPr>
        <w:t xml:space="preserve">Cas n-aires (:n, :n, :n) : </w:t>
      </w:r>
      <w:r w:rsidDel="00000000" w:rsidR="00000000" w:rsidRPr="00000000">
        <w:rPr>
          <w:b w:val="1"/>
          <w:shd w:fill="a4c2f4" w:val="clear"/>
        </w:rPr>
        <w:drawing>
          <wp:inline distB="114300" distT="114300" distL="114300" distR="114300">
            <wp:extent cx="2626968" cy="1566236"/>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626968" cy="15662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hd w:fill="a4c2f4" w:val="clear"/>
        </w:rPr>
      </w:pPr>
      <w:r w:rsidDel="00000000" w:rsidR="00000000" w:rsidRPr="00000000">
        <w:rPr>
          <w:rtl w:val="0"/>
        </w:rPr>
      </w:r>
    </w:p>
    <w:p w:rsidR="00000000" w:rsidDel="00000000" w:rsidP="00000000" w:rsidRDefault="00000000" w:rsidRPr="00000000" w14:paraId="000000BC">
      <w:pPr>
        <w:rPr>
          <w:b w:val="1"/>
          <w:shd w:fill="cccccc" w:val="clear"/>
        </w:rPr>
      </w:pPr>
      <w:r w:rsidDel="00000000" w:rsidR="00000000" w:rsidRPr="00000000">
        <w:rPr>
          <w:b w:val="1"/>
          <w:shd w:fill="cccccc" w:val="clear"/>
          <w:rtl w:val="0"/>
        </w:rPr>
        <w:t xml:space="preserve">Cas n-aires (:n, 0:1, 1:1) : </w:t>
      </w:r>
      <w:r w:rsidDel="00000000" w:rsidR="00000000" w:rsidRPr="00000000">
        <w:rPr>
          <w:b w:val="1"/>
          <w:shd w:fill="cccccc" w:val="clear"/>
        </w:rPr>
        <w:drawing>
          <wp:inline distB="114300" distT="114300" distL="114300" distR="114300">
            <wp:extent cx="2387140" cy="1480198"/>
            <wp:effectExtent b="0" l="0" r="0" t="0"/>
            <wp:docPr id="2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387140" cy="148019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shd w:fill="e6b8af" w:val="clear"/>
        </w:rPr>
      </w:pPr>
      <w:r w:rsidDel="00000000" w:rsidR="00000000" w:rsidRPr="00000000">
        <w:rPr>
          <w:b w:val="1"/>
          <w:shd w:fill="e6b8af" w:val="clear"/>
          <w:rtl w:val="0"/>
        </w:rPr>
        <w:t xml:space="preserve">Cas n-aires (:n, 1:1, 1:1) : </w:t>
      </w:r>
      <w:r w:rsidDel="00000000" w:rsidR="00000000" w:rsidRPr="00000000">
        <w:rPr>
          <w:b w:val="1"/>
          <w:shd w:fill="e6b8af" w:val="clear"/>
        </w:rPr>
        <w:drawing>
          <wp:inline distB="114300" distT="114300" distL="114300" distR="114300">
            <wp:extent cx="2509838" cy="1555099"/>
            <wp:effectExtent b="0" l="0" r="0" t="0"/>
            <wp:docPr id="3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509838" cy="155509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hd w:fill="a4c2f4" w:val="clea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Associations réflexives en relationnel : </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shd w:fill="cfe2f3" w:val="clear"/>
        </w:rPr>
      </w:pPr>
      <w:r w:rsidDel="00000000" w:rsidR="00000000" w:rsidRPr="00000000">
        <w:rPr>
          <w:b w:val="1"/>
          <w:shd w:fill="cfe2f3" w:val="clear"/>
          <w:rtl w:val="0"/>
        </w:rPr>
        <w:t xml:space="preserve">cas 1 : n,n : </w:t>
      </w:r>
      <w:r w:rsidDel="00000000" w:rsidR="00000000" w:rsidRPr="00000000">
        <w:rPr>
          <w:b w:val="1"/>
          <w:shd w:fill="cfe2f3" w:val="clear"/>
        </w:rPr>
        <w:drawing>
          <wp:inline distB="114300" distT="114300" distL="114300" distR="114300">
            <wp:extent cx="2226713" cy="967764"/>
            <wp:effectExtent b="0" l="0" r="0" t="0"/>
            <wp:docPr id="2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226713" cy="967764"/>
                    </a:xfrm>
                    <a:prstGeom prst="rect"/>
                    <a:ln/>
                  </pic:spPr>
                </pic:pic>
              </a:graphicData>
            </a:graphic>
          </wp:inline>
        </w:drawing>
      </w:r>
      <w:r w:rsidDel="00000000" w:rsidR="00000000" w:rsidRPr="00000000">
        <w:rPr>
          <w:b w:val="1"/>
          <w:shd w:fill="cfe2f3" w:val="clear"/>
          <w:rtl w:val="0"/>
        </w:rPr>
        <w:t xml:space="preserve"> Voisin_De (</w:t>
      </w:r>
      <w:r w:rsidDel="00000000" w:rsidR="00000000" w:rsidRPr="00000000">
        <w:rPr>
          <w:b w:val="1"/>
          <w:u w:val="single"/>
          <w:shd w:fill="cfe2f3" w:val="clear"/>
          <w:rtl w:val="0"/>
        </w:rPr>
        <w:t xml:space="preserve">#NomPays</w:t>
      </w:r>
      <w:r w:rsidDel="00000000" w:rsidR="00000000" w:rsidRPr="00000000">
        <w:rPr>
          <w:b w:val="1"/>
          <w:shd w:fill="cfe2f3" w:val="clear"/>
          <w:rtl w:val="0"/>
        </w:rPr>
        <w:t xml:space="preserve">,</w:t>
      </w:r>
      <w:r w:rsidDel="00000000" w:rsidR="00000000" w:rsidRPr="00000000">
        <w:rPr>
          <w:b w:val="1"/>
          <w:u w:val="single"/>
          <w:shd w:fill="cfe2f3" w:val="clear"/>
          <w:rtl w:val="0"/>
        </w:rPr>
        <w:t xml:space="preserve">#VoisinDe</w:t>
      </w:r>
      <w:r w:rsidDel="00000000" w:rsidR="00000000" w:rsidRPr="00000000">
        <w:rPr>
          <w:b w:val="1"/>
          <w:shd w:fill="cfe2f3" w:val="clear"/>
          <w:rtl w:val="0"/>
        </w:rPr>
        <w:t xml:space="preserve">)</w:t>
      </w:r>
    </w:p>
    <w:p w:rsidR="00000000" w:rsidDel="00000000" w:rsidP="00000000" w:rsidRDefault="00000000" w:rsidRPr="00000000" w14:paraId="000000C3">
      <w:pPr>
        <w:rPr/>
      </w:pPr>
      <w:r w:rsidDel="00000000" w:rsidR="00000000" w:rsidRPr="00000000">
        <w:rPr>
          <w:rtl w:val="0"/>
        </w:rPr>
        <w:t xml:space="preserve">Une association réflexive [n,n] sur une entité E est traduite en une relation de même nom avec deux clés étrangères. L'une d'elles porte le nom de l'identifiant de l'entité et l'autre, le nom de l'association. La clef primaire de cette relation est constituée de ces deux attributs.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shd w:fill="fff2cc" w:val="clear"/>
        </w:rPr>
      </w:pPr>
      <w:r w:rsidDel="00000000" w:rsidR="00000000" w:rsidRPr="00000000">
        <w:rPr>
          <w:b w:val="1"/>
          <w:shd w:fill="fff2cc" w:val="clear"/>
          <w:rtl w:val="0"/>
        </w:rPr>
        <w:t xml:space="preserve">cas : 1,n : </w:t>
      </w:r>
      <w:r w:rsidDel="00000000" w:rsidR="00000000" w:rsidRPr="00000000">
        <w:rPr>
          <w:b w:val="1"/>
          <w:shd w:fill="fff2cc" w:val="clear"/>
        </w:rPr>
        <w:drawing>
          <wp:inline distB="114300" distT="114300" distL="114300" distR="114300">
            <wp:extent cx="2284756" cy="1056967"/>
            <wp:effectExtent b="0" l="0" r="0" t="0"/>
            <wp:docPr id="4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284756" cy="1056967"/>
                    </a:xfrm>
                    <a:prstGeom prst="rect"/>
                    <a:ln/>
                  </pic:spPr>
                </pic:pic>
              </a:graphicData>
            </a:graphic>
          </wp:inline>
        </w:drawing>
      </w:r>
      <w:r w:rsidDel="00000000" w:rsidR="00000000" w:rsidRPr="00000000">
        <w:rPr>
          <w:b w:val="1"/>
          <w:shd w:fill="fff2cc" w:val="clear"/>
          <w:rtl w:val="0"/>
        </w:rPr>
        <w:t xml:space="preserve"> </w:t>
      </w:r>
    </w:p>
    <w:p w:rsidR="00000000" w:rsidDel="00000000" w:rsidP="00000000" w:rsidRDefault="00000000" w:rsidRPr="00000000" w14:paraId="000000C6">
      <w:pPr>
        <w:rPr>
          <w:b w:val="1"/>
          <w:shd w:fill="fff2cc" w:val="clear"/>
        </w:rPr>
      </w:pPr>
      <w:r w:rsidDel="00000000" w:rsidR="00000000" w:rsidRPr="00000000">
        <w:rPr>
          <w:b w:val="1"/>
          <w:shd w:fill="fff2cc" w:val="clear"/>
          <w:rtl w:val="0"/>
        </w:rPr>
        <w:t xml:space="preserve">Salarié (Matricule,Nom,Prénom,Fonction,#Encadré_Par)</w:t>
      </w:r>
    </w:p>
    <w:p w:rsidR="00000000" w:rsidDel="00000000" w:rsidP="00000000" w:rsidRDefault="00000000" w:rsidRPr="00000000" w14:paraId="000000C7">
      <w:pPr>
        <w:rPr/>
      </w:pPr>
      <w:r w:rsidDel="00000000" w:rsidR="00000000" w:rsidRPr="00000000">
        <w:rPr>
          <w:rtl w:val="0"/>
        </w:rPr>
        <w:t xml:space="preserve">Une association réflexive [1,n] sur une entité est traduite en une clef étrangère dans la relation représentant cette entité. Le nom de cette clef étrangère est celui de l'association si c'est le nom de l'association qui étiquette le trait de cardinalité maximale 1, sinon c'est le nom de l'association réciproque.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shd w:fill="fce5cd" w:val="clear"/>
        </w:rPr>
      </w:pPr>
      <w:r w:rsidDel="00000000" w:rsidR="00000000" w:rsidRPr="00000000">
        <w:rPr>
          <w:b w:val="1"/>
          <w:shd w:fill="fce5cd" w:val="clear"/>
          <w:rtl w:val="0"/>
        </w:rPr>
        <w:t xml:space="preserve">cas : 1,1 :</w:t>
      </w:r>
      <w:r w:rsidDel="00000000" w:rsidR="00000000" w:rsidRPr="00000000">
        <w:rPr>
          <w:shd w:fill="fce5cd" w:val="clear"/>
          <w:rtl w:val="0"/>
        </w:rPr>
        <w:t xml:space="preserve"> </w:t>
      </w:r>
      <w:r w:rsidDel="00000000" w:rsidR="00000000" w:rsidRPr="00000000">
        <w:rPr>
          <w:shd w:fill="fce5cd" w:val="clear"/>
        </w:rPr>
        <w:drawing>
          <wp:inline distB="114300" distT="114300" distL="114300" distR="114300">
            <wp:extent cx="2257401" cy="884977"/>
            <wp:effectExtent b="0" l="0" r="0" t="0"/>
            <wp:docPr id="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257401" cy="884977"/>
                    </a:xfrm>
                    <a:prstGeom prst="rect"/>
                    <a:ln/>
                  </pic:spPr>
                </pic:pic>
              </a:graphicData>
            </a:graphic>
          </wp:inline>
        </w:drawing>
      </w:r>
      <w:r w:rsidDel="00000000" w:rsidR="00000000" w:rsidRPr="00000000">
        <w:rPr>
          <w:shd w:fill="fce5cd" w:val="clear"/>
          <w:rtl w:val="0"/>
        </w:rPr>
        <w:t xml:space="preserve"> </w:t>
      </w:r>
    </w:p>
    <w:p w:rsidR="00000000" w:rsidDel="00000000" w:rsidP="00000000" w:rsidRDefault="00000000" w:rsidRPr="00000000" w14:paraId="000000CA">
      <w:pPr>
        <w:rPr>
          <w:b w:val="1"/>
          <w:shd w:fill="fce5cd" w:val="clear"/>
        </w:rPr>
      </w:pPr>
      <w:r w:rsidDel="00000000" w:rsidR="00000000" w:rsidRPr="00000000">
        <w:rPr>
          <w:b w:val="1"/>
          <w:shd w:fill="fce5cd" w:val="clear"/>
          <w:rtl w:val="0"/>
        </w:rPr>
        <w:t xml:space="preserve">Individu (NumInd,Nom,Prénom,#Assis_à_Gauche_De)</w:t>
      </w:r>
    </w:p>
    <w:p w:rsidR="00000000" w:rsidDel="00000000" w:rsidP="00000000" w:rsidRDefault="00000000" w:rsidRPr="00000000" w14:paraId="000000CB">
      <w:pPr>
        <w:rPr>
          <w:b w:val="1"/>
        </w:rPr>
      </w:pPr>
      <w:r w:rsidDel="00000000" w:rsidR="00000000" w:rsidRPr="00000000">
        <w:rPr>
          <w:rtl w:val="0"/>
        </w:rPr>
        <w:t xml:space="preserve">Une association réflexive [1,1] sur une entité est traduite en une clef étrangère dans la relation représentant cette entité. Le nom de cette clef étrangère est celui de l'association.</w:t>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Les héritages : </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3554250" cy="2081397"/>
            <wp:effectExtent b="0" l="0" r="0" t="0"/>
            <wp:docPr id="4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554250" cy="20813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3986213" cy="2231484"/>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986213" cy="223148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rPr/>
      </w:pPr>
      <w:bookmarkStart w:colFirst="0" w:colLast="0" w:name="_312eat32owfj" w:id="5"/>
      <w:bookmarkEnd w:id="5"/>
      <w:r w:rsidDel="00000000" w:rsidR="00000000" w:rsidRPr="00000000">
        <w:rPr>
          <w:rtl w:val="0"/>
        </w:rPr>
        <w:t xml:space="preserve">Le langage SQL LMD :</w:t>
      </w:r>
    </w:p>
    <w:p w:rsidR="00000000" w:rsidDel="00000000" w:rsidP="00000000" w:rsidRDefault="00000000" w:rsidRPr="00000000" w14:paraId="000000D3">
      <w:pPr>
        <w:rPr/>
      </w:pPr>
      <w:r w:rsidDel="00000000" w:rsidR="00000000" w:rsidRPr="00000000">
        <w:rPr>
          <w:shd w:fill="b6d7a8" w:val="clear"/>
          <w:rtl w:val="0"/>
        </w:rPr>
        <w:t xml:space="preserve">&lt;&gt; = différent</w:t>
      </w:r>
      <w:r w:rsidDel="00000000" w:rsidR="00000000" w:rsidRPr="00000000">
        <w:rPr>
          <w:rtl w:val="0"/>
        </w:rPr>
        <w:t xml:space="preserve">  : SELECT DISTINCT business_key FROM memory WHERE concept &lt;&gt; 'case' or a_rib &lt;&gt; 'status' or value &lt;&gt; 'closed’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shd w:fill="b6d7a8" w:val="clear"/>
          <w:rtl w:val="0"/>
        </w:rPr>
        <w:t xml:space="preserve">Null :</w:t>
      </w:r>
      <w:r w:rsidDel="00000000" w:rsidR="00000000" w:rsidRPr="00000000">
        <w:rPr>
          <w:rtl w:val="0"/>
        </w:rPr>
        <w:t xml:space="preserve"> WHERE att IS NULL ou bien WHERE att IS NOT NULL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Condition d’existence :</w:t>
      </w:r>
      <w:r w:rsidDel="00000000" w:rsidR="00000000" w:rsidRPr="00000000">
        <w:rPr>
          <w:rtl w:val="0"/>
        </w:rPr>
        <w:t xml:space="preserve"> WHERE EXISTS (REQUETE)</w:t>
      </w:r>
    </w:p>
    <w:p w:rsidR="00000000" w:rsidDel="00000000" w:rsidP="00000000" w:rsidRDefault="00000000" w:rsidRPr="00000000" w14:paraId="000000D8">
      <w:pPr>
        <w:rPr/>
      </w:pPr>
      <w:r w:rsidDel="00000000" w:rsidR="00000000" w:rsidRPr="00000000">
        <w:rPr>
          <w:rtl w:val="0"/>
        </w:rPr>
        <w:t xml:space="preserve">Est évaluée à vrai si la requête retourne un résultat. Attention pas de nom d’attribut – c’est une condition d’existence</w:t>
      </w:r>
    </w:p>
    <w:p w:rsidR="00000000" w:rsidDel="00000000" w:rsidP="00000000" w:rsidRDefault="00000000" w:rsidRPr="00000000" w14:paraId="000000D9">
      <w:pPr>
        <w:rPr/>
      </w:pPr>
      <w:r w:rsidDel="00000000" w:rsidR="00000000" w:rsidRPr="00000000">
        <w:rPr>
          <w:rtl w:val="0"/>
        </w:rPr>
        <w:t xml:space="preserve">SELECT * FROM AVION WHERE EXISTS (SELECT * FROM PILOTE WHERE </w:t>
      </w:r>
      <w:r w:rsidDel="00000000" w:rsidR="00000000" w:rsidRPr="00000000">
        <w:rPr>
          <w:rtl w:val="0"/>
        </w:rPr>
        <w:t xml:space="preserve">Plnom</w:t>
      </w:r>
      <w:r w:rsidDel="00000000" w:rsidR="00000000" w:rsidRPr="00000000">
        <w:rPr>
          <w:rtl w:val="0"/>
        </w:rPr>
        <w:t xml:space="preserve">=‘DUPONT’)</w:t>
      </w:r>
    </w:p>
    <w:p w:rsidR="00000000" w:rsidDel="00000000" w:rsidP="00000000" w:rsidRDefault="00000000" w:rsidRPr="00000000" w14:paraId="000000DA">
      <w:pPr>
        <w:rPr>
          <w:color w:val="ff0000"/>
        </w:rPr>
      </w:pPr>
      <w:r w:rsidDel="00000000" w:rsidR="00000000" w:rsidRPr="00000000">
        <w:rPr>
          <w:color w:val="ff0000"/>
          <w:rtl w:val="0"/>
        </w:rPr>
        <w:t xml:space="preserve">Est évalué à vrai s’il existe un pilote qui se nomme DUPONT dans la base</w:t>
      </w:r>
    </w:p>
    <w:p w:rsidR="00000000" w:rsidDel="00000000" w:rsidP="00000000" w:rsidRDefault="00000000" w:rsidRPr="00000000" w14:paraId="000000DB">
      <w:pPr>
        <w:rPr>
          <w:color w:val="ff0000"/>
        </w:rPr>
      </w:pPr>
      <w:r w:rsidDel="00000000" w:rsidR="00000000" w:rsidRPr="00000000">
        <w:rPr>
          <w:rtl w:val="0"/>
        </w:rPr>
      </w:r>
    </w:p>
    <w:p w:rsidR="00000000" w:rsidDel="00000000" w:rsidP="00000000" w:rsidRDefault="00000000" w:rsidRPr="00000000" w14:paraId="000000DC">
      <w:pPr>
        <w:rPr>
          <w:color w:val="ff0000"/>
        </w:rPr>
      </w:pPr>
      <w:r w:rsidDel="00000000" w:rsidR="00000000" w:rsidRPr="00000000">
        <w:rPr>
          <w:rtl w:val="0"/>
        </w:rPr>
      </w:r>
    </w:p>
    <w:p w:rsidR="00000000" w:rsidDel="00000000" w:rsidP="00000000" w:rsidRDefault="00000000" w:rsidRPr="00000000" w14:paraId="000000DD">
      <w:pPr>
        <w:rPr>
          <w:shd w:fill="d9ead3" w:val="clear"/>
        </w:rPr>
      </w:pPr>
      <w:r w:rsidDel="00000000" w:rsidR="00000000" w:rsidRPr="00000000">
        <w:rPr>
          <w:shd w:fill="d9ead3" w:val="clear"/>
          <w:rtl w:val="0"/>
        </w:rPr>
        <w:t xml:space="preserve">• Donner toutes les informations sur les Airbus dont le numéro est compris entre 100 et 150 et qui sont localisés à NICE, MARSEILLE, TOULOUSE ou BORDEAUX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SELECT * FROMAVION</w:t>
      </w:r>
    </w:p>
    <w:p w:rsidR="00000000" w:rsidDel="00000000" w:rsidP="00000000" w:rsidRDefault="00000000" w:rsidRPr="00000000" w14:paraId="000000E0">
      <w:pPr>
        <w:rPr/>
      </w:pPr>
      <w:r w:rsidDel="00000000" w:rsidR="00000000" w:rsidRPr="00000000">
        <w:rPr>
          <w:rtl w:val="0"/>
        </w:rPr>
        <w:t xml:space="preserve">WHERE Avnom LIKE 'Airbus%'</w:t>
      </w:r>
    </w:p>
    <w:p w:rsidR="00000000" w:rsidDel="00000000" w:rsidP="00000000" w:rsidRDefault="00000000" w:rsidRPr="00000000" w14:paraId="000000E1">
      <w:pPr>
        <w:rPr/>
      </w:pPr>
      <w:r w:rsidDel="00000000" w:rsidR="00000000" w:rsidRPr="00000000">
        <w:rPr>
          <w:rtl w:val="0"/>
        </w:rPr>
        <w:t xml:space="preserve">AND Avnum BETWEEN 100 AND 150</w:t>
      </w:r>
    </w:p>
    <w:p w:rsidR="00000000" w:rsidDel="00000000" w:rsidP="00000000" w:rsidRDefault="00000000" w:rsidRPr="00000000" w14:paraId="000000E2">
      <w:pPr>
        <w:rPr/>
      </w:pPr>
      <w:r w:rsidDel="00000000" w:rsidR="00000000" w:rsidRPr="00000000">
        <w:rPr>
          <w:rtl w:val="0"/>
        </w:rPr>
        <w:t xml:space="preserve">AND Loc IN ('NICE', 'MARSEILLE', 'TOULOUSE’, 'BORDEAUX')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Attention le résultat d’une fonction d’agrégation retourne une seule valeur.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28"/>
        </w:numPr>
        <w:ind w:left="720" w:hanging="360"/>
        <w:rPr>
          <w:u w:val="none"/>
        </w:rPr>
      </w:pPr>
      <w:r w:rsidDel="00000000" w:rsidR="00000000" w:rsidRPr="00000000">
        <w:rPr>
          <w:rtl w:val="0"/>
        </w:rPr>
        <w:t xml:space="preserve">Si la </w:t>
      </w:r>
      <w:r w:rsidDel="00000000" w:rsidR="00000000" w:rsidRPr="00000000">
        <w:rPr>
          <w:shd w:fill="b6d7a8" w:val="clear"/>
          <w:rtl w:val="0"/>
        </w:rPr>
        <w:t xml:space="preserve">condition doit être vérifiée pour une des valeurs de la liste</w:t>
      </w:r>
      <w:r w:rsidDel="00000000" w:rsidR="00000000" w:rsidRPr="00000000">
        <w:rPr>
          <w:rtl w:val="0"/>
        </w:rPr>
        <w:t xml:space="preserve">, on fait précéder la sous requête de IN ou =ANY</w:t>
      </w:r>
    </w:p>
    <w:p w:rsidR="00000000" w:rsidDel="00000000" w:rsidP="00000000" w:rsidRDefault="00000000" w:rsidRPr="00000000" w14:paraId="000000E7">
      <w:pPr>
        <w:numPr>
          <w:ilvl w:val="0"/>
          <w:numId w:val="28"/>
        </w:numPr>
        <w:ind w:left="720" w:hanging="360"/>
        <w:rPr>
          <w:u w:val="none"/>
        </w:rPr>
      </w:pPr>
      <w:r w:rsidDel="00000000" w:rsidR="00000000" w:rsidRPr="00000000">
        <w:rPr>
          <w:rtl w:val="0"/>
        </w:rPr>
        <w:t xml:space="preserve">Si la </w:t>
      </w:r>
      <w:r w:rsidDel="00000000" w:rsidR="00000000" w:rsidRPr="00000000">
        <w:rPr>
          <w:shd w:fill="b6d7a8" w:val="clear"/>
          <w:rtl w:val="0"/>
        </w:rPr>
        <w:t xml:space="preserve">condition doit être vérifiée pour toutes les valeurs de la liste</w:t>
      </w:r>
      <w:r w:rsidDel="00000000" w:rsidR="00000000" w:rsidRPr="00000000">
        <w:rPr>
          <w:rtl w:val="0"/>
        </w:rPr>
        <w:t xml:space="preserve">, on fait précéder la sous requête de t ALL où t est un opérateur de comparaison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shd w:fill="b6d7a8" w:val="clear"/>
        </w:rPr>
      </w:pPr>
      <w:r w:rsidDel="00000000" w:rsidR="00000000" w:rsidRPr="00000000">
        <w:rPr>
          <w:shd w:fill="b6d7a8" w:val="clear"/>
          <w:rtl w:val="0"/>
        </w:rPr>
        <w:t xml:space="preserve">Quels sont les avions du même nom et localisés au même endroit que l'avion Numéro 105 ?</w:t>
      </w:r>
    </w:p>
    <w:p w:rsidR="00000000" w:rsidDel="00000000" w:rsidP="00000000" w:rsidRDefault="00000000" w:rsidRPr="00000000" w14:paraId="000000EA">
      <w:pPr>
        <w:rPr/>
      </w:pPr>
      <w:r w:rsidDel="00000000" w:rsidR="00000000" w:rsidRPr="00000000">
        <w:rPr>
          <w:rtl w:val="0"/>
        </w:rPr>
        <w:t xml:space="preserve">SELECT * FROM AVION WHERE (Avnom, Loc) = (SELECT Avnom, Loc FROM AVION WHERE Avnum = 105);</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shd w:fill="ffe599" w:val="clear"/>
        </w:rPr>
      </w:pPr>
      <w:r w:rsidDel="00000000" w:rsidR="00000000" w:rsidRPr="00000000">
        <w:rPr>
          <w:shd w:fill="ffe599" w:val="clear"/>
          <w:rtl w:val="0"/>
        </w:rPr>
        <w:t xml:space="preserve">Jointure Inner Join : </w:t>
      </w:r>
    </w:p>
    <w:p w:rsidR="00000000" w:rsidDel="00000000" w:rsidP="00000000" w:rsidRDefault="00000000" w:rsidRPr="00000000" w14:paraId="000000ED">
      <w:pPr>
        <w:rPr/>
      </w:pPr>
      <w:r w:rsidDel="00000000" w:rsidR="00000000" w:rsidRPr="00000000">
        <w:rPr>
          <w:rtl w:val="0"/>
        </w:rPr>
        <w:t xml:space="preserve">SELECT Volnum, HD, HA FROM VOL INNER </w:t>
      </w:r>
      <w:r w:rsidDel="00000000" w:rsidR="00000000" w:rsidRPr="00000000">
        <w:rPr>
          <w:b w:val="1"/>
          <w:rtl w:val="0"/>
        </w:rPr>
        <w:t xml:space="preserve">JOIN </w:t>
      </w:r>
      <w:r w:rsidDel="00000000" w:rsidR="00000000" w:rsidRPr="00000000">
        <w:rPr>
          <w:rtl w:val="0"/>
        </w:rPr>
        <w:t xml:space="preserve">AVION </w:t>
      </w:r>
      <w:r w:rsidDel="00000000" w:rsidR="00000000" w:rsidRPr="00000000">
        <w:rPr>
          <w:b w:val="1"/>
          <w:rtl w:val="0"/>
        </w:rPr>
        <w:t xml:space="preserve">ON </w:t>
      </w:r>
      <w:r w:rsidDel="00000000" w:rsidR="00000000" w:rsidRPr="00000000">
        <w:rPr>
          <w:rtl w:val="0"/>
        </w:rPr>
        <w:t xml:space="preserve">VOL.Avnum = AVION.Avnum WHERE VD = 'PARIS' AND Avnom = ‘A320’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shd w:fill="ffe599" w:val="clear"/>
        </w:rPr>
      </w:pPr>
      <w:r w:rsidDel="00000000" w:rsidR="00000000" w:rsidRPr="00000000">
        <w:rPr>
          <w:shd w:fill="ffe599" w:val="clear"/>
          <w:rtl w:val="0"/>
        </w:rPr>
        <w:t xml:space="preserve">Alias dans le inner join :</w:t>
      </w:r>
    </w:p>
    <w:p w:rsidR="00000000" w:rsidDel="00000000" w:rsidP="00000000" w:rsidRDefault="00000000" w:rsidRPr="00000000" w14:paraId="000000F0">
      <w:pPr>
        <w:rPr/>
      </w:pPr>
      <w:r w:rsidDel="00000000" w:rsidR="00000000" w:rsidRPr="00000000">
        <w:rPr>
          <w:rtl w:val="0"/>
        </w:rPr>
        <w:t xml:space="preserve">SELECT * FROM VOL JOIN PILOTE </w:t>
      </w:r>
      <w:r w:rsidDel="00000000" w:rsidR="00000000" w:rsidRPr="00000000">
        <w:rPr>
          <w:color w:val="ff0000"/>
          <w:rtl w:val="0"/>
        </w:rPr>
        <w:t xml:space="preserve">P</w:t>
      </w:r>
      <w:r w:rsidDel="00000000" w:rsidR="00000000" w:rsidRPr="00000000">
        <w:rPr>
          <w:rtl w:val="0"/>
        </w:rPr>
        <w:t xml:space="preserve"> ON VOL.Plnum =</w:t>
      </w:r>
      <w:r w:rsidDel="00000000" w:rsidR="00000000" w:rsidRPr="00000000">
        <w:rPr>
          <w:color w:val="ff0000"/>
          <w:rtl w:val="0"/>
        </w:rPr>
        <w:t xml:space="preserve"> P</w:t>
      </w:r>
      <w:r w:rsidDel="00000000" w:rsidR="00000000" w:rsidRPr="00000000">
        <w:rPr>
          <w:rtl w:val="0"/>
        </w:rPr>
        <w:t xml:space="preserve">.plnum WHERE </w:t>
      </w:r>
      <w:r w:rsidDel="00000000" w:rsidR="00000000" w:rsidRPr="00000000">
        <w:rPr>
          <w:color w:val="ff0000"/>
          <w:rtl w:val="0"/>
        </w:rPr>
        <w:t xml:space="preserve">P</w:t>
      </w:r>
      <w:r w:rsidDel="00000000" w:rsidR="00000000" w:rsidRPr="00000000">
        <w:rPr>
          <w:rtl w:val="0"/>
        </w:rPr>
        <w:t xml:space="preserve">.ADR &lt;&gt; 'LYON';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hd w:fill="a4c2f4" w:val="clear"/>
        </w:rPr>
      </w:pPr>
      <w:r w:rsidDel="00000000" w:rsidR="00000000" w:rsidRPr="00000000">
        <w:rPr>
          <w:shd w:fill="a4c2f4" w:val="clear"/>
          <w:rtl w:val="0"/>
        </w:rPr>
        <w:t xml:space="preserve">Les jointures :</w:t>
      </w:r>
    </w:p>
    <w:p w:rsidR="00000000" w:rsidDel="00000000" w:rsidP="00000000" w:rsidRDefault="00000000" w:rsidRPr="00000000" w14:paraId="000000F3">
      <w:pPr>
        <w:rPr/>
      </w:pPr>
      <w:r w:rsidDel="00000000" w:rsidR="00000000" w:rsidRPr="00000000">
        <w:rPr>
          <w:b w:val="1"/>
          <w:rtl w:val="0"/>
        </w:rPr>
        <w:t xml:space="preserve">• LEFT JOIN</w:t>
      </w:r>
      <w:r w:rsidDel="00000000" w:rsidR="00000000" w:rsidRPr="00000000">
        <w:rPr>
          <w:rtl w:val="0"/>
        </w:rPr>
        <w:t xml:space="preserve"> : Intérêt permet de reporter tous les résultats de la relation de gauche même s’il n’y a pas de correspondance dans table de droite.</w:t>
      </w:r>
    </w:p>
    <w:p w:rsidR="00000000" w:rsidDel="00000000" w:rsidP="00000000" w:rsidRDefault="00000000" w:rsidRPr="00000000" w14:paraId="000000F4">
      <w:pPr>
        <w:rPr>
          <w:shd w:fill="fce5cd" w:val="clear"/>
        </w:rPr>
      </w:pPr>
      <w:r w:rsidDel="00000000" w:rsidR="00000000" w:rsidRPr="00000000">
        <w:rPr>
          <w:shd w:fill="fce5cd" w:val="clear"/>
          <w:rtl w:val="0"/>
        </w:rPr>
        <w:t xml:space="preserve">SELECT PILOTE.Plnum, Plnom, HD, HA FROM PILOTE LEFT JOIN VOL ON VOL.Plnum = PILOTE.Plnum WHERE HD IS NULL;</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2833688" cy="598223"/>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833688" cy="59822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 RIGHT JOIN</w:t>
      </w:r>
      <w:r w:rsidDel="00000000" w:rsidR="00000000" w:rsidRPr="00000000">
        <w:rPr>
          <w:rtl w:val="0"/>
        </w:rPr>
        <w:t xml:space="preserve"> : reporter les résultats de droite même sans correspondance à gauche</w:t>
      </w:r>
    </w:p>
    <w:p w:rsidR="00000000" w:rsidDel="00000000" w:rsidP="00000000" w:rsidRDefault="00000000" w:rsidRPr="00000000" w14:paraId="000000F8">
      <w:pPr>
        <w:rPr>
          <w:shd w:fill="fce5cd" w:val="clear"/>
        </w:rPr>
      </w:pPr>
      <w:r w:rsidDel="00000000" w:rsidR="00000000" w:rsidRPr="00000000">
        <w:rPr>
          <w:shd w:fill="fce5cd" w:val="clear"/>
          <w:rtl w:val="0"/>
        </w:rPr>
        <w:t xml:space="preserve">SELECT PILOTE.Plnum, Plnom, HD, HA FROM PILOTE RIGHT JOIN VOL ON VOL.Plnum = PILOTE.Plnum;</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3576638" cy="1451142"/>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576638" cy="145114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 FULL OUTER JOIN</w:t>
      </w:r>
      <w:r w:rsidDel="00000000" w:rsidR="00000000" w:rsidRPr="00000000">
        <w:rPr>
          <w:rtl w:val="0"/>
        </w:rPr>
        <w:t xml:space="preserve"> : Intérêt permet de reporter tous les tous les résultats de la relation de droite et de gauche même s’il n’y a pas de correspondance Un NULL est attribué à droite ou à gauche.</w:t>
      </w:r>
    </w:p>
    <w:p w:rsidR="00000000" w:rsidDel="00000000" w:rsidP="00000000" w:rsidRDefault="00000000" w:rsidRPr="00000000" w14:paraId="000000FB">
      <w:pPr>
        <w:rPr>
          <w:shd w:fill="fce5cd" w:val="clear"/>
        </w:rPr>
      </w:pPr>
      <w:r w:rsidDel="00000000" w:rsidR="00000000" w:rsidRPr="00000000">
        <w:rPr>
          <w:shd w:fill="fce5cd" w:val="clear"/>
          <w:rtl w:val="0"/>
        </w:rPr>
        <w:t xml:space="preserve">SELECT PILOTE.Plnum, Volnum FROM PILOTE FULL JOIN VOL ON PILOTE.Plnum = VOL.Plnum;</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hd w:fill="d9ead3" w:val="clear"/>
        </w:rPr>
      </w:pPr>
      <w:r w:rsidDel="00000000" w:rsidR="00000000" w:rsidRPr="00000000">
        <w:rPr>
          <w:shd w:fill="d9ead3" w:val="clear"/>
          <w:rtl w:val="0"/>
        </w:rPr>
        <w:t xml:space="preserve">Liste des pilotes qui habitent NICE et PARIS : </w:t>
      </w:r>
    </w:p>
    <w:p w:rsidR="00000000" w:rsidDel="00000000" w:rsidP="00000000" w:rsidRDefault="00000000" w:rsidRPr="00000000" w14:paraId="000000FE">
      <w:pPr>
        <w:rPr/>
      </w:pPr>
      <w:r w:rsidDel="00000000" w:rsidR="00000000" w:rsidRPr="00000000">
        <w:rPr>
          <w:rtl w:val="0"/>
        </w:rPr>
        <w:t xml:space="preserve">SELECT Plnom FROM PILOTE WHERE Adr='NICE'</w:t>
      </w:r>
    </w:p>
    <w:p w:rsidR="00000000" w:rsidDel="00000000" w:rsidP="00000000" w:rsidRDefault="00000000" w:rsidRPr="00000000" w14:paraId="000000FF">
      <w:pPr>
        <w:rPr>
          <w:b w:val="1"/>
        </w:rPr>
      </w:pPr>
      <w:r w:rsidDel="00000000" w:rsidR="00000000" w:rsidRPr="00000000">
        <w:rPr>
          <w:b w:val="1"/>
          <w:rtl w:val="0"/>
        </w:rPr>
        <w:t xml:space="preserve">UNION</w:t>
      </w:r>
    </w:p>
    <w:p w:rsidR="00000000" w:rsidDel="00000000" w:rsidP="00000000" w:rsidRDefault="00000000" w:rsidRPr="00000000" w14:paraId="00000100">
      <w:pPr>
        <w:rPr/>
      </w:pPr>
      <w:r w:rsidDel="00000000" w:rsidR="00000000" w:rsidRPr="00000000">
        <w:rPr>
          <w:rtl w:val="0"/>
        </w:rPr>
        <w:t xml:space="preserve">SELECT Plnom FROM PILOTE WHERE Adr = 'PARIS';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shd w:fill="d9ead3" w:val="clear"/>
        </w:rPr>
      </w:pPr>
      <w:r w:rsidDel="00000000" w:rsidR="00000000" w:rsidRPr="00000000">
        <w:rPr>
          <w:shd w:fill="d9ead3" w:val="clear"/>
          <w:rtl w:val="0"/>
        </w:rPr>
        <w:t xml:space="preserve">Numéros des pilotes qui habitent à NICE et dont la ville de départ d’un vol est PARIS :</w:t>
      </w:r>
    </w:p>
    <w:p w:rsidR="00000000" w:rsidDel="00000000" w:rsidP="00000000" w:rsidRDefault="00000000" w:rsidRPr="00000000" w14:paraId="00000103">
      <w:pPr>
        <w:rPr/>
      </w:pPr>
      <w:r w:rsidDel="00000000" w:rsidR="00000000" w:rsidRPr="00000000">
        <w:rPr>
          <w:rtl w:val="0"/>
        </w:rPr>
        <w:t xml:space="preserve">SELECT Plnum FROM PILOTE WHERE Adr='NICE'</w:t>
      </w:r>
    </w:p>
    <w:p w:rsidR="00000000" w:rsidDel="00000000" w:rsidP="00000000" w:rsidRDefault="00000000" w:rsidRPr="00000000" w14:paraId="00000104">
      <w:pPr>
        <w:rPr>
          <w:b w:val="1"/>
        </w:rPr>
      </w:pPr>
      <w:r w:rsidDel="00000000" w:rsidR="00000000" w:rsidRPr="00000000">
        <w:rPr>
          <w:b w:val="1"/>
          <w:rtl w:val="0"/>
        </w:rPr>
        <w:t xml:space="preserve">INTERSECT </w:t>
      </w:r>
    </w:p>
    <w:p w:rsidR="00000000" w:rsidDel="00000000" w:rsidP="00000000" w:rsidRDefault="00000000" w:rsidRPr="00000000" w14:paraId="00000105">
      <w:pPr>
        <w:rPr/>
      </w:pPr>
      <w:r w:rsidDel="00000000" w:rsidR="00000000" w:rsidRPr="00000000">
        <w:rPr>
          <w:rtl w:val="0"/>
        </w:rPr>
        <w:t xml:space="preserve">SELECT Plnum FROM PILOTE WHERE VD = 'PARIS'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shd w:fill="d9ead3" w:val="clear"/>
        </w:rPr>
      </w:pPr>
      <w:r w:rsidDel="00000000" w:rsidR="00000000" w:rsidRPr="00000000">
        <w:rPr>
          <w:shd w:fill="d9ead3" w:val="clear"/>
          <w:rtl w:val="0"/>
        </w:rPr>
        <w:t xml:space="preserve">Numéros des pilotes habitant Nice et n’assurant aucun vol au départ de Nice :</w:t>
      </w:r>
    </w:p>
    <w:p w:rsidR="00000000" w:rsidDel="00000000" w:rsidP="00000000" w:rsidRDefault="00000000" w:rsidRPr="00000000" w14:paraId="00000108">
      <w:pPr>
        <w:rPr/>
      </w:pPr>
      <w:r w:rsidDel="00000000" w:rsidR="00000000" w:rsidRPr="00000000">
        <w:rPr>
          <w:rtl w:val="0"/>
        </w:rPr>
        <w:t xml:space="preserve">SELECT PlnumFROMPILOTE WHERE Adr = 'NICE'</w:t>
      </w:r>
    </w:p>
    <w:p w:rsidR="00000000" w:rsidDel="00000000" w:rsidP="00000000" w:rsidRDefault="00000000" w:rsidRPr="00000000" w14:paraId="00000109">
      <w:pPr>
        <w:rPr>
          <w:b w:val="1"/>
        </w:rPr>
      </w:pPr>
      <w:r w:rsidDel="00000000" w:rsidR="00000000" w:rsidRPr="00000000">
        <w:rPr>
          <w:b w:val="1"/>
          <w:rtl w:val="0"/>
        </w:rPr>
        <w:t xml:space="preserve">MINUS</w:t>
      </w:r>
    </w:p>
    <w:p w:rsidR="00000000" w:rsidDel="00000000" w:rsidP="00000000" w:rsidRDefault="00000000" w:rsidRPr="00000000" w14:paraId="0000010A">
      <w:pPr>
        <w:rPr/>
      </w:pPr>
      <w:r w:rsidDel="00000000" w:rsidR="00000000" w:rsidRPr="00000000">
        <w:rPr>
          <w:rtl w:val="0"/>
        </w:rPr>
        <w:t xml:space="preserve">SELECT DISTINCT Plnum FROM VOL WHERE VD='NICE'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shd w:fill="ffe599" w:val="clear"/>
          <w:rtl w:val="0"/>
        </w:rPr>
        <w:t xml:space="preserve">Mises à jours : </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Le pilote DUPONT change d’adresse et son salaire est augmenté de 10 % :</w:t>
      </w:r>
    </w:p>
    <w:p w:rsidR="00000000" w:rsidDel="00000000" w:rsidP="00000000" w:rsidRDefault="00000000" w:rsidRPr="00000000" w14:paraId="0000010E">
      <w:pPr>
        <w:rPr/>
      </w:pPr>
      <w:r w:rsidDel="00000000" w:rsidR="00000000" w:rsidRPr="00000000">
        <w:rPr>
          <w:rtl w:val="0"/>
        </w:rPr>
        <w:t xml:space="preserve">UPDATE PILOTE SET Adr='PARIS', Sal=Sal*1.1 WHERE Plnom = 'DUPONT';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shd w:fill="ffe599" w:val="clear"/>
          <w:rtl w:val="0"/>
        </w:rPr>
        <w:t xml:space="preserve">Insertion </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INSERT INTO nomrelation (list_att) VALUES (list_val)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shd w:fill="ffe599" w:val="clear"/>
        </w:rPr>
      </w:pPr>
      <w:r w:rsidDel="00000000" w:rsidR="00000000" w:rsidRPr="00000000">
        <w:rPr>
          <w:shd w:fill="ffe599" w:val="clear"/>
          <w:rtl w:val="0"/>
        </w:rPr>
        <w:t xml:space="preserve">Suppression : </w:t>
      </w:r>
    </w:p>
    <w:p w:rsidR="00000000" w:rsidDel="00000000" w:rsidP="00000000" w:rsidRDefault="00000000" w:rsidRPr="00000000" w14:paraId="00000114">
      <w:pPr>
        <w:rPr/>
      </w:pPr>
      <w:r w:rsidDel="00000000" w:rsidR="00000000" w:rsidRPr="00000000">
        <w:rPr>
          <w:rtl w:val="0"/>
        </w:rPr>
        <w:t xml:space="preserve">DELETE FROM nomrelation WHERE condition;</w:t>
      </w:r>
    </w:p>
    <w:p w:rsidR="00000000" w:rsidDel="00000000" w:rsidP="00000000" w:rsidRDefault="00000000" w:rsidRPr="00000000" w14:paraId="00000115">
      <w:pPr>
        <w:rPr/>
      </w:pPr>
      <w:r w:rsidDel="00000000" w:rsidR="00000000" w:rsidRPr="00000000">
        <w:rPr>
          <w:rtl w:val="0"/>
        </w:rPr>
        <w:t xml:space="preserve">DELETE FROM PILOTE WHERE Plnum=206;</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shd w:fill="ea9999" w:val="clear"/>
        </w:rPr>
      </w:pPr>
      <w:r w:rsidDel="00000000" w:rsidR="00000000" w:rsidRPr="00000000">
        <w:rPr>
          <w:b w:val="1"/>
          <w:shd w:fill="ea9999" w:val="clear"/>
          <w:rtl w:val="0"/>
        </w:rPr>
        <w:t xml:space="preserve">• Les attributs mentionnées dans le SELECT doivent être indiquées dans le GROUP BY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shd w:fill="b6d7a8" w:val="clear"/>
        </w:rPr>
      </w:pPr>
      <w:r w:rsidDel="00000000" w:rsidR="00000000" w:rsidRPr="00000000">
        <w:rPr>
          <w:b w:val="1"/>
          <w:shd w:fill="b6d7a8" w:val="clear"/>
          <w:rtl w:val="0"/>
        </w:rPr>
        <w:t xml:space="preserve">Requêtes corrélées : </w:t>
      </w:r>
    </w:p>
    <w:p w:rsidR="00000000" w:rsidDel="00000000" w:rsidP="00000000" w:rsidRDefault="00000000" w:rsidRPr="00000000" w14:paraId="0000011A">
      <w:pPr>
        <w:rPr/>
      </w:pPr>
      <w:r w:rsidDel="00000000" w:rsidR="00000000" w:rsidRPr="00000000">
        <w:rPr>
          <w:rtl w:val="0"/>
        </w:rPr>
        <w:t xml:space="preserve">SELECT * FROM PILOTE WHERE Sal = </w:t>
      </w:r>
    </w:p>
    <w:p w:rsidR="00000000" w:rsidDel="00000000" w:rsidP="00000000" w:rsidRDefault="00000000" w:rsidRPr="00000000" w14:paraId="0000011B">
      <w:pPr>
        <w:rPr/>
      </w:pPr>
      <w:r w:rsidDel="00000000" w:rsidR="00000000" w:rsidRPr="00000000">
        <w:rPr>
          <w:rtl w:val="0"/>
        </w:rPr>
        <w:t xml:space="preserve">(SELECT Sal FROM PILOTE WHERE Plnum=110)</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shd w:fill="ffe599" w:val="clear"/>
        </w:rPr>
      </w:pPr>
      <w:r w:rsidDel="00000000" w:rsidR="00000000" w:rsidRPr="00000000">
        <w:rPr>
          <w:shd w:fill="ffe599" w:val="clear"/>
          <w:rtl w:val="0"/>
        </w:rPr>
        <w:t xml:space="preserve">• Quels sont les pilotes qui effectuent des vols ?</w:t>
      </w:r>
    </w:p>
    <w:p w:rsidR="00000000" w:rsidDel="00000000" w:rsidP="00000000" w:rsidRDefault="00000000" w:rsidRPr="00000000" w14:paraId="0000011E">
      <w:pPr>
        <w:rPr/>
      </w:pPr>
      <w:r w:rsidDel="00000000" w:rsidR="00000000" w:rsidRPr="00000000">
        <w:rPr>
          <w:rtl w:val="0"/>
        </w:rPr>
        <w:t xml:space="preserve">SELECT * FROM PILOTE LesPilotes</w:t>
      </w:r>
    </w:p>
    <w:p w:rsidR="00000000" w:rsidDel="00000000" w:rsidP="00000000" w:rsidRDefault="00000000" w:rsidRPr="00000000" w14:paraId="0000011F">
      <w:pPr>
        <w:rPr/>
      </w:pPr>
      <w:r w:rsidDel="00000000" w:rsidR="00000000" w:rsidRPr="00000000">
        <w:rPr>
          <w:rtl w:val="0"/>
        </w:rPr>
        <w:t xml:space="preserve">WHERE NOT EXISTS (SELECT * FROM Vol WHERE LesPilotes.Plnum=Vol.Plnum)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hd w:fill="ffe599" w:val="clear"/>
        </w:rPr>
      </w:pPr>
      <w:r w:rsidDel="00000000" w:rsidR="00000000" w:rsidRPr="00000000">
        <w:rPr>
          <w:shd w:fill="ffe599" w:val="clear"/>
          <w:rtl w:val="0"/>
        </w:rPr>
        <w:t xml:space="preserve">• Existe t‘il des homonymes parmi les pilotes ?</w:t>
      </w:r>
    </w:p>
    <w:p w:rsidR="00000000" w:rsidDel="00000000" w:rsidP="00000000" w:rsidRDefault="00000000" w:rsidRPr="00000000" w14:paraId="00000122">
      <w:pPr>
        <w:numPr>
          <w:ilvl w:val="0"/>
          <w:numId w:val="82"/>
        </w:numPr>
        <w:ind w:left="720" w:hanging="360"/>
        <w:rPr>
          <w:u w:val="none"/>
        </w:rPr>
      </w:pPr>
      <w:r w:rsidDel="00000000" w:rsidR="00000000" w:rsidRPr="00000000">
        <w:rPr>
          <w:rtl w:val="0"/>
        </w:rPr>
        <w:t xml:space="preserve">Utilisation de la différence </w:t>
      </w:r>
    </w:p>
    <w:p w:rsidR="00000000" w:rsidDel="00000000" w:rsidP="00000000" w:rsidRDefault="00000000" w:rsidRPr="00000000" w14:paraId="00000123">
      <w:pPr>
        <w:ind w:left="0" w:firstLine="0"/>
        <w:rPr/>
      </w:pPr>
      <w:r w:rsidDel="00000000" w:rsidR="00000000" w:rsidRPr="00000000">
        <w:rPr>
          <w:rtl w:val="0"/>
        </w:rPr>
        <w:t xml:space="preserve">SELECT p1.Plnum, p1.Plnom, p2.Plnum, p2.Plnom FROM PILOTE p1, PILOTE p2 WHERE p1.Plnom = p2.Plnom</w:t>
      </w:r>
    </w:p>
    <w:p w:rsidR="00000000" w:rsidDel="00000000" w:rsidP="00000000" w:rsidRDefault="00000000" w:rsidRPr="00000000" w14:paraId="00000124">
      <w:pPr>
        <w:rPr/>
      </w:pPr>
      <w:r w:rsidDel="00000000" w:rsidR="00000000" w:rsidRPr="00000000">
        <w:rPr>
          <w:rtl w:val="0"/>
        </w:rPr>
        <w:t xml:space="preserve">MINUS</w:t>
      </w:r>
    </w:p>
    <w:p w:rsidR="00000000" w:rsidDel="00000000" w:rsidP="00000000" w:rsidRDefault="00000000" w:rsidRPr="00000000" w14:paraId="00000125">
      <w:pPr>
        <w:rPr/>
      </w:pPr>
      <w:r w:rsidDel="00000000" w:rsidR="00000000" w:rsidRPr="00000000">
        <w:rPr>
          <w:rtl w:val="0"/>
        </w:rPr>
        <w:t xml:space="preserve">SELECT p1.Plnum, p1.Plnom, p2.Plnum, p2.Plnom FROM PILOTE p1, PILOTE p2 WHERE p1.Plnum = p2.Plnum;</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2"/>
        </w:numPr>
        <w:ind w:left="720" w:hanging="360"/>
        <w:rPr>
          <w:u w:val="none"/>
        </w:rPr>
      </w:pPr>
      <w:r w:rsidDel="00000000" w:rsidR="00000000" w:rsidRPr="00000000">
        <w:rPr>
          <w:rtl w:val="0"/>
        </w:rPr>
        <w:t xml:space="preserve">Une autre vision de la différence</w:t>
      </w:r>
    </w:p>
    <w:p w:rsidR="00000000" w:rsidDel="00000000" w:rsidP="00000000" w:rsidRDefault="00000000" w:rsidRPr="00000000" w14:paraId="00000128">
      <w:pPr>
        <w:rPr/>
      </w:pPr>
      <w:r w:rsidDel="00000000" w:rsidR="00000000" w:rsidRPr="00000000">
        <w:rPr>
          <w:rtl w:val="0"/>
        </w:rPr>
        <w:t xml:space="preserve">SELECT p1.num, p1.nom FROM PILOTE p1, PILOTE p2 WHERE p1.nom = p2.nom</w:t>
      </w:r>
    </w:p>
    <w:p w:rsidR="00000000" w:rsidDel="00000000" w:rsidP="00000000" w:rsidRDefault="00000000" w:rsidRPr="00000000" w14:paraId="00000129">
      <w:pPr>
        <w:rPr/>
      </w:pPr>
      <w:r w:rsidDel="00000000" w:rsidR="00000000" w:rsidRPr="00000000">
        <w:rPr>
          <w:rtl w:val="0"/>
        </w:rPr>
        <w:t xml:space="preserve">AND (p1.num, p1.nom, p2.num, p2.nom) NOT IN </w:t>
      </w:r>
    </w:p>
    <w:p w:rsidR="00000000" w:rsidDel="00000000" w:rsidP="00000000" w:rsidRDefault="00000000" w:rsidRPr="00000000" w14:paraId="0000012A">
      <w:pPr>
        <w:rPr/>
      </w:pPr>
      <w:r w:rsidDel="00000000" w:rsidR="00000000" w:rsidRPr="00000000">
        <w:rPr>
          <w:rtl w:val="0"/>
        </w:rPr>
        <w:t xml:space="preserve">(SELECT p3.num, p3.nom, p4.num, p4.nom FROM PILOTE p3, PILOTE p4 WHERE p3.num = p4.num);</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57"/>
        </w:numPr>
        <w:ind w:left="720" w:hanging="360"/>
        <w:rPr>
          <w:u w:val="none"/>
        </w:rPr>
      </w:pPr>
      <w:r w:rsidDel="00000000" w:rsidR="00000000" w:rsidRPr="00000000">
        <w:rPr>
          <w:rtl w:val="0"/>
        </w:rPr>
        <w:t xml:space="preserve">Avec une requête corrélée</w:t>
      </w:r>
    </w:p>
    <w:p w:rsidR="00000000" w:rsidDel="00000000" w:rsidP="00000000" w:rsidRDefault="00000000" w:rsidRPr="00000000" w14:paraId="0000012D">
      <w:pPr>
        <w:rPr/>
      </w:pPr>
      <w:r w:rsidDel="00000000" w:rsidR="00000000" w:rsidRPr="00000000">
        <w:rPr>
          <w:rtl w:val="0"/>
        </w:rPr>
        <w:t xml:space="preserve">SELECT * FROM PILOTE p1 WHERE EXISTS (SELECT * FROM PILOTE p2</w:t>
      </w:r>
    </w:p>
    <w:p w:rsidR="00000000" w:rsidDel="00000000" w:rsidP="00000000" w:rsidRDefault="00000000" w:rsidRPr="00000000" w14:paraId="0000012E">
      <w:pPr>
        <w:rPr/>
      </w:pPr>
      <w:r w:rsidDel="00000000" w:rsidR="00000000" w:rsidRPr="00000000">
        <w:rPr>
          <w:rtl w:val="0"/>
        </w:rPr>
        <w:t xml:space="preserve">WHERE p1.num != p2.num AND p1.nom = p2.nom);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36"/>
        </w:numPr>
        <w:ind w:left="720" w:hanging="360"/>
        <w:rPr>
          <w:u w:val="none"/>
        </w:rPr>
      </w:pPr>
      <w:r w:rsidDel="00000000" w:rsidR="00000000" w:rsidRPr="00000000">
        <w:rPr>
          <w:rtl w:val="0"/>
        </w:rPr>
        <w:t xml:space="preserve">Avec un partitionnement</w:t>
      </w:r>
    </w:p>
    <w:p w:rsidR="00000000" w:rsidDel="00000000" w:rsidP="00000000" w:rsidRDefault="00000000" w:rsidRPr="00000000" w14:paraId="00000131">
      <w:pPr>
        <w:rPr/>
      </w:pPr>
      <w:r w:rsidDel="00000000" w:rsidR="00000000" w:rsidRPr="00000000">
        <w:rPr>
          <w:rtl w:val="0"/>
        </w:rPr>
        <w:t xml:space="preserve">SELECT Plnum, Plnom FROM PILOTE WHERE Plnom IN (SELECT Plnom FROM PILOTE GROUP BY Plnom HAVING COUNT (*) &gt;1);</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85"/>
        </w:numPr>
        <w:ind w:left="720" w:hanging="360"/>
        <w:rPr>
          <w:u w:val="none"/>
        </w:rPr>
      </w:pPr>
      <w:r w:rsidDel="00000000" w:rsidR="00000000" w:rsidRPr="00000000">
        <w:rPr>
          <w:rtl w:val="0"/>
        </w:rPr>
        <w:t xml:space="preserve">Avec une condition sur les numéros – Résultats un peu différents</w:t>
      </w:r>
    </w:p>
    <w:p w:rsidR="00000000" w:rsidDel="00000000" w:rsidP="00000000" w:rsidRDefault="00000000" w:rsidRPr="00000000" w14:paraId="00000134">
      <w:pPr>
        <w:rPr/>
      </w:pPr>
      <w:r w:rsidDel="00000000" w:rsidR="00000000" w:rsidRPr="00000000">
        <w:rPr>
          <w:rtl w:val="0"/>
        </w:rPr>
        <w:t xml:space="preserve">SELECT p1.Plnum, p2.Plnum, p1.Plnom FROM PILOTE p1, PILOTE P2 WHERE p1.Plnom=p2.Plnom AND p1.Plnum &lt; p2.Plnum;</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shd w:fill="ffe599" w:val="clear"/>
        </w:rPr>
      </w:pPr>
      <w:r w:rsidDel="00000000" w:rsidR="00000000" w:rsidRPr="00000000">
        <w:rPr>
          <w:shd w:fill="ffe599" w:val="clear"/>
          <w:rtl w:val="0"/>
        </w:rPr>
        <w:t xml:space="preserve">Divisions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Existe-t-il un pilote tel qu'il n'existe aucun avion de la compagnie qui ne soit pas conduit par ce pilote ?</w:t>
      </w:r>
    </w:p>
    <w:p w:rsidR="00000000" w:rsidDel="00000000" w:rsidP="00000000" w:rsidRDefault="00000000" w:rsidRPr="00000000" w14:paraId="00000139">
      <w:pPr>
        <w:rPr/>
      </w:pPr>
      <w:r w:rsidDel="00000000" w:rsidR="00000000" w:rsidRPr="00000000">
        <w:rPr>
          <w:rtl w:val="0"/>
        </w:rPr>
        <w:t xml:space="preserve">SELECT * FROM PILOTE WHERE NOT EXISTS (SELECT * FROM AVION</w:t>
      </w:r>
    </w:p>
    <w:p w:rsidR="00000000" w:rsidDel="00000000" w:rsidP="00000000" w:rsidRDefault="00000000" w:rsidRPr="00000000" w14:paraId="0000013A">
      <w:pPr>
        <w:rPr/>
      </w:pPr>
      <w:r w:rsidDel="00000000" w:rsidR="00000000" w:rsidRPr="00000000">
        <w:rPr>
          <w:rtl w:val="0"/>
        </w:rPr>
        <w:t xml:space="preserve">WHERE NOT EXISTS (SELECT *</w:t>
      </w:r>
    </w:p>
    <w:p w:rsidR="00000000" w:rsidDel="00000000" w:rsidP="00000000" w:rsidRDefault="00000000" w:rsidRPr="00000000" w14:paraId="0000013B">
      <w:pPr>
        <w:rPr/>
      </w:pPr>
      <w:r w:rsidDel="00000000" w:rsidR="00000000" w:rsidRPr="00000000">
        <w:rPr>
          <w:rtl w:val="0"/>
        </w:rPr>
        <w:t xml:space="preserve">FROM VOL WHERE VOL.Plnum=PILOTE.Plnum AND VOL.Avnum=AVION.Avnum));</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3595688" cy="1385713"/>
            <wp:effectExtent b="0" l="0" r="0" t="0"/>
            <wp:docPr id="2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595688" cy="13857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left"/>
        <w:rPr>
          <w:shd w:fill="ffe599" w:val="clear"/>
        </w:rPr>
      </w:pPr>
      <w:r w:rsidDel="00000000" w:rsidR="00000000" w:rsidRPr="00000000">
        <w:rPr>
          <w:shd w:fill="ffe599" w:val="clear"/>
          <w:rtl w:val="0"/>
        </w:rPr>
        <w:t xml:space="preserve">• Les pilotes conduisant tous les airbus :</w:t>
      </w:r>
    </w:p>
    <w:p w:rsidR="00000000" w:rsidDel="00000000" w:rsidP="00000000" w:rsidRDefault="00000000" w:rsidRPr="00000000" w14:paraId="00000140">
      <w:pPr>
        <w:jc w:val="left"/>
        <w:rPr/>
      </w:pPr>
      <w:r w:rsidDel="00000000" w:rsidR="00000000" w:rsidRPr="00000000">
        <w:rPr>
          <w:rtl w:val="0"/>
        </w:rPr>
        <w:t xml:space="preserve">SELECT * FROM PILOTE WHERE NOT EXISTS (SELECT * FROM AVION</w:t>
      </w:r>
    </w:p>
    <w:p w:rsidR="00000000" w:rsidDel="00000000" w:rsidP="00000000" w:rsidRDefault="00000000" w:rsidRPr="00000000" w14:paraId="00000141">
      <w:pPr>
        <w:jc w:val="left"/>
        <w:rPr/>
      </w:pPr>
      <w:r w:rsidDel="00000000" w:rsidR="00000000" w:rsidRPr="00000000">
        <w:rPr>
          <w:rtl w:val="0"/>
        </w:rPr>
        <w:t xml:space="preserve">WHERE Avnom LIKE 'AIRBUS%' AND NOT EXISTS (SELECT *</w:t>
      </w:r>
    </w:p>
    <w:p w:rsidR="00000000" w:rsidDel="00000000" w:rsidP="00000000" w:rsidRDefault="00000000" w:rsidRPr="00000000" w14:paraId="00000142">
      <w:pPr>
        <w:jc w:val="left"/>
        <w:rPr/>
      </w:pPr>
      <w:r w:rsidDel="00000000" w:rsidR="00000000" w:rsidRPr="00000000">
        <w:rPr>
          <w:rtl w:val="0"/>
        </w:rPr>
        <w:t xml:space="preserve">FROM VOL WHERE VOL. Plnum=PILOTE.Plnum AND VOL.Avnum=AVION.Avnum));</w:t>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rPr>
          <w:shd w:fill="ffe599" w:val="clear"/>
        </w:rPr>
      </w:pPr>
      <w:r w:rsidDel="00000000" w:rsidR="00000000" w:rsidRPr="00000000">
        <w:rPr>
          <w:shd w:fill="ffe599" w:val="clear"/>
          <w:rtl w:val="0"/>
        </w:rPr>
        <w:t xml:space="preserve">• Quels sont les pilotes qui conduisent autant d'avions que la compagnie en possède ?</w:t>
      </w:r>
    </w:p>
    <w:p w:rsidR="00000000" w:rsidDel="00000000" w:rsidP="00000000" w:rsidRDefault="00000000" w:rsidRPr="00000000" w14:paraId="00000145">
      <w:pPr>
        <w:rPr/>
      </w:pPr>
      <w:r w:rsidDel="00000000" w:rsidR="00000000" w:rsidRPr="00000000">
        <w:rPr>
          <w:rtl w:val="0"/>
        </w:rPr>
        <w:t xml:space="preserve">SELECT Plnum FROM VOL GROUP BY Plnum HAVING COUNT (DISTINCT Avnum) = (SELECT COUNT(*) FROM AVION);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shd w:fill="fce5cd" w:val="clear"/>
        </w:rPr>
      </w:pPr>
      <w:r w:rsidDel="00000000" w:rsidR="00000000" w:rsidRPr="00000000">
        <w:rPr>
          <w:shd w:fill="fce5cd" w:val="clear"/>
          <w:rtl w:val="0"/>
        </w:rPr>
        <w:t xml:space="preserve">Quels sont les x associés à tous les y de R ?</w:t>
      </w:r>
    </w:p>
    <w:p w:rsidR="00000000" w:rsidDel="00000000" w:rsidP="00000000" w:rsidRDefault="00000000" w:rsidRPr="00000000" w14:paraId="00000148">
      <w:pPr>
        <w:rPr>
          <w:shd w:fill="fce5cd" w:val="clear"/>
        </w:rPr>
      </w:pPr>
      <w:r w:rsidDel="00000000" w:rsidR="00000000" w:rsidRPr="00000000">
        <w:rPr>
          <w:shd w:fill="fce5cd" w:val="clear"/>
          <w:rtl w:val="0"/>
        </w:rPr>
        <w:t xml:space="preserve">Quels sont les x tels qu’il n’existe pas de y qui ne soit pas associé à ce x ?</w:t>
      </w:r>
      <w:r w:rsidDel="00000000" w:rsidR="00000000" w:rsidRPr="00000000">
        <w:rPr>
          <w:rtl w:val="0"/>
        </w:rPr>
      </w:r>
    </w:p>
    <w:p w:rsidR="00000000" w:rsidDel="00000000" w:rsidP="00000000" w:rsidRDefault="00000000" w:rsidRPr="00000000" w14:paraId="00000149">
      <w:pPr>
        <w:pStyle w:val="Heading2"/>
        <w:rPr/>
      </w:pPr>
      <w:bookmarkStart w:colFirst="0" w:colLast="0" w:name="_eocxcrkdk6lt" w:id="6"/>
      <w:bookmarkEnd w:id="6"/>
      <w:r w:rsidDel="00000000" w:rsidR="00000000" w:rsidRPr="00000000">
        <w:rPr>
          <w:rtl w:val="0"/>
        </w:rPr>
        <w:t xml:space="preserve">Le langage SQL LDD :</w:t>
      </w:r>
    </w:p>
    <w:p w:rsidR="00000000" w:rsidDel="00000000" w:rsidP="00000000" w:rsidRDefault="00000000" w:rsidRPr="00000000" w14:paraId="0000014A">
      <w:pPr>
        <w:rPr/>
      </w:pPr>
      <w:r w:rsidDel="00000000" w:rsidR="00000000" w:rsidRPr="00000000">
        <w:rPr>
          <w:rtl w:val="0"/>
        </w:rPr>
        <w:t xml:space="preserve">• Le </w:t>
      </w:r>
      <w:r w:rsidDel="00000000" w:rsidR="00000000" w:rsidRPr="00000000">
        <w:rPr>
          <w:shd w:fill="f9cb9c" w:val="clear"/>
          <w:rtl w:val="0"/>
        </w:rPr>
        <w:t xml:space="preserve">Langage de Définition des Données</w:t>
      </w:r>
      <w:r w:rsidDel="00000000" w:rsidR="00000000" w:rsidRPr="00000000">
        <w:rPr>
          <w:rtl w:val="0"/>
        </w:rPr>
        <w:t xml:space="preserve"> permet de gérer la définition d’une base de données et de tous les éléments qui la composent.</w:t>
      </w:r>
    </w:p>
    <w:p w:rsidR="00000000" w:rsidDel="00000000" w:rsidP="00000000" w:rsidRDefault="00000000" w:rsidRPr="00000000" w14:paraId="0000014B">
      <w:pPr>
        <w:rPr/>
      </w:pPr>
      <w:r w:rsidDel="00000000" w:rsidR="00000000" w:rsidRPr="00000000">
        <w:rPr>
          <w:rtl w:val="0"/>
        </w:rPr>
        <w:t xml:space="preserve">• Il permet par exemple de : Créer une relation, de modifier une relation ou de</w:t>
      </w:r>
    </w:p>
    <w:p w:rsidR="00000000" w:rsidDel="00000000" w:rsidP="00000000" w:rsidRDefault="00000000" w:rsidRPr="00000000" w14:paraId="0000014C">
      <w:pPr>
        <w:rPr/>
      </w:pPr>
      <w:r w:rsidDel="00000000" w:rsidR="00000000" w:rsidRPr="00000000">
        <w:rPr>
          <w:rtl w:val="0"/>
        </w:rPr>
        <w:t xml:space="preserve">supprimer une relation.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Un schéma SQL (une base) est identifié par un nom de schéma</w:t>
      </w:r>
    </w:p>
    <w:p w:rsidR="00000000" w:rsidDel="00000000" w:rsidP="00000000" w:rsidRDefault="00000000" w:rsidRPr="00000000" w14:paraId="0000014F">
      <w:pPr>
        <w:rPr/>
      </w:pPr>
      <w:r w:rsidDel="00000000" w:rsidR="00000000" w:rsidRPr="00000000">
        <w:rPr>
          <w:rtl w:val="0"/>
        </w:rPr>
        <w:t xml:space="preserve">• </w:t>
      </w:r>
      <w:r w:rsidDel="00000000" w:rsidR="00000000" w:rsidRPr="00000000">
        <w:rPr>
          <w:shd w:fill="b6d7a8" w:val="clear"/>
          <w:rtl w:val="0"/>
        </w:rPr>
        <w:t xml:space="preserve">CREATE</w:t>
      </w:r>
      <w:r w:rsidDel="00000000" w:rsidR="00000000" w:rsidRPr="00000000">
        <w:rPr>
          <w:rtl w:val="0"/>
        </w:rPr>
        <w:t xml:space="preserve"> {DATABASE | SCHEMA} [IF NOT EXISTS] Nom_Base [specification ...]</w:t>
      </w:r>
    </w:p>
    <w:p w:rsidR="00000000" w:rsidDel="00000000" w:rsidP="00000000" w:rsidRDefault="00000000" w:rsidRPr="00000000" w14:paraId="00000150">
      <w:pPr>
        <w:rPr/>
      </w:pPr>
      <w:r w:rsidDel="00000000" w:rsidR="00000000" w:rsidRPr="00000000">
        <w:rPr>
          <w:rtl w:val="0"/>
        </w:rPr>
        <w:t xml:space="preserve">• Les termes DATABASE ou SCHÉMA peuvent être utilisés CREATE DATABASE PILOTE_AVION_VOL;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t>
      </w:r>
      <w:r w:rsidDel="00000000" w:rsidR="00000000" w:rsidRPr="00000000">
        <w:rPr>
          <w:shd w:fill="b6d7a8" w:val="clear"/>
          <w:rtl w:val="0"/>
        </w:rPr>
        <w:t xml:space="preserve"> CREATE TABLE</w:t>
      </w:r>
      <w:r w:rsidDel="00000000" w:rsidR="00000000" w:rsidRPr="00000000">
        <w:rPr>
          <w:rtl w:val="0"/>
        </w:rPr>
        <w:t xml:space="preserve"> a pour effet de créer une nouvelle relation, initialement vide, dans la base de données courante</w:t>
      </w:r>
    </w:p>
    <w:p w:rsidR="00000000" w:rsidDel="00000000" w:rsidP="00000000" w:rsidRDefault="00000000" w:rsidRPr="00000000" w14:paraId="00000153">
      <w:pPr>
        <w:rPr/>
      </w:pPr>
      <w:r w:rsidDel="00000000" w:rsidR="00000000" w:rsidRPr="00000000">
        <w:rPr>
          <w:rtl w:val="0"/>
        </w:rPr>
        <w:t xml:space="preserve">• Il est possible de préciser un nom de schéma CREATE TABLE </w:t>
      </w:r>
      <w:r w:rsidDel="00000000" w:rsidR="00000000" w:rsidRPr="00000000">
        <w:rPr>
          <w:rtl w:val="0"/>
        </w:rPr>
        <w:t xml:space="preserve">MONSCHÉMA.MATABLE;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La table est alors créée dans le schéma « </w:t>
      </w:r>
      <w:r w:rsidDel="00000000" w:rsidR="00000000" w:rsidRPr="00000000">
        <w:rPr>
          <w:rtl w:val="0"/>
        </w:rPr>
        <w:t xml:space="preserve">MONSCHEMA</w:t>
      </w: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 xml:space="preserve">• La table créée appartient à l’utilisateur qui l’a créé</w:t>
      </w:r>
    </w:p>
    <w:p w:rsidR="00000000" w:rsidDel="00000000" w:rsidP="00000000" w:rsidRDefault="00000000" w:rsidRPr="00000000" w14:paraId="00000156">
      <w:pPr>
        <w:rPr/>
      </w:pPr>
      <w:r w:rsidDel="00000000" w:rsidR="00000000" w:rsidRPr="00000000">
        <w:rPr>
          <w:rtl w:val="0"/>
        </w:rPr>
        <w:t xml:space="preserve">• Possibilité de spécifier des contraintes sur les valeurs d’une colonne (NOT NULL, UNIQUE, CHECK,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3481444" cy="1848027"/>
            <wp:effectExtent b="0" l="0" r="0" t="0"/>
            <wp:docPr id="3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481444" cy="184802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t xml:space="preserve">CREATE TABLE NOM_DE_LA_TABLE (</w:t>
      </w:r>
    </w:p>
    <w:p w:rsidR="00000000" w:rsidDel="00000000" w:rsidP="00000000" w:rsidRDefault="00000000" w:rsidRPr="00000000" w14:paraId="0000015B">
      <w:pPr>
        <w:jc w:val="left"/>
        <w:rPr/>
      </w:pPr>
      <w:r w:rsidDel="00000000" w:rsidR="00000000" w:rsidRPr="00000000">
        <w:rPr>
          <w:rtl w:val="0"/>
        </w:rPr>
        <w:t xml:space="preserve">&lt;NOM COL1&gt; &lt;TYPE COL1&gt; &lt;CONTRAINTE COL1&gt;,</w:t>
      </w:r>
    </w:p>
    <w:p w:rsidR="00000000" w:rsidDel="00000000" w:rsidP="00000000" w:rsidRDefault="00000000" w:rsidRPr="00000000" w14:paraId="0000015C">
      <w:pPr>
        <w:jc w:val="left"/>
        <w:rPr/>
      </w:pPr>
      <w:r w:rsidDel="00000000" w:rsidR="00000000" w:rsidRPr="00000000">
        <w:rPr>
          <w:rtl w:val="0"/>
        </w:rPr>
        <w:t xml:space="preserve">&lt;NOM COL2&gt; &lt;TYPE COL2&gt; &lt;CONTRAINTE COL2&gt;,</w:t>
      </w:r>
    </w:p>
    <w:p w:rsidR="00000000" w:rsidDel="00000000" w:rsidP="00000000" w:rsidRDefault="00000000" w:rsidRPr="00000000" w14:paraId="0000015D">
      <w:pPr>
        <w:jc w:val="left"/>
        <w:rPr/>
      </w:pPr>
      <w:r w:rsidDel="00000000" w:rsidR="00000000" w:rsidRPr="00000000">
        <w:rPr>
          <w:rtl w:val="0"/>
        </w:rPr>
        <w:t xml:space="preserve">…</w:t>
      </w:r>
    </w:p>
    <w:p w:rsidR="00000000" w:rsidDel="00000000" w:rsidP="00000000" w:rsidRDefault="00000000" w:rsidRPr="00000000" w14:paraId="0000015E">
      <w:pPr>
        <w:jc w:val="left"/>
        <w:rPr/>
      </w:pPr>
      <w:r w:rsidDel="00000000" w:rsidR="00000000" w:rsidRPr="00000000">
        <w:rPr>
          <w:rtl w:val="0"/>
        </w:rPr>
        <w:t xml:space="preserve">&lt;NOM COLn&gt; &lt;TYPE COLn&gt; &lt;CONTRAINTE COLn&gt;</w:t>
      </w:r>
    </w:p>
    <w:p w:rsidR="00000000" w:rsidDel="00000000" w:rsidP="00000000" w:rsidRDefault="00000000" w:rsidRPr="00000000" w14:paraId="0000015F">
      <w:pPr>
        <w:jc w:val="left"/>
        <w:rPr/>
      </w:pPr>
      <w:r w:rsidDel="00000000" w:rsidR="00000000" w:rsidRPr="00000000">
        <w:rPr>
          <w:rtl w:val="0"/>
        </w:rPr>
        <w:t xml:space="preserve">);</w:t>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rPr/>
      </w:pPr>
      <w:r w:rsidDel="00000000" w:rsidR="00000000" w:rsidRPr="00000000">
        <w:rPr>
          <w:shd w:fill="b6d7a8" w:val="clear"/>
          <w:rtl w:val="0"/>
        </w:rPr>
        <w:t xml:space="preserve">Insérer </w:t>
      </w:r>
      <w:r w:rsidDel="00000000" w:rsidR="00000000" w:rsidRPr="00000000">
        <w:rPr>
          <w:rtl w:val="0"/>
        </w:rPr>
        <w:t xml:space="preserve">un tuples : SQL&gt; INSERT INTO R VALUES ('14-02-2016');</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Il est possible de définir son propre domaine pour faciliter la lecture des schémas</w:t>
      </w:r>
    </w:p>
    <w:p w:rsidR="00000000" w:rsidDel="00000000" w:rsidP="00000000" w:rsidRDefault="00000000" w:rsidRPr="00000000" w14:paraId="00000164">
      <w:pPr>
        <w:rPr/>
      </w:pPr>
      <w:r w:rsidDel="00000000" w:rsidR="00000000" w:rsidRPr="00000000">
        <w:rPr>
          <w:shd w:fill="ffe599" w:val="clear"/>
          <w:rtl w:val="0"/>
        </w:rPr>
        <w:t xml:space="preserve">CREATE DOMAIN</w:t>
      </w:r>
      <w:r w:rsidDel="00000000" w:rsidR="00000000" w:rsidRPr="00000000">
        <w:rPr>
          <w:rtl w:val="0"/>
        </w:rPr>
        <w:t xml:space="preserve"> Nom_Domaine AS Type;</w:t>
      </w:r>
    </w:p>
    <w:p w:rsidR="00000000" w:rsidDel="00000000" w:rsidP="00000000" w:rsidRDefault="00000000" w:rsidRPr="00000000" w14:paraId="00000165">
      <w:pPr>
        <w:rPr/>
      </w:pPr>
      <w:r w:rsidDel="00000000" w:rsidR="00000000" w:rsidRPr="00000000">
        <w:rPr>
          <w:shd w:fill="ffe599" w:val="clear"/>
          <w:rtl w:val="0"/>
        </w:rPr>
        <w:t xml:space="preserve">CREATE DOMAIN</w:t>
      </w:r>
      <w:r w:rsidDel="00000000" w:rsidR="00000000" w:rsidRPr="00000000">
        <w:rPr>
          <w:rtl w:val="0"/>
        </w:rPr>
        <w:t xml:space="preserve"> Adresse AS VARCHAR(20);</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w:t>
      </w:r>
      <w:r w:rsidDel="00000000" w:rsidR="00000000" w:rsidRPr="00000000">
        <w:rPr>
          <w:b w:val="1"/>
          <w:rtl w:val="0"/>
        </w:rPr>
        <w:t xml:space="preserve">PRIMARY KEY</w:t>
      </w:r>
      <w:r w:rsidDel="00000000" w:rsidR="00000000" w:rsidRPr="00000000">
        <w:rPr>
          <w:rtl w:val="0"/>
        </w:rPr>
        <w:t xml:space="preserve"> : pour spécifier une clé primaire</w:t>
      </w:r>
    </w:p>
    <w:p w:rsidR="00000000" w:rsidDel="00000000" w:rsidP="00000000" w:rsidRDefault="00000000" w:rsidRPr="00000000" w14:paraId="00000168">
      <w:pPr>
        <w:rPr/>
      </w:pPr>
      <w:r w:rsidDel="00000000" w:rsidR="00000000" w:rsidRPr="00000000">
        <w:rPr>
          <w:rtl w:val="0"/>
        </w:rPr>
        <w:t xml:space="preserve">• </w:t>
      </w:r>
      <w:r w:rsidDel="00000000" w:rsidR="00000000" w:rsidRPr="00000000">
        <w:rPr>
          <w:b w:val="1"/>
          <w:rtl w:val="0"/>
        </w:rPr>
        <w:t xml:space="preserve">FOREIGN KEY</w:t>
      </w:r>
      <w:r w:rsidDel="00000000" w:rsidR="00000000" w:rsidRPr="00000000">
        <w:rPr>
          <w:rtl w:val="0"/>
        </w:rPr>
        <w:t xml:space="preserve"> : pour spécifier une clé étrangère</w:t>
      </w:r>
    </w:p>
    <w:p w:rsidR="00000000" w:rsidDel="00000000" w:rsidP="00000000" w:rsidRDefault="00000000" w:rsidRPr="00000000" w14:paraId="00000169">
      <w:pPr>
        <w:rPr/>
      </w:pPr>
      <w:r w:rsidDel="00000000" w:rsidR="00000000" w:rsidRPr="00000000">
        <w:rPr>
          <w:rtl w:val="0"/>
        </w:rPr>
        <w:t xml:space="preserve">• </w:t>
      </w:r>
      <w:r w:rsidDel="00000000" w:rsidR="00000000" w:rsidRPr="00000000">
        <w:rPr>
          <w:b w:val="1"/>
          <w:rtl w:val="0"/>
        </w:rPr>
        <w:t xml:space="preserve">REFERENCES </w:t>
      </w:r>
      <w:r w:rsidDel="00000000" w:rsidR="00000000" w:rsidRPr="00000000">
        <w:rPr>
          <w:rtl w:val="0"/>
        </w:rPr>
        <w:t xml:space="preserve">: pour les contraintes d’inclusion</w:t>
      </w:r>
    </w:p>
    <w:p w:rsidR="00000000" w:rsidDel="00000000" w:rsidP="00000000" w:rsidRDefault="00000000" w:rsidRPr="00000000" w14:paraId="0000016A">
      <w:pPr>
        <w:rPr/>
      </w:pPr>
      <w:r w:rsidDel="00000000" w:rsidR="00000000" w:rsidRPr="00000000">
        <w:rPr>
          <w:rtl w:val="0"/>
        </w:rPr>
        <w:t xml:space="preserve">• </w:t>
      </w:r>
      <w:r w:rsidDel="00000000" w:rsidR="00000000" w:rsidRPr="00000000">
        <w:rPr>
          <w:b w:val="1"/>
          <w:rtl w:val="0"/>
        </w:rPr>
        <w:t xml:space="preserve">CHECK </w:t>
      </w:r>
      <w:r w:rsidDel="00000000" w:rsidR="00000000" w:rsidRPr="00000000">
        <w:rPr>
          <w:rtl w:val="0"/>
        </w:rPr>
        <w:t xml:space="preserve">: contrainte générale</w:t>
      </w:r>
    </w:p>
    <w:p w:rsidR="00000000" w:rsidDel="00000000" w:rsidP="00000000" w:rsidRDefault="00000000" w:rsidRPr="00000000" w14:paraId="0000016B">
      <w:pPr>
        <w:rPr/>
      </w:pPr>
      <w:r w:rsidDel="00000000" w:rsidR="00000000" w:rsidRPr="00000000">
        <w:rPr>
          <w:rtl w:val="0"/>
        </w:rPr>
        <w:t xml:space="preserve">• </w:t>
      </w:r>
      <w:r w:rsidDel="00000000" w:rsidR="00000000" w:rsidRPr="00000000">
        <w:rPr>
          <w:b w:val="1"/>
          <w:rtl w:val="0"/>
        </w:rPr>
        <w:t xml:space="preserve">UNIQUE </w:t>
      </w:r>
      <w:r w:rsidDel="00000000" w:rsidR="00000000" w:rsidRPr="00000000">
        <w:rPr>
          <w:rtl w:val="0"/>
        </w:rPr>
        <w:t xml:space="preserve">: oblige le fait d’avoir une valeur unique</w:t>
      </w:r>
    </w:p>
    <w:p w:rsidR="00000000" w:rsidDel="00000000" w:rsidP="00000000" w:rsidRDefault="00000000" w:rsidRPr="00000000" w14:paraId="0000016C">
      <w:pPr>
        <w:rPr/>
      </w:pPr>
      <w:r w:rsidDel="00000000" w:rsidR="00000000" w:rsidRPr="00000000">
        <w:rPr>
          <w:rtl w:val="0"/>
        </w:rPr>
        <w:t xml:space="preserve">• </w:t>
      </w:r>
      <w:r w:rsidDel="00000000" w:rsidR="00000000" w:rsidRPr="00000000">
        <w:rPr>
          <w:b w:val="1"/>
          <w:rtl w:val="0"/>
        </w:rPr>
        <w:t xml:space="preserve">NOT NULL </w:t>
      </w:r>
      <w:r w:rsidDel="00000000" w:rsidR="00000000" w:rsidRPr="00000000">
        <w:rPr>
          <w:rtl w:val="0"/>
        </w:rPr>
        <w:t xml:space="preserve">: pour obliger à saisir une valeur</w:t>
      </w:r>
    </w:p>
    <w:p w:rsidR="00000000" w:rsidDel="00000000" w:rsidP="00000000" w:rsidRDefault="00000000" w:rsidRPr="00000000" w14:paraId="0000016D">
      <w:pPr>
        <w:rPr/>
      </w:pPr>
      <w:r w:rsidDel="00000000" w:rsidR="00000000" w:rsidRPr="00000000">
        <w:rPr>
          <w:rtl w:val="0"/>
        </w:rPr>
        <w:t xml:space="preserve">• </w:t>
      </w:r>
      <w:r w:rsidDel="00000000" w:rsidR="00000000" w:rsidRPr="00000000">
        <w:rPr>
          <w:b w:val="1"/>
          <w:rtl w:val="0"/>
        </w:rPr>
        <w:t xml:space="preserve">CONSTRAINT </w:t>
      </w:r>
      <w:r w:rsidDel="00000000" w:rsidR="00000000" w:rsidRPr="00000000">
        <w:rPr>
          <w:rtl w:val="0"/>
        </w:rPr>
        <w:t xml:space="preserve">: pour nommer une contrainte – Très utile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shd w:fill="ffe599" w:val="clear"/>
        </w:rPr>
      </w:pPr>
      <w:r w:rsidDel="00000000" w:rsidR="00000000" w:rsidRPr="00000000">
        <w:rPr>
          <w:shd w:fill="ffe599" w:val="clear"/>
          <w:rtl w:val="0"/>
        </w:rPr>
        <w:t xml:space="preserve">Il n’y a qu’une seule et unique clé primaire :</w:t>
      </w:r>
    </w:p>
    <w:p w:rsidR="00000000" w:rsidDel="00000000" w:rsidP="00000000" w:rsidRDefault="00000000" w:rsidRPr="00000000" w14:paraId="00000170">
      <w:pPr>
        <w:rPr/>
      </w:pPr>
      <w:r w:rsidDel="00000000" w:rsidR="00000000" w:rsidRPr="00000000">
        <w:rPr>
          <w:rtl w:val="0"/>
        </w:rPr>
        <w:t xml:space="preserve">CREATE TABLE ECRIT(</w:t>
      </w:r>
    </w:p>
    <w:p w:rsidR="00000000" w:rsidDel="00000000" w:rsidP="00000000" w:rsidRDefault="00000000" w:rsidRPr="00000000" w14:paraId="00000171">
      <w:pPr>
        <w:rPr/>
      </w:pPr>
      <w:r w:rsidDel="00000000" w:rsidR="00000000" w:rsidRPr="00000000">
        <w:rPr>
          <w:rtl w:val="0"/>
        </w:rPr>
        <w:t xml:space="preserve">Auteurnum NUMERIC(10),</w:t>
      </w:r>
    </w:p>
    <w:p w:rsidR="00000000" w:rsidDel="00000000" w:rsidP="00000000" w:rsidRDefault="00000000" w:rsidRPr="00000000" w14:paraId="00000172">
      <w:pPr>
        <w:rPr/>
      </w:pPr>
      <w:r w:rsidDel="00000000" w:rsidR="00000000" w:rsidRPr="00000000">
        <w:rPr>
          <w:rtl w:val="0"/>
        </w:rPr>
        <w:t xml:space="preserve">ISBN NUMERIC(10),</w:t>
      </w:r>
    </w:p>
    <w:p w:rsidR="00000000" w:rsidDel="00000000" w:rsidP="00000000" w:rsidRDefault="00000000" w:rsidRPr="00000000" w14:paraId="00000173">
      <w:pPr>
        <w:rPr/>
      </w:pPr>
      <w:r w:rsidDel="00000000" w:rsidR="00000000" w:rsidRPr="00000000">
        <w:rPr>
          <w:rtl w:val="0"/>
        </w:rPr>
        <w:t xml:space="preserve">Date DATE,</w:t>
      </w:r>
    </w:p>
    <w:p w:rsidR="00000000" w:rsidDel="00000000" w:rsidP="00000000" w:rsidRDefault="00000000" w:rsidRPr="00000000" w14:paraId="00000174">
      <w:pPr>
        <w:rPr/>
      </w:pPr>
      <w:r w:rsidDel="00000000" w:rsidR="00000000" w:rsidRPr="00000000">
        <w:rPr>
          <w:rtl w:val="0"/>
        </w:rPr>
        <w:t xml:space="preserve">CONSTRAINT PK_ECRIT</w:t>
      </w:r>
    </w:p>
    <w:p w:rsidR="00000000" w:rsidDel="00000000" w:rsidP="00000000" w:rsidRDefault="00000000" w:rsidRPr="00000000" w14:paraId="00000175">
      <w:pPr>
        <w:rPr/>
      </w:pPr>
      <w:r w:rsidDel="00000000" w:rsidR="00000000" w:rsidRPr="00000000">
        <w:rPr>
          <w:rtl w:val="0"/>
        </w:rPr>
        <w:t xml:space="preserve">PRIMARY KEY (Auteurnum, ISBN)</w:t>
      </w:r>
    </w:p>
    <w:p w:rsidR="00000000" w:rsidDel="00000000" w:rsidP="00000000" w:rsidRDefault="00000000" w:rsidRPr="00000000" w14:paraId="00000176">
      <w:pPr>
        <w:rPr/>
      </w:pP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Il existe deux méthodes pour définir les </w:t>
      </w:r>
      <w:r w:rsidDel="00000000" w:rsidR="00000000" w:rsidRPr="00000000">
        <w:rPr>
          <w:shd w:fill="b6d7a8" w:val="clear"/>
          <w:rtl w:val="0"/>
        </w:rPr>
        <w:t xml:space="preserve">clés étrangère</w:t>
      </w:r>
      <w:r w:rsidDel="00000000" w:rsidR="00000000" w:rsidRPr="00000000">
        <w:rPr>
          <w:rtl w:val="0"/>
        </w:rPr>
        <w:t xml:space="preserve">s :</w:t>
      </w:r>
    </w:p>
    <w:p w:rsidR="00000000" w:rsidDel="00000000" w:rsidP="00000000" w:rsidRDefault="00000000" w:rsidRPr="00000000" w14:paraId="00000179">
      <w:pPr>
        <w:numPr>
          <w:ilvl w:val="0"/>
          <w:numId w:val="5"/>
        </w:numPr>
        <w:ind w:left="720" w:hanging="360"/>
        <w:rPr>
          <w:u w:val="none"/>
        </w:rPr>
      </w:pPr>
      <w:r w:rsidDel="00000000" w:rsidR="00000000" w:rsidRPr="00000000">
        <w:rPr>
          <w:rtl w:val="0"/>
        </w:rPr>
        <w:t xml:space="preserve">lors de la déclara*on de l'attribut s’il est unique </w:t>
      </w:r>
    </w:p>
    <w:p w:rsidR="00000000" w:rsidDel="00000000" w:rsidP="00000000" w:rsidRDefault="00000000" w:rsidRPr="00000000" w14:paraId="0000017A">
      <w:pPr>
        <w:ind w:left="720" w:firstLine="0"/>
        <w:rPr/>
      </w:pPr>
      <w:r w:rsidDel="00000000" w:rsidR="00000000" w:rsidRPr="00000000">
        <w:rPr>
          <w:rtl w:val="0"/>
        </w:rPr>
        <w:t xml:space="preserve">att TYPE REFERENCES &lt;relation&gt;(aE’)</w:t>
      </w:r>
    </w:p>
    <w:p w:rsidR="00000000" w:rsidDel="00000000" w:rsidP="00000000" w:rsidRDefault="00000000" w:rsidRPr="00000000" w14:paraId="0000017B">
      <w:pPr>
        <w:numPr>
          <w:ilvl w:val="0"/>
          <w:numId w:val="42"/>
        </w:numPr>
        <w:ind w:left="720" w:hanging="360"/>
        <w:rPr>
          <w:u w:val="none"/>
        </w:rPr>
      </w:pPr>
      <w:r w:rsidDel="00000000" w:rsidR="00000000" w:rsidRPr="00000000">
        <w:rPr>
          <w:rtl w:val="0"/>
        </w:rPr>
        <w:t xml:space="preserve">avec la contrainte </w:t>
      </w:r>
    </w:p>
    <w:p w:rsidR="00000000" w:rsidDel="00000000" w:rsidP="00000000" w:rsidRDefault="00000000" w:rsidRPr="00000000" w14:paraId="0000017C">
      <w:pPr>
        <w:ind w:left="720" w:firstLine="0"/>
        <w:rPr/>
      </w:pPr>
      <w:r w:rsidDel="00000000" w:rsidR="00000000" w:rsidRPr="00000000">
        <w:rPr>
          <w:rtl w:val="0"/>
        </w:rPr>
        <w:t xml:space="preserve">FOREIGN KEY (att1, … att2) REFERENCES &lt;relation&gt; (att1’, …att2’)</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w:t>
      </w:r>
      <w:r w:rsidDel="00000000" w:rsidR="00000000" w:rsidRPr="00000000">
        <w:rPr>
          <w:b w:val="1"/>
          <w:rtl w:val="0"/>
        </w:rPr>
        <w:t xml:space="preserve">NOT NULL </w:t>
      </w:r>
      <w:r w:rsidDel="00000000" w:rsidR="00000000" w:rsidRPr="00000000">
        <w:rPr>
          <w:rtl w:val="0"/>
        </w:rPr>
        <w:t xml:space="preserve">: impose de mettre une valeur pour l’attribut</w:t>
      </w:r>
    </w:p>
    <w:p w:rsidR="00000000" w:rsidDel="00000000" w:rsidP="00000000" w:rsidRDefault="00000000" w:rsidRPr="00000000" w14:paraId="0000017F">
      <w:pPr>
        <w:rPr/>
      </w:pPr>
      <w:r w:rsidDel="00000000" w:rsidR="00000000" w:rsidRPr="00000000">
        <w:rPr>
          <w:rtl w:val="0"/>
        </w:rPr>
        <w:t xml:space="preserve">• </w:t>
      </w:r>
      <w:r w:rsidDel="00000000" w:rsidR="00000000" w:rsidRPr="00000000">
        <w:rPr>
          <w:b w:val="1"/>
          <w:rtl w:val="0"/>
        </w:rPr>
        <w:t xml:space="preserve">UNIQUE </w:t>
      </w:r>
      <w:r w:rsidDel="00000000" w:rsidR="00000000" w:rsidRPr="00000000">
        <w:rPr>
          <w:rtl w:val="0"/>
        </w:rPr>
        <w:t xml:space="preserve">: impose une valeur différente de celles des autres attributs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shd w:fill="b6d7a8" w:val="clear"/>
        </w:rPr>
      </w:pPr>
      <w:r w:rsidDel="00000000" w:rsidR="00000000" w:rsidRPr="00000000">
        <w:rPr>
          <w:shd w:fill="b6d7a8" w:val="clear"/>
          <w:rtl w:val="0"/>
        </w:rPr>
        <w:t xml:space="preserve">Les contraintes check :</w:t>
      </w:r>
    </w:p>
    <w:p w:rsidR="00000000" w:rsidDel="00000000" w:rsidP="00000000" w:rsidRDefault="00000000" w:rsidRPr="00000000" w14:paraId="00000182">
      <w:pPr>
        <w:rPr/>
      </w:pPr>
      <w:r w:rsidDel="00000000" w:rsidR="00000000" w:rsidRPr="00000000">
        <w:rPr>
          <w:rtl w:val="0"/>
        </w:rPr>
        <w:t xml:space="preserve">Elles permettent de prendre en compte la contrainte de domaine du modèle relationnel :</w:t>
      </w:r>
    </w:p>
    <w:p w:rsidR="00000000" w:rsidDel="00000000" w:rsidP="00000000" w:rsidRDefault="00000000" w:rsidRPr="00000000" w14:paraId="00000183">
      <w:pPr>
        <w:rPr/>
      </w:pPr>
      <w:r w:rsidDel="00000000" w:rsidR="00000000" w:rsidRPr="00000000">
        <w:rPr>
          <w:rtl w:val="0"/>
        </w:rPr>
        <w:t xml:space="preserve">• CHECK (condition) où condition utilisent les opérateurs vus dans le select</w:t>
      </w:r>
    </w:p>
    <w:p w:rsidR="00000000" w:rsidDel="00000000" w:rsidP="00000000" w:rsidRDefault="00000000" w:rsidRPr="00000000" w14:paraId="00000184">
      <w:pPr>
        <w:rPr/>
      </w:pPr>
      <w:r w:rsidDel="00000000" w:rsidR="00000000" w:rsidRPr="00000000">
        <w:rPr>
          <w:rtl w:val="0"/>
        </w:rPr>
        <w:t xml:space="preserve">• A BETWEEN a AND b</w:t>
      </w:r>
    </w:p>
    <w:p w:rsidR="00000000" w:rsidDel="00000000" w:rsidP="00000000" w:rsidRDefault="00000000" w:rsidRPr="00000000" w14:paraId="00000185">
      <w:pPr>
        <w:rPr/>
      </w:pPr>
      <w:r w:rsidDel="00000000" w:rsidR="00000000" w:rsidRPr="00000000">
        <w:rPr>
          <w:rtl w:val="0"/>
        </w:rPr>
        <w:t xml:space="preserve">• A IN (a1, a2, ..an)</w:t>
      </w:r>
    </w:p>
    <w:p w:rsidR="00000000" w:rsidDel="00000000" w:rsidP="00000000" w:rsidRDefault="00000000" w:rsidRPr="00000000" w14:paraId="00000186">
      <w:pPr>
        <w:rPr/>
      </w:pPr>
      <w:r w:rsidDel="00000000" w:rsidR="00000000" w:rsidRPr="00000000">
        <w:rPr>
          <w:rtl w:val="0"/>
        </w:rPr>
        <w:t xml:space="preserve">• A LIKE expression</w:t>
      </w:r>
    </w:p>
    <w:p w:rsidR="00000000" w:rsidDel="00000000" w:rsidP="00000000" w:rsidRDefault="00000000" w:rsidRPr="00000000" w14:paraId="00000187">
      <w:pPr>
        <w:rPr/>
      </w:pPr>
      <w:r w:rsidDel="00000000" w:rsidR="00000000" w:rsidRPr="00000000">
        <w:rPr>
          <w:rtl w:val="0"/>
        </w:rPr>
        <w:t xml:space="preserve">• A &gt;, &lt;, =,… valeur</w:t>
      </w:r>
    </w:p>
    <w:p w:rsidR="00000000" w:rsidDel="00000000" w:rsidP="00000000" w:rsidRDefault="00000000" w:rsidRPr="00000000" w14:paraId="00000188">
      <w:pPr>
        <w:rPr/>
      </w:pPr>
      <w:r w:rsidDel="00000000" w:rsidR="00000000" w:rsidRPr="00000000">
        <w:rPr>
          <w:rtl w:val="0"/>
        </w:rPr>
        <w:t xml:space="preserve">• DEFAULT valeur par défaut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Création d’une relation :</w:t>
      </w:r>
    </w:p>
    <w:p w:rsidR="00000000" w:rsidDel="00000000" w:rsidP="00000000" w:rsidRDefault="00000000" w:rsidRPr="00000000" w14:paraId="0000018B">
      <w:pPr>
        <w:rPr/>
      </w:pPr>
      <w:r w:rsidDel="00000000" w:rsidR="00000000" w:rsidRPr="00000000">
        <w:rPr>
          <w:rtl w:val="0"/>
        </w:rPr>
        <w:t xml:space="preserve">CREATE TABLE VOL (</w:t>
      </w:r>
    </w:p>
    <w:p w:rsidR="00000000" w:rsidDel="00000000" w:rsidP="00000000" w:rsidRDefault="00000000" w:rsidRPr="00000000" w14:paraId="0000018C">
      <w:pPr>
        <w:rPr/>
      </w:pPr>
      <w:r w:rsidDel="00000000" w:rsidR="00000000" w:rsidRPr="00000000">
        <w:rPr>
          <w:rtl w:val="0"/>
        </w:rPr>
        <w:t xml:space="preserve">Volnum NUMBER(7),</w:t>
      </w:r>
    </w:p>
    <w:p w:rsidR="00000000" w:rsidDel="00000000" w:rsidP="00000000" w:rsidRDefault="00000000" w:rsidRPr="00000000" w14:paraId="0000018D">
      <w:pPr>
        <w:rPr/>
      </w:pPr>
      <w:r w:rsidDel="00000000" w:rsidR="00000000" w:rsidRPr="00000000">
        <w:rPr>
          <w:rtl w:val="0"/>
        </w:rPr>
        <w:t xml:space="preserve">Plnum NUMBER(7),</w:t>
      </w:r>
    </w:p>
    <w:p w:rsidR="00000000" w:rsidDel="00000000" w:rsidP="00000000" w:rsidRDefault="00000000" w:rsidRPr="00000000" w14:paraId="0000018E">
      <w:pPr>
        <w:rPr/>
      </w:pP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t xml:space="preserve">CONSTRAINT PK_VOL PRIMARY KEY (Volnum),</w:t>
      </w:r>
    </w:p>
    <w:p w:rsidR="00000000" w:rsidDel="00000000" w:rsidP="00000000" w:rsidRDefault="00000000" w:rsidRPr="00000000" w14:paraId="00000190">
      <w:pPr>
        <w:rPr/>
      </w:pPr>
      <w:r w:rsidDel="00000000" w:rsidR="00000000" w:rsidRPr="00000000">
        <w:rPr>
          <w:rtl w:val="0"/>
        </w:rPr>
        <w:t xml:space="preserve">CONSTRAINT FK_VOL_PILOTE FOREIGN KEY (Plnum)</w:t>
      </w:r>
    </w:p>
    <w:p w:rsidR="00000000" w:rsidDel="00000000" w:rsidP="00000000" w:rsidRDefault="00000000" w:rsidRPr="00000000" w14:paraId="00000191">
      <w:pPr>
        <w:rPr/>
      </w:pPr>
      <w:r w:rsidDel="00000000" w:rsidR="00000000" w:rsidRPr="00000000">
        <w:rPr>
          <w:rtl w:val="0"/>
        </w:rPr>
        <w:t xml:space="preserve">REFERENCES PILOTE(Plnum)</w:t>
      </w:r>
    </w:p>
    <w:p w:rsidR="00000000" w:rsidDel="00000000" w:rsidP="00000000" w:rsidRDefault="00000000" w:rsidRPr="00000000" w14:paraId="00000192">
      <w:pPr>
        <w:rPr/>
      </w:pP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w:t>
      </w:r>
      <w:r w:rsidDel="00000000" w:rsidR="00000000" w:rsidRPr="00000000">
        <w:rPr>
          <w:b w:val="1"/>
          <w:rtl w:val="0"/>
        </w:rPr>
        <w:t xml:space="preserve">Convention </w:t>
      </w: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t xml:space="preserve">– Clé primaire : PK_NOMRELATION</w:t>
      </w:r>
    </w:p>
    <w:p w:rsidR="00000000" w:rsidDel="00000000" w:rsidP="00000000" w:rsidRDefault="00000000" w:rsidRPr="00000000" w14:paraId="00000196">
      <w:pPr>
        <w:rPr/>
      </w:pPr>
      <w:r w:rsidDel="00000000" w:rsidR="00000000" w:rsidRPr="00000000">
        <w:rPr>
          <w:rtl w:val="0"/>
        </w:rPr>
        <w:t xml:space="preserve">– Clé étrangère : FK_NOMRELATIONDEPART_NOMRELATIONARRIVEE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Il est possible de créer une relation à partir d’une requête :</w:t>
      </w:r>
    </w:p>
    <w:p w:rsidR="00000000" w:rsidDel="00000000" w:rsidP="00000000" w:rsidRDefault="00000000" w:rsidRPr="00000000" w14:paraId="00000199">
      <w:pPr>
        <w:rPr/>
      </w:pPr>
      <w:r w:rsidDel="00000000" w:rsidR="00000000" w:rsidRPr="00000000">
        <w:rPr>
          <w:rtl w:val="0"/>
        </w:rPr>
        <w:t xml:space="preserve">CREATE TABLE COPIEAVION AS (SELECT * FROM AVION);</w:t>
      </w:r>
    </w:p>
    <w:p w:rsidR="00000000" w:rsidDel="00000000" w:rsidP="00000000" w:rsidRDefault="00000000" w:rsidRPr="00000000" w14:paraId="0000019A">
      <w:pPr>
        <w:rPr/>
      </w:pPr>
      <w:r w:rsidDel="00000000" w:rsidR="00000000" w:rsidRPr="00000000">
        <w:rPr>
          <w:rtl w:val="0"/>
        </w:rPr>
        <w:t xml:space="preserve">CREATE TABLE AVIONPARIS AS (SELECT * FROM AVION WHERE Loc='PARIS');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shd w:fill="ffe599" w:val="clear"/>
        </w:rPr>
      </w:pPr>
      <w:r w:rsidDel="00000000" w:rsidR="00000000" w:rsidRPr="00000000">
        <w:rPr>
          <w:shd w:fill="ffe599" w:val="clear"/>
          <w:rtl w:val="0"/>
        </w:rPr>
        <w:t xml:space="preserve">La mise à jour des tuples : </w:t>
      </w:r>
    </w:p>
    <w:p w:rsidR="00000000" w:rsidDel="00000000" w:rsidP="00000000" w:rsidRDefault="00000000" w:rsidRPr="00000000" w14:paraId="0000019D">
      <w:pPr>
        <w:rPr/>
      </w:pPr>
      <w:r w:rsidDel="00000000" w:rsidR="00000000" w:rsidRPr="00000000">
        <w:rPr>
          <w:rtl w:val="0"/>
        </w:rPr>
        <w:t xml:space="preserve">• C’est une opération dangereuse ! Le SGBD doit garantir les contraintes de domaine, de clé primaire et de clé étrangère.</w:t>
      </w:r>
    </w:p>
    <w:p w:rsidR="00000000" w:rsidDel="00000000" w:rsidP="00000000" w:rsidRDefault="00000000" w:rsidRPr="00000000" w14:paraId="0000019E">
      <w:pPr>
        <w:rPr/>
      </w:pPr>
      <w:r w:rsidDel="00000000" w:rsidR="00000000" w:rsidRPr="00000000">
        <w:rPr>
          <w:rtl w:val="0"/>
        </w:rPr>
        <w:t xml:space="preserve">• Il existe une contrainte supplémentaire pour traiter ce problème :</w:t>
      </w:r>
    </w:p>
    <w:p w:rsidR="00000000" w:rsidDel="00000000" w:rsidP="00000000" w:rsidRDefault="00000000" w:rsidRPr="00000000" w14:paraId="0000019F">
      <w:pPr>
        <w:rPr>
          <w:b w:val="1"/>
        </w:rPr>
      </w:pPr>
      <w:r w:rsidDel="00000000" w:rsidR="00000000" w:rsidRPr="00000000">
        <w:rPr>
          <w:b w:val="1"/>
          <w:rtl w:val="0"/>
        </w:rPr>
        <w:t xml:space="preserve">ON [DELETE|UPDATE] [CASCADE|SET NULL]</w:t>
      </w:r>
    </w:p>
    <w:p w:rsidR="00000000" w:rsidDel="00000000" w:rsidP="00000000" w:rsidRDefault="00000000" w:rsidRPr="00000000" w14:paraId="000001A0">
      <w:pPr>
        <w:numPr>
          <w:ilvl w:val="0"/>
          <w:numId w:val="60"/>
        </w:numPr>
        <w:ind w:left="720" w:hanging="360"/>
        <w:rPr>
          <w:u w:val="none"/>
        </w:rPr>
      </w:pPr>
      <w:r w:rsidDel="00000000" w:rsidR="00000000" w:rsidRPr="00000000">
        <w:rPr>
          <w:b w:val="1"/>
          <w:rtl w:val="0"/>
        </w:rPr>
        <w:t xml:space="preserve">DEFAULT </w:t>
      </w:r>
      <w:r w:rsidDel="00000000" w:rsidR="00000000" w:rsidRPr="00000000">
        <w:rPr>
          <w:rtl w:val="0"/>
        </w:rPr>
        <w:t xml:space="preserve">: rejet de la modification</w:t>
      </w:r>
    </w:p>
    <w:p w:rsidR="00000000" w:rsidDel="00000000" w:rsidP="00000000" w:rsidRDefault="00000000" w:rsidRPr="00000000" w14:paraId="000001A1">
      <w:pPr>
        <w:numPr>
          <w:ilvl w:val="0"/>
          <w:numId w:val="60"/>
        </w:numPr>
        <w:ind w:left="720" w:hanging="360"/>
        <w:rPr>
          <w:u w:val="none"/>
        </w:rPr>
      </w:pPr>
      <w:r w:rsidDel="00000000" w:rsidR="00000000" w:rsidRPr="00000000">
        <w:rPr>
          <w:b w:val="1"/>
          <w:rtl w:val="0"/>
        </w:rPr>
        <w:t xml:space="preserve">CASCADE </w:t>
      </w:r>
      <w:r w:rsidDel="00000000" w:rsidR="00000000" w:rsidRPr="00000000">
        <w:rPr>
          <w:rtl w:val="0"/>
        </w:rPr>
        <w:t xml:space="preserve">: fait les mêmes changements que dans la </w:t>
      </w:r>
    </w:p>
    <w:p w:rsidR="00000000" w:rsidDel="00000000" w:rsidP="00000000" w:rsidRDefault="00000000" w:rsidRPr="00000000" w14:paraId="000001A2">
      <w:pPr>
        <w:ind w:left="720" w:firstLine="0"/>
        <w:rPr/>
      </w:pPr>
      <w:r w:rsidDel="00000000" w:rsidR="00000000" w:rsidRPr="00000000">
        <w:rPr>
          <w:rtl w:val="0"/>
        </w:rPr>
        <w:t xml:space="preserve">relation R. Si un tuple de R est effacé ou mis à jour alors tous les tuples de S qui référencent un tuple de R sont effacés ou mis à jour</w:t>
      </w:r>
    </w:p>
    <w:p w:rsidR="00000000" w:rsidDel="00000000" w:rsidP="00000000" w:rsidRDefault="00000000" w:rsidRPr="00000000" w14:paraId="000001A3">
      <w:pPr>
        <w:numPr>
          <w:ilvl w:val="0"/>
          <w:numId w:val="63"/>
        </w:numPr>
        <w:ind w:left="720" w:hanging="360"/>
        <w:rPr>
          <w:u w:val="none"/>
        </w:rPr>
      </w:pPr>
      <w:r w:rsidDel="00000000" w:rsidR="00000000" w:rsidRPr="00000000">
        <w:rPr>
          <w:b w:val="1"/>
          <w:rtl w:val="0"/>
        </w:rPr>
        <w:t xml:space="preserve">SET NULL </w:t>
      </w:r>
      <w:r w:rsidDel="00000000" w:rsidR="00000000" w:rsidRPr="00000000">
        <w:rPr>
          <w:rtl w:val="0"/>
        </w:rPr>
        <w:t xml:space="preserve">: les tuples de S référençant un tuple de R qui est supprimé sont mis à NULL pour l’attribut clé de R</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shd w:fill="b6d7a8" w:val="clear"/>
        </w:rPr>
      </w:pPr>
      <w:r w:rsidDel="00000000" w:rsidR="00000000" w:rsidRPr="00000000">
        <w:rPr>
          <w:shd w:fill="b6d7a8" w:val="clear"/>
          <w:rtl w:val="0"/>
        </w:rPr>
        <w:t xml:space="preserve">Les ON DELETE :</w:t>
      </w:r>
    </w:p>
    <w:p w:rsidR="00000000" w:rsidDel="00000000" w:rsidP="00000000" w:rsidRDefault="00000000" w:rsidRPr="00000000" w14:paraId="000001A6">
      <w:pPr>
        <w:rPr>
          <w:b w:val="1"/>
        </w:rPr>
      </w:pPr>
      <w:r w:rsidDel="00000000" w:rsidR="00000000" w:rsidRPr="00000000">
        <w:rPr>
          <w:rtl w:val="0"/>
        </w:rPr>
        <w:t xml:space="preserve">•</w:t>
      </w:r>
      <w:r w:rsidDel="00000000" w:rsidR="00000000" w:rsidRPr="00000000">
        <w:rPr>
          <w:b w:val="1"/>
          <w:rtl w:val="0"/>
        </w:rPr>
        <w:t xml:space="preserve"> ON DELETE CASCADE</w:t>
      </w:r>
    </w:p>
    <w:p w:rsidR="00000000" w:rsidDel="00000000" w:rsidP="00000000" w:rsidRDefault="00000000" w:rsidRPr="00000000" w14:paraId="000001A7">
      <w:pPr>
        <w:numPr>
          <w:ilvl w:val="0"/>
          <w:numId w:val="27"/>
        </w:numPr>
        <w:ind w:left="720" w:hanging="360"/>
        <w:rPr>
          <w:u w:val="none"/>
        </w:rPr>
      </w:pPr>
      <w:r w:rsidDel="00000000" w:rsidR="00000000" w:rsidRPr="00000000">
        <w:rPr>
          <w:rtl w:val="0"/>
        </w:rPr>
        <w:t xml:space="preserve">Objectif : supprimer automatiquement toutes les valeurs des attributs qui référencent la valeur.</w:t>
      </w:r>
    </w:p>
    <w:p w:rsidR="00000000" w:rsidDel="00000000" w:rsidP="00000000" w:rsidRDefault="00000000" w:rsidRPr="00000000" w14:paraId="000001A8">
      <w:pPr>
        <w:numPr>
          <w:ilvl w:val="0"/>
          <w:numId w:val="38"/>
        </w:numPr>
        <w:ind w:left="720" w:hanging="360"/>
        <w:rPr>
          <w:u w:val="none"/>
        </w:rPr>
      </w:pPr>
      <w:r w:rsidDel="00000000" w:rsidR="00000000" w:rsidRPr="00000000">
        <w:rPr>
          <w:rtl w:val="0"/>
        </w:rPr>
        <w:t xml:space="preserve">Conséquences : les tuples dans la relation associée sont supprimés.</w:t>
      </w:r>
    </w:p>
    <w:p w:rsidR="00000000" w:rsidDel="00000000" w:rsidP="00000000" w:rsidRDefault="00000000" w:rsidRPr="00000000" w14:paraId="000001A9">
      <w:pPr>
        <w:rPr>
          <w:b w:val="1"/>
        </w:rPr>
      </w:pPr>
      <w:r w:rsidDel="00000000" w:rsidR="00000000" w:rsidRPr="00000000">
        <w:rPr>
          <w:rtl w:val="0"/>
        </w:rPr>
        <w:t xml:space="preserve">• </w:t>
      </w:r>
      <w:r w:rsidDel="00000000" w:rsidR="00000000" w:rsidRPr="00000000">
        <w:rPr>
          <w:b w:val="1"/>
          <w:rtl w:val="0"/>
        </w:rPr>
        <w:t xml:space="preserve">ON DELETE SET NULL</w:t>
      </w:r>
    </w:p>
    <w:p w:rsidR="00000000" w:rsidDel="00000000" w:rsidP="00000000" w:rsidRDefault="00000000" w:rsidRPr="00000000" w14:paraId="000001AA">
      <w:pPr>
        <w:numPr>
          <w:ilvl w:val="0"/>
          <w:numId w:val="55"/>
        </w:numPr>
        <w:ind w:left="720" w:hanging="360"/>
        <w:rPr>
          <w:u w:val="none"/>
        </w:rPr>
      </w:pPr>
      <w:r w:rsidDel="00000000" w:rsidR="00000000" w:rsidRPr="00000000">
        <w:rPr>
          <w:rtl w:val="0"/>
        </w:rPr>
        <w:t xml:space="preserve">Objectif : mettre à NULL toutes les valeurs de clés étrangères associées.</w:t>
      </w:r>
    </w:p>
    <w:p w:rsidR="00000000" w:rsidDel="00000000" w:rsidP="00000000" w:rsidRDefault="00000000" w:rsidRPr="00000000" w14:paraId="000001AB">
      <w:pPr>
        <w:numPr>
          <w:ilvl w:val="0"/>
          <w:numId w:val="55"/>
        </w:numPr>
        <w:ind w:left="720" w:hanging="360"/>
        <w:rPr>
          <w:u w:val="none"/>
        </w:rPr>
      </w:pPr>
      <w:r w:rsidDel="00000000" w:rsidR="00000000" w:rsidRPr="00000000">
        <w:rPr>
          <w:rtl w:val="0"/>
        </w:rPr>
        <w:t xml:space="preserve">Conséquences : possible si la clé étrangère associée est NULL. Impossible si la clé a la contrainte NOT NULL.</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shd w:fill="ffe599" w:val="clear"/>
        </w:rPr>
      </w:pPr>
      <w:r w:rsidDel="00000000" w:rsidR="00000000" w:rsidRPr="00000000">
        <w:rPr>
          <w:shd w:fill="ffe599" w:val="clear"/>
          <w:rtl w:val="0"/>
        </w:rPr>
        <w:t xml:space="preserve">Les ON UPDATE : </w:t>
      </w:r>
    </w:p>
    <w:p w:rsidR="00000000" w:rsidDel="00000000" w:rsidP="00000000" w:rsidRDefault="00000000" w:rsidRPr="00000000" w14:paraId="000001AE">
      <w:pPr>
        <w:rPr/>
      </w:pPr>
      <w:r w:rsidDel="00000000" w:rsidR="00000000" w:rsidRPr="00000000">
        <w:rPr>
          <w:rtl w:val="0"/>
        </w:rPr>
        <w:t xml:space="preserve">• Cela veut dire que l’on change une clé primaire. Quelles en sont les conséquences ?</w:t>
      </w:r>
    </w:p>
    <w:p w:rsidR="00000000" w:rsidDel="00000000" w:rsidP="00000000" w:rsidRDefault="00000000" w:rsidRPr="00000000" w14:paraId="000001AF">
      <w:pPr>
        <w:rPr>
          <w:b w:val="1"/>
        </w:rPr>
      </w:pPr>
      <w:r w:rsidDel="00000000" w:rsidR="00000000" w:rsidRPr="00000000">
        <w:rPr>
          <w:rtl w:val="0"/>
        </w:rPr>
        <w:t xml:space="preserve">•</w:t>
      </w:r>
      <w:r w:rsidDel="00000000" w:rsidR="00000000" w:rsidRPr="00000000">
        <w:rPr>
          <w:b w:val="1"/>
          <w:rtl w:val="0"/>
        </w:rPr>
        <w:t xml:space="preserve"> ON UPDATE CASCADE</w:t>
      </w:r>
    </w:p>
    <w:p w:rsidR="00000000" w:rsidDel="00000000" w:rsidP="00000000" w:rsidRDefault="00000000" w:rsidRPr="00000000" w14:paraId="000001B0">
      <w:pPr>
        <w:numPr>
          <w:ilvl w:val="0"/>
          <w:numId w:val="16"/>
        </w:numPr>
        <w:ind w:left="720" w:hanging="360"/>
        <w:rPr>
          <w:u w:val="none"/>
        </w:rPr>
      </w:pPr>
      <w:r w:rsidDel="00000000" w:rsidR="00000000" w:rsidRPr="00000000">
        <w:rPr>
          <w:rtl w:val="0"/>
        </w:rPr>
        <w:t xml:space="preserve">Objectif : répercuter les modifications dans la relation associée</w:t>
      </w:r>
    </w:p>
    <w:p w:rsidR="00000000" w:rsidDel="00000000" w:rsidP="00000000" w:rsidRDefault="00000000" w:rsidRPr="00000000" w14:paraId="000001B1">
      <w:pPr>
        <w:numPr>
          <w:ilvl w:val="0"/>
          <w:numId w:val="16"/>
        </w:numPr>
        <w:ind w:left="720" w:hanging="360"/>
        <w:rPr>
          <w:u w:val="none"/>
        </w:rPr>
      </w:pPr>
      <w:r w:rsidDel="00000000" w:rsidR="00000000" w:rsidRPr="00000000">
        <w:rPr>
          <w:rtl w:val="0"/>
        </w:rPr>
        <w:t xml:space="preserve">Conséquences : les tuples associés sont modifiés</w:t>
      </w:r>
    </w:p>
    <w:p w:rsidR="00000000" w:rsidDel="00000000" w:rsidP="00000000" w:rsidRDefault="00000000" w:rsidRPr="00000000" w14:paraId="000001B2">
      <w:pPr>
        <w:rPr>
          <w:b w:val="1"/>
        </w:rPr>
      </w:pPr>
      <w:r w:rsidDel="00000000" w:rsidR="00000000" w:rsidRPr="00000000">
        <w:rPr>
          <w:rtl w:val="0"/>
        </w:rPr>
        <w:t xml:space="preserve">• </w:t>
      </w:r>
      <w:r w:rsidDel="00000000" w:rsidR="00000000" w:rsidRPr="00000000">
        <w:rPr>
          <w:b w:val="1"/>
          <w:rtl w:val="0"/>
        </w:rPr>
        <w:t xml:space="preserve">ON UPDATE SET NULL</w:t>
      </w:r>
    </w:p>
    <w:p w:rsidR="00000000" w:rsidDel="00000000" w:rsidP="00000000" w:rsidRDefault="00000000" w:rsidRPr="00000000" w14:paraId="000001B3">
      <w:pPr>
        <w:numPr>
          <w:ilvl w:val="0"/>
          <w:numId w:val="56"/>
        </w:numPr>
        <w:ind w:left="720" w:hanging="360"/>
        <w:rPr>
          <w:u w:val="none"/>
        </w:rPr>
      </w:pPr>
      <w:r w:rsidDel="00000000" w:rsidR="00000000" w:rsidRPr="00000000">
        <w:rPr>
          <w:rtl w:val="0"/>
        </w:rPr>
        <w:t xml:space="preserve">Objectif : mettre à NULL toutes les valeurs associées</w:t>
      </w:r>
    </w:p>
    <w:p w:rsidR="00000000" w:rsidDel="00000000" w:rsidP="00000000" w:rsidRDefault="00000000" w:rsidRPr="00000000" w14:paraId="000001B4">
      <w:pPr>
        <w:numPr>
          <w:ilvl w:val="0"/>
          <w:numId w:val="56"/>
        </w:numPr>
        <w:ind w:left="720" w:hanging="360"/>
        <w:rPr>
          <w:u w:val="none"/>
        </w:rPr>
      </w:pPr>
      <w:r w:rsidDel="00000000" w:rsidR="00000000" w:rsidRPr="00000000">
        <w:rPr>
          <w:rtl w:val="0"/>
        </w:rPr>
        <w:t xml:space="preserve">Conséquences : NULL pour la clé étrangère associée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shd w:fill="b6d7a8" w:val="clear"/>
          <w:rtl w:val="0"/>
        </w:rPr>
        <w:t xml:space="preserve">Exemple </w:t>
      </w: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CREATE TABLE VOL(</w:t>
      </w:r>
    </w:p>
    <w:p w:rsidR="00000000" w:rsidDel="00000000" w:rsidP="00000000" w:rsidRDefault="00000000" w:rsidRPr="00000000" w14:paraId="000001B8">
      <w:pPr>
        <w:rPr/>
      </w:pPr>
      <w:r w:rsidDel="00000000" w:rsidR="00000000" w:rsidRPr="00000000">
        <w:rPr>
          <w:rtl w:val="0"/>
        </w:rPr>
        <w:t xml:space="preserve">Volnum NUMBER(7),</w:t>
      </w:r>
    </w:p>
    <w:p w:rsidR="00000000" w:rsidDel="00000000" w:rsidP="00000000" w:rsidRDefault="00000000" w:rsidRPr="00000000" w14:paraId="000001B9">
      <w:pPr>
        <w:rPr/>
      </w:pPr>
      <w:r w:rsidDel="00000000" w:rsidR="00000000" w:rsidRPr="00000000">
        <w:rPr>
          <w:rtl w:val="0"/>
        </w:rPr>
        <w:t xml:space="preserve">Plnum NUMBER(7),</w:t>
      </w:r>
    </w:p>
    <w:p w:rsidR="00000000" w:rsidDel="00000000" w:rsidP="00000000" w:rsidRDefault="00000000" w:rsidRPr="00000000" w14:paraId="000001BA">
      <w:pPr>
        <w:rPr/>
      </w:pPr>
      <w:r w:rsidDel="00000000" w:rsidR="00000000" w:rsidRPr="00000000">
        <w:rPr>
          <w:rtl w:val="0"/>
        </w:rPr>
        <w:t xml:space="preserve">CONSTRAINT PK_VOL PRIMARY KEY(Volnum),</w:t>
      </w:r>
    </w:p>
    <w:p w:rsidR="00000000" w:rsidDel="00000000" w:rsidP="00000000" w:rsidRDefault="00000000" w:rsidRPr="00000000" w14:paraId="000001BB">
      <w:pPr>
        <w:rPr/>
      </w:pPr>
      <w:r w:rsidDel="00000000" w:rsidR="00000000" w:rsidRPr="00000000">
        <w:rPr>
          <w:rtl w:val="0"/>
        </w:rPr>
        <w:t xml:space="preserve">CONSTRAINT FK_PILOTE_VOL FOREIGN KEY(Plnum)</w:t>
      </w:r>
    </w:p>
    <w:p w:rsidR="00000000" w:rsidDel="00000000" w:rsidP="00000000" w:rsidRDefault="00000000" w:rsidRPr="00000000" w14:paraId="000001BC">
      <w:pPr>
        <w:rPr/>
      </w:pPr>
      <w:r w:rsidDel="00000000" w:rsidR="00000000" w:rsidRPr="00000000">
        <w:rPr>
          <w:rtl w:val="0"/>
        </w:rPr>
        <w:t xml:space="preserve">REFERENCES PILOTE(Plnum) ON UPDATE CASCADE</w:t>
      </w:r>
    </w:p>
    <w:p w:rsidR="00000000" w:rsidDel="00000000" w:rsidP="00000000" w:rsidRDefault="00000000" w:rsidRPr="00000000" w14:paraId="000001BD">
      <w:pPr>
        <w:rPr/>
      </w:pP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UPDATE PILOTE SET Plnum = 20 WHERE Plnum = 10;</w:t>
      </w:r>
    </w:p>
    <w:p w:rsidR="00000000" w:rsidDel="00000000" w:rsidP="00000000" w:rsidRDefault="00000000" w:rsidRPr="00000000" w14:paraId="000001C0">
      <w:pPr>
        <w:rPr/>
      </w:pPr>
      <w:r w:rsidDel="00000000" w:rsidR="00000000" w:rsidRPr="00000000">
        <w:rPr>
          <w:shd w:fill="b6d7a8" w:val="clear"/>
          <w:rtl w:val="0"/>
        </w:rPr>
        <w:t xml:space="preserve">Modifiera automatiquement</w:t>
      </w:r>
      <w:r w:rsidDel="00000000" w:rsidR="00000000" w:rsidRPr="00000000">
        <w:rPr>
          <w:rtl w:val="0"/>
        </w:rPr>
        <w:t xml:space="preserve"> dans VOL les tuples où le numéro de pilote était égal à 10.</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shd w:fill="ffe599" w:val="clear"/>
        </w:rPr>
      </w:pPr>
      <w:r w:rsidDel="00000000" w:rsidR="00000000" w:rsidRPr="00000000">
        <w:rPr>
          <w:shd w:fill="ffe599" w:val="clear"/>
          <w:rtl w:val="0"/>
        </w:rPr>
        <w:t xml:space="preserve">Les indexs :</w:t>
      </w:r>
    </w:p>
    <w:p w:rsidR="00000000" w:rsidDel="00000000" w:rsidP="00000000" w:rsidRDefault="00000000" w:rsidRPr="00000000" w14:paraId="000001C3">
      <w:pPr>
        <w:rPr/>
      </w:pPr>
      <w:r w:rsidDel="00000000" w:rsidR="00000000" w:rsidRPr="00000000">
        <w:rPr>
          <w:rtl w:val="0"/>
        </w:rPr>
        <w:t xml:space="preserve">• Les </w:t>
      </w:r>
      <w:r w:rsidDel="00000000" w:rsidR="00000000" w:rsidRPr="00000000">
        <w:rPr>
          <w:b w:val="1"/>
          <w:rtl w:val="0"/>
        </w:rPr>
        <w:t xml:space="preserve">index </w:t>
      </w:r>
      <w:r w:rsidDel="00000000" w:rsidR="00000000" w:rsidRPr="00000000">
        <w:rPr>
          <w:rtl w:val="0"/>
        </w:rPr>
        <w:t xml:space="preserve">sont utilisés pour accélérer les accès à une relation</w:t>
      </w:r>
    </w:p>
    <w:p w:rsidR="00000000" w:rsidDel="00000000" w:rsidP="00000000" w:rsidRDefault="00000000" w:rsidRPr="00000000" w14:paraId="000001C4">
      <w:pPr>
        <w:rPr/>
      </w:pPr>
      <w:r w:rsidDel="00000000" w:rsidR="00000000" w:rsidRPr="00000000">
        <w:rPr>
          <w:rtl w:val="0"/>
        </w:rPr>
        <w:t xml:space="preserve">• Ils sont là pour optimiser les requêtes :</w:t>
      </w:r>
    </w:p>
    <w:p w:rsidR="00000000" w:rsidDel="00000000" w:rsidP="00000000" w:rsidRDefault="00000000" w:rsidRPr="00000000" w14:paraId="000001C5">
      <w:pPr>
        <w:rPr/>
      </w:pPr>
      <w:r w:rsidDel="00000000" w:rsidR="00000000" w:rsidRPr="00000000">
        <w:rPr>
          <w:rtl w:val="0"/>
        </w:rPr>
        <w:t xml:space="preserve">CREATE INDEX nom_index ON nom_table (nomdesattributs);</w:t>
      </w:r>
    </w:p>
    <w:p w:rsidR="00000000" w:rsidDel="00000000" w:rsidP="00000000" w:rsidRDefault="00000000" w:rsidRPr="00000000" w14:paraId="000001C6">
      <w:pPr>
        <w:rPr/>
      </w:pPr>
      <w:r w:rsidDel="00000000" w:rsidR="00000000" w:rsidRPr="00000000">
        <w:rPr>
          <w:rtl w:val="0"/>
        </w:rPr>
        <w:t xml:space="preserve">CREATE INDEX IPILOTE ON PILOTE (PLNUM);</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 La plupart du temps lorsque vous créez une contrainte de clé primaire, étrangère ou une</w:t>
      </w:r>
    </w:p>
    <w:p w:rsidR="00000000" w:rsidDel="00000000" w:rsidP="00000000" w:rsidRDefault="00000000" w:rsidRPr="00000000" w14:paraId="000001C9">
      <w:pPr>
        <w:rPr/>
      </w:pPr>
      <w:r w:rsidDel="00000000" w:rsidR="00000000" w:rsidRPr="00000000">
        <w:rPr>
          <w:rtl w:val="0"/>
        </w:rPr>
        <w:t xml:space="preserve">contrainte d'unicité, le SGBDR implante automatiquement un index pour assurer la mécanisme de contrainte avec des performances correctes.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 Pour une relation donnée, il convient d'i</w:t>
      </w:r>
      <w:r w:rsidDel="00000000" w:rsidR="00000000" w:rsidRPr="00000000">
        <w:rPr>
          <w:b w:val="1"/>
          <w:rtl w:val="0"/>
        </w:rPr>
        <w:t xml:space="preserve">ndexer dans l'ordre</w:t>
      </w:r>
      <w:r w:rsidDel="00000000" w:rsidR="00000000" w:rsidRPr="00000000">
        <w:rPr>
          <w:rtl w:val="0"/>
        </w:rPr>
        <w:t xml:space="preserve"> :</w:t>
      </w:r>
    </w:p>
    <w:p w:rsidR="00000000" w:rsidDel="00000000" w:rsidP="00000000" w:rsidRDefault="00000000" w:rsidRPr="00000000" w14:paraId="000001CC">
      <w:pPr>
        <w:numPr>
          <w:ilvl w:val="0"/>
          <w:numId w:val="64"/>
        </w:numPr>
        <w:ind w:left="720" w:hanging="360"/>
        <w:rPr>
          <w:u w:val="none"/>
        </w:rPr>
      </w:pPr>
      <w:r w:rsidDel="00000000" w:rsidR="00000000" w:rsidRPr="00000000">
        <w:rPr>
          <w:rtl w:val="0"/>
        </w:rPr>
        <w:t xml:space="preserve">les colonnes composant la clé primaire</w:t>
      </w:r>
    </w:p>
    <w:p w:rsidR="00000000" w:rsidDel="00000000" w:rsidP="00000000" w:rsidRDefault="00000000" w:rsidRPr="00000000" w14:paraId="000001CD">
      <w:pPr>
        <w:numPr>
          <w:ilvl w:val="0"/>
          <w:numId w:val="64"/>
        </w:numPr>
        <w:ind w:left="720" w:hanging="360"/>
        <w:rPr>
          <w:u w:val="none"/>
        </w:rPr>
      </w:pPr>
      <w:r w:rsidDel="00000000" w:rsidR="00000000" w:rsidRPr="00000000">
        <w:rPr>
          <w:rtl w:val="0"/>
        </w:rPr>
        <w:t xml:space="preserve">les colonnes composant les clés étrangères</w:t>
      </w:r>
    </w:p>
    <w:p w:rsidR="00000000" w:rsidDel="00000000" w:rsidP="00000000" w:rsidRDefault="00000000" w:rsidRPr="00000000" w14:paraId="000001CE">
      <w:pPr>
        <w:numPr>
          <w:ilvl w:val="0"/>
          <w:numId w:val="64"/>
        </w:numPr>
        <w:ind w:left="720" w:hanging="360"/>
        <w:rPr>
          <w:u w:val="none"/>
        </w:rPr>
      </w:pPr>
      <w:r w:rsidDel="00000000" w:rsidR="00000000" w:rsidRPr="00000000">
        <w:rPr>
          <w:rtl w:val="0"/>
        </w:rPr>
        <w:t xml:space="preserve">les colonnes composant les contraintes d'unicité</w:t>
      </w:r>
    </w:p>
    <w:p w:rsidR="00000000" w:rsidDel="00000000" w:rsidP="00000000" w:rsidRDefault="00000000" w:rsidRPr="00000000" w14:paraId="000001CF">
      <w:pPr>
        <w:numPr>
          <w:ilvl w:val="0"/>
          <w:numId w:val="64"/>
        </w:numPr>
        <w:ind w:left="720" w:hanging="360"/>
        <w:rPr>
          <w:u w:val="none"/>
        </w:rPr>
      </w:pPr>
      <w:r w:rsidDel="00000000" w:rsidR="00000000" w:rsidRPr="00000000">
        <w:rPr>
          <w:rtl w:val="0"/>
        </w:rPr>
        <w:t xml:space="preserve">les colonnes dotées de contraintes de validité</w:t>
      </w:r>
    </w:p>
    <w:p w:rsidR="00000000" w:rsidDel="00000000" w:rsidP="00000000" w:rsidRDefault="00000000" w:rsidRPr="00000000" w14:paraId="000001D0">
      <w:pPr>
        <w:numPr>
          <w:ilvl w:val="0"/>
          <w:numId w:val="64"/>
        </w:numPr>
        <w:ind w:left="720" w:hanging="360"/>
        <w:rPr>
          <w:u w:val="none"/>
        </w:rPr>
      </w:pPr>
      <w:r w:rsidDel="00000000" w:rsidR="00000000" w:rsidRPr="00000000">
        <w:rPr>
          <w:rtl w:val="0"/>
        </w:rPr>
        <w:t xml:space="preserve">les colonnes fréquemment mises en relation, indépendamment des jointures</w:t>
      </w:r>
    </w:p>
    <w:p w:rsidR="00000000" w:rsidDel="00000000" w:rsidP="00000000" w:rsidRDefault="00000000" w:rsidRPr="00000000" w14:paraId="000001D1">
      <w:pPr>
        <w:numPr>
          <w:ilvl w:val="0"/>
          <w:numId w:val="64"/>
        </w:numPr>
        <w:ind w:left="720" w:hanging="360"/>
        <w:rPr>
          <w:u w:val="none"/>
        </w:rPr>
      </w:pPr>
      <w:r w:rsidDel="00000000" w:rsidR="00000000" w:rsidRPr="00000000">
        <w:rPr>
          <w:rtl w:val="0"/>
        </w:rPr>
        <w:t xml:space="preserve">les colonnes les plus sollicitées par les recherches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t>
      </w:r>
      <w:r w:rsidDel="00000000" w:rsidR="00000000" w:rsidRPr="00000000">
        <w:rPr>
          <w:shd w:fill="b6d7a8" w:val="clear"/>
          <w:rtl w:val="0"/>
        </w:rPr>
        <w:t xml:space="preserve"> Lors de la création</w:t>
      </w:r>
      <w:r w:rsidDel="00000000" w:rsidR="00000000" w:rsidRPr="00000000">
        <w:rPr>
          <w:rtl w:val="0"/>
        </w:rPr>
        <w:t xml:space="preserve"> d’une relation il faut a minima :</w:t>
      </w:r>
    </w:p>
    <w:p w:rsidR="00000000" w:rsidDel="00000000" w:rsidP="00000000" w:rsidRDefault="00000000" w:rsidRPr="00000000" w14:paraId="000001D4">
      <w:pPr>
        <w:numPr>
          <w:ilvl w:val="0"/>
          <w:numId w:val="79"/>
        </w:numPr>
        <w:ind w:left="720" w:hanging="360"/>
        <w:rPr>
          <w:u w:val="none"/>
        </w:rPr>
      </w:pPr>
      <w:r w:rsidDel="00000000" w:rsidR="00000000" w:rsidRPr="00000000">
        <w:rPr>
          <w:rtl w:val="0"/>
        </w:rPr>
        <w:t xml:space="preserve">Créer un index sur la clé primaire</w:t>
      </w:r>
    </w:p>
    <w:p w:rsidR="00000000" w:rsidDel="00000000" w:rsidP="00000000" w:rsidRDefault="00000000" w:rsidRPr="00000000" w14:paraId="000001D5">
      <w:pPr>
        <w:numPr>
          <w:ilvl w:val="0"/>
          <w:numId w:val="79"/>
        </w:numPr>
        <w:ind w:left="720" w:hanging="360"/>
        <w:rPr>
          <w:u w:val="none"/>
        </w:rPr>
      </w:pPr>
      <w:r w:rsidDel="00000000" w:rsidR="00000000" w:rsidRPr="00000000">
        <w:rPr>
          <w:rtl w:val="0"/>
        </w:rPr>
        <w:t xml:space="preserve">Créer un index sur les clés étrangères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shd w:fill="ffe599" w:val="clear"/>
        </w:rPr>
      </w:pPr>
      <w:r w:rsidDel="00000000" w:rsidR="00000000" w:rsidRPr="00000000">
        <w:rPr>
          <w:shd w:fill="ffe599" w:val="clear"/>
          <w:rtl w:val="0"/>
        </w:rPr>
        <w:t xml:space="preserve">Suppression d’une base :</w:t>
      </w:r>
    </w:p>
    <w:p w:rsidR="00000000" w:rsidDel="00000000" w:rsidP="00000000" w:rsidRDefault="00000000" w:rsidRPr="00000000" w14:paraId="000001D8">
      <w:pPr>
        <w:rPr>
          <w:b w:val="1"/>
        </w:rPr>
      </w:pPr>
      <w:r w:rsidDel="00000000" w:rsidR="00000000" w:rsidRPr="00000000">
        <w:rPr>
          <w:b w:val="1"/>
          <w:rtl w:val="0"/>
        </w:rPr>
        <w:t xml:space="preserve">DROP SCHEMA nom_base [CASCADE|RESTRICT];</w:t>
      </w:r>
    </w:p>
    <w:p w:rsidR="00000000" w:rsidDel="00000000" w:rsidP="00000000" w:rsidRDefault="00000000" w:rsidRPr="00000000" w14:paraId="000001D9">
      <w:pPr>
        <w:rPr/>
      </w:pPr>
      <w:r w:rsidDel="00000000" w:rsidR="00000000" w:rsidRPr="00000000">
        <w:rPr>
          <w:rtl w:val="0"/>
        </w:rPr>
        <w:t xml:space="preserve">• CASCADE : effacer toute la base</w:t>
      </w:r>
    </w:p>
    <w:p w:rsidR="00000000" w:rsidDel="00000000" w:rsidP="00000000" w:rsidRDefault="00000000" w:rsidRPr="00000000" w14:paraId="000001DA">
      <w:pPr>
        <w:rPr/>
      </w:pPr>
      <w:r w:rsidDel="00000000" w:rsidR="00000000" w:rsidRPr="00000000">
        <w:rPr>
          <w:rtl w:val="0"/>
        </w:rPr>
        <w:t xml:space="preserve">• RESTRICT : effacer seulement si la base n’a plus de tuples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hd w:fill="ffe599" w:val="clear"/>
        </w:rPr>
      </w:pPr>
      <w:r w:rsidDel="00000000" w:rsidR="00000000" w:rsidRPr="00000000">
        <w:rPr>
          <w:shd w:fill="ffe599" w:val="clear"/>
          <w:rtl w:val="0"/>
        </w:rPr>
        <w:t xml:space="preserve">Suppression d’une relation :</w:t>
      </w:r>
    </w:p>
    <w:p w:rsidR="00000000" w:rsidDel="00000000" w:rsidP="00000000" w:rsidRDefault="00000000" w:rsidRPr="00000000" w14:paraId="000001DE">
      <w:pPr>
        <w:rPr/>
      </w:pPr>
      <w:r w:rsidDel="00000000" w:rsidR="00000000" w:rsidRPr="00000000">
        <w:rPr>
          <w:rtl w:val="0"/>
        </w:rPr>
        <w:t xml:space="preserve">• DROP TABLE nom de la relation [CASCADE|RESTRICT];</w:t>
      </w:r>
    </w:p>
    <w:p w:rsidR="00000000" w:rsidDel="00000000" w:rsidP="00000000" w:rsidRDefault="00000000" w:rsidRPr="00000000" w14:paraId="000001DF">
      <w:pPr>
        <w:rPr/>
      </w:pPr>
      <w:r w:rsidDel="00000000" w:rsidR="00000000" w:rsidRPr="00000000">
        <w:rPr>
          <w:rtl w:val="0"/>
        </w:rPr>
        <w:t xml:space="preserve">DROP TABLE AVION;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shd w:fill="ffe599" w:val="clear"/>
        </w:rPr>
      </w:pPr>
      <w:r w:rsidDel="00000000" w:rsidR="00000000" w:rsidRPr="00000000">
        <w:rPr>
          <w:shd w:fill="ffe599" w:val="clear"/>
          <w:rtl w:val="0"/>
        </w:rPr>
        <w:t xml:space="preserve">Modification d’une relation :</w:t>
      </w:r>
    </w:p>
    <w:p w:rsidR="00000000" w:rsidDel="00000000" w:rsidP="00000000" w:rsidRDefault="00000000" w:rsidRPr="00000000" w14:paraId="000001E2">
      <w:pPr>
        <w:rPr/>
      </w:pPr>
      <w:r w:rsidDel="00000000" w:rsidR="00000000" w:rsidRPr="00000000">
        <w:rPr>
          <w:rtl w:val="0"/>
        </w:rPr>
        <w:t xml:space="preserve">• ALTER TABLE nom_colonne [ADD|MODIFY|DROP|RENAME][CASCADE|RESTRICT]; </w:t>
      </w:r>
    </w:p>
    <w:p w:rsidR="00000000" w:rsidDel="00000000" w:rsidP="00000000" w:rsidRDefault="00000000" w:rsidRPr="00000000" w14:paraId="000001E3">
      <w:pPr>
        <w:numPr>
          <w:ilvl w:val="0"/>
          <w:numId w:val="58"/>
        </w:numPr>
        <w:ind w:left="720" w:hanging="360"/>
        <w:rPr>
          <w:u w:val="none"/>
        </w:rPr>
      </w:pPr>
      <w:r w:rsidDel="00000000" w:rsidR="00000000" w:rsidRPr="00000000">
        <w:rPr>
          <w:rtl w:val="0"/>
        </w:rPr>
        <w:t xml:space="preserve">ALTER TABLE PILOTE ADD TEL VARCHAR(10);</w:t>
      </w:r>
    </w:p>
    <w:p w:rsidR="00000000" w:rsidDel="00000000" w:rsidP="00000000" w:rsidRDefault="00000000" w:rsidRPr="00000000" w14:paraId="000001E4">
      <w:pPr>
        <w:numPr>
          <w:ilvl w:val="0"/>
          <w:numId w:val="58"/>
        </w:numPr>
        <w:ind w:left="720" w:hanging="360"/>
        <w:rPr>
          <w:u w:val="none"/>
        </w:rPr>
      </w:pPr>
      <w:r w:rsidDel="00000000" w:rsidR="00000000" w:rsidRPr="00000000">
        <w:rPr>
          <w:rtl w:val="0"/>
        </w:rPr>
        <w:t xml:space="preserve">ALTER TABLE PILOTE MODIFY (Loc DEFAULT 'PARIS');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 Le cas de </w:t>
      </w:r>
      <w:r w:rsidDel="00000000" w:rsidR="00000000" w:rsidRPr="00000000">
        <w:rPr>
          <w:b w:val="1"/>
          <w:rtl w:val="0"/>
        </w:rPr>
        <w:t xml:space="preserve">RENAME </w:t>
      </w:r>
      <w:r w:rsidDel="00000000" w:rsidR="00000000" w:rsidRPr="00000000">
        <w:rPr>
          <w:rtl w:val="0"/>
        </w:rPr>
        <w:t xml:space="preserve">(attribut, relation)</w:t>
      </w:r>
    </w:p>
    <w:p w:rsidR="00000000" w:rsidDel="00000000" w:rsidP="00000000" w:rsidRDefault="00000000" w:rsidRPr="00000000" w14:paraId="000001E7">
      <w:pPr>
        <w:numPr>
          <w:ilvl w:val="0"/>
          <w:numId w:val="91"/>
        </w:numPr>
        <w:ind w:left="720" w:hanging="360"/>
        <w:rPr>
          <w:u w:val="none"/>
        </w:rPr>
      </w:pPr>
      <w:r w:rsidDel="00000000" w:rsidR="00000000" w:rsidRPr="00000000">
        <w:rPr>
          <w:rtl w:val="0"/>
        </w:rPr>
        <w:t xml:space="preserve">ALTER TABLE PILOTE RENAME COLUMN NOM TO LENOM;</w:t>
      </w:r>
    </w:p>
    <w:p w:rsidR="00000000" w:rsidDel="00000000" w:rsidP="00000000" w:rsidRDefault="00000000" w:rsidRPr="00000000" w14:paraId="000001E8">
      <w:pPr>
        <w:numPr>
          <w:ilvl w:val="0"/>
          <w:numId w:val="91"/>
        </w:numPr>
        <w:ind w:left="720" w:hanging="360"/>
        <w:rPr>
          <w:u w:val="none"/>
        </w:rPr>
      </w:pPr>
      <w:r w:rsidDel="00000000" w:rsidR="00000000" w:rsidRPr="00000000">
        <w:rPr>
          <w:rtl w:val="0"/>
        </w:rPr>
        <w:t xml:space="preserve">ALTER TABLE PILOTE RENAME TO PILOTES;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Structure d’un SGBD : </w:t>
      </w:r>
    </w:p>
    <w:p w:rsidR="00000000" w:rsidDel="00000000" w:rsidP="00000000" w:rsidRDefault="00000000" w:rsidRPr="00000000" w14:paraId="000001EB">
      <w:pPr>
        <w:jc w:val="center"/>
        <w:rPr/>
      </w:pPr>
      <w:r w:rsidDel="00000000" w:rsidR="00000000" w:rsidRPr="00000000">
        <w:rPr/>
        <w:drawing>
          <wp:inline distB="114300" distT="114300" distL="114300" distR="114300">
            <wp:extent cx="4338638" cy="2457600"/>
            <wp:effectExtent b="0" l="0" r="0" t="0"/>
            <wp:docPr id="1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338638" cy="24576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left"/>
        <w:rPr/>
      </w:pPr>
      <w:r w:rsidDel="00000000" w:rsidR="00000000" w:rsidRPr="00000000">
        <w:rPr>
          <w:rtl w:val="0"/>
        </w:rPr>
      </w:r>
    </w:p>
    <w:p w:rsidR="00000000" w:rsidDel="00000000" w:rsidP="00000000" w:rsidRDefault="00000000" w:rsidRPr="00000000" w14:paraId="000001EE">
      <w:pPr>
        <w:rPr>
          <w:shd w:fill="b6d7a8" w:val="clear"/>
        </w:rPr>
      </w:pPr>
      <w:r w:rsidDel="00000000" w:rsidR="00000000" w:rsidRPr="00000000">
        <w:rPr>
          <w:rtl w:val="0"/>
        </w:rPr>
      </w:r>
    </w:p>
    <w:p w:rsidR="00000000" w:rsidDel="00000000" w:rsidP="00000000" w:rsidRDefault="00000000" w:rsidRPr="00000000" w14:paraId="000001EF">
      <w:pPr>
        <w:rPr>
          <w:shd w:fill="b6d7a8" w:val="clear"/>
        </w:rPr>
      </w:pPr>
      <w:r w:rsidDel="00000000" w:rsidR="00000000" w:rsidRPr="00000000">
        <w:rPr>
          <w:shd w:fill="b6d7a8" w:val="clear"/>
          <w:rtl w:val="0"/>
        </w:rPr>
        <w:t xml:space="preserve">• Attention dépendant du SGBD :</w:t>
      </w:r>
    </w:p>
    <w:p w:rsidR="00000000" w:rsidDel="00000000" w:rsidP="00000000" w:rsidRDefault="00000000" w:rsidRPr="00000000" w14:paraId="000001F0">
      <w:pPr>
        <w:numPr>
          <w:ilvl w:val="0"/>
          <w:numId w:val="80"/>
        </w:numPr>
        <w:ind w:left="720" w:hanging="360"/>
        <w:rPr>
          <w:u w:val="none"/>
        </w:rPr>
      </w:pPr>
      <w:r w:rsidDel="00000000" w:rsidR="00000000" w:rsidRPr="00000000">
        <w:rPr>
          <w:rtl w:val="0"/>
        </w:rPr>
        <w:t xml:space="preserve">Mysql : SHOW TABLES;</w:t>
      </w:r>
    </w:p>
    <w:p w:rsidR="00000000" w:rsidDel="00000000" w:rsidP="00000000" w:rsidRDefault="00000000" w:rsidRPr="00000000" w14:paraId="000001F1">
      <w:pPr>
        <w:numPr>
          <w:ilvl w:val="0"/>
          <w:numId w:val="80"/>
        </w:numPr>
        <w:ind w:left="720" w:hanging="360"/>
        <w:rPr>
          <w:u w:val="none"/>
        </w:rPr>
      </w:pPr>
      <w:r w:rsidDel="00000000" w:rsidR="00000000" w:rsidRPr="00000000">
        <w:rPr>
          <w:rtl w:val="0"/>
        </w:rPr>
        <w:t xml:space="preserve">Sybase : SELECT * FROM SYSTABLES;</w:t>
      </w:r>
    </w:p>
    <w:p w:rsidR="00000000" w:rsidDel="00000000" w:rsidP="00000000" w:rsidRDefault="00000000" w:rsidRPr="00000000" w14:paraId="000001F2">
      <w:pPr>
        <w:numPr>
          <w:ilvl w:val="0"/>
          <w:numId w:val="80"/>
        </w:numPr>
        <w:ind w:left="720" w:hanging="360"/>
        <w:rPr>
          <w:u w:val="none"/>
        </w:rPr>
      </w:pPr>
      <w:r w:rsidDel="00000000" w:rsidR="00000000" w:rsidRPr="00000000">
        <w:rPr>
          <w:rtl w:val="0"/>
        </w:rPr>
        <w:t xml:space="preserve">Oracle : SELECT * FROM ALL_TABLES;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t xml:space="preserve">• </w:t>
      </w:r>
      <w:r w:rsidDel="00000000" w:rsidR="00000000" w:rsidRPr="00000000">
        <w:rPr>
          <w:shd w:fill="ffe599" w:val="clear"/>
          <w:rtl w:val="0"/>
        </w:rPr>
        <w:t xml:space="preserve">Lister</w:t>
      </w:r>
      <w:r w:rsidDel="00000000" w:rsidR="00000000" w:rsidRPr="00000000">
        <w:rPr>
          <w:rtl w:val="0"/>
        </w:rPr>
        <w:t xml:space="preserve"> les tables du schéma </w:t>
      </w:r>
      <w:r w:rsidDel="00000000" w:rsidR="00000000" w:rsidRPr="00000000">
        <w:rPr>
          <w:b w:val="1"/>
          <w:rtl w:val="0"/>
        </w:rPr>
        <w:t xml:space="preserve">de l'utilisateur courant :</w:t>
      </w:r>
    </w:p>
    <w:p w:rsidR="00000000" w:rsidDel="00000000" w:rsidP="00000000" w:rsidRDefault="00000000" w:rsidRPr="00000000" w14:paraId="000001F5">
      <w:pPr>
        <w:numPr>
          <w:ilvl w:val="0"/>
          <w:numId w:val="40"/>
        </w:numPr>
        <w:ind w:left="720" w:hanging="360"/>
        <w:rPr>
          <w:u w:val="none"/>
        </w:rPr>
      </w:pPr>
      <w:r w:rsidDel="00000000" w:rsidR="00000000" w:rsidRPr="00000000">
        <w:rPr>
          <w:rtl w:val="0"/>
        </w:rPr>
        <w:t xml:space="preserve">SELECT TABLE_NAME FROM USER_TABLES;</w:t>
      </w:r>
    </w:p>
    <w:p w:rsidR="00000000" w:rsidDel="00000000" w:rsidP="00000000" w:rsidRDefault="00000000" w:rsidRPr="00000000" w14:paraId="000001F6">
      <w:pPr>
        <w:rPr/>
      </w:pPr>
      <w:r w:rsidDel="00000000" w:rsidR="00000000" w:rsidRPr="00000000">
        <w:rPr>
          <w:rtl w:val="0"/>
        </w:rPr>
        <w:t xml:space="preserve">• </w:t>
      </w:r>
      <w:r w:rsidDel="00000000" w:rsidR="00000000" w:rsidRPr="00000000">
        <w:rPr>
          <w:shd w:fill="ffe599" w:val="clear"/>
          <w:rtl w:val="0"/>
        </w:rPr>
        <w:t xml:space="preserve">Lister </w:t>
      </w:r>
      <w:r w:rsidDel="00000000" w:rsidR="00000000" w:rsidRPr="00000000">
        <w:rPr>
          <w:rtl w:val="0"/>
        </w:rPr>
        <w:t xml:space="preserve">les tables </w:t>
      </w:r>
      <w:r w:rsidDel="00000000" w:rsidR="00000000" w:rsidRPr="00000000">
        <w:rPr>
          <w:b w:val="1"/>
          <w:rtl w:val="0"/>
        </w:rPr>
        <w:t xml:space="preserve">accessibles par l'utilisateur courant</w:t>
      </w:r>
      <w:r w:rsidDel="00000000" w:rsidR="00000000" w:rsidRPr="00000000">
        <w:rPr>
          <w:rtl w:val="0"/>
        </w:rPr>
        <w:t xml:space="preserve"> :</w:t>
      </w:r>
    </w:p>
    <w:p w:rsidR="00000000" w:rsidDel="00000000" w:rsidP="00000000" w:rsidRDefault="00000000" w:rsidRPr="00000000" w14:paraId="000001F7">
      <w:pPr>
        <w:numPr>
          <w:ilvl w:val="0"/>
          <w:numId w:val="33"/>
        </w:numPr>
        <w:ind w:left="720" w:hanging="360"/>
        <w:rPr>
          <w:u w:val="none"/>
        </w:rPr>
      </w:pPr>
      <w:r w:rsidDel="00000000" w:rsidR="00000000" w:rsidRPr="00000000">
        <w:rPr>
          <w:rtl w:val="0"/>
        </w:rPr>
        <w:t xml:space="preserve">SELECT TABLE_NAME FROM ALL_TABLES;</w:t>
      </w:r>
    </w:p>
    <w:p w:rsidR="00000000" w:rsidDel="00000000" w:rsidP="00000000" w:rsidRDefault="00000000" w:rsidRPr="00000000" w14:paraId="000001F8">
      <w:pPr>
        <w:rPr/>
      </w:pPr>
      <w:r w:rsidDel="00000000" w:rsidR="00000000" w:rsidRPr="00000000">
        <w:rPr>
          <w:rtl w:val="0"/>
        </w:rPr>
        <w:t xml:space="preserve">• </w:t>
      </w:r>
      <w:r w:rsidDel="00000000" w:rsidR="00000000" w:rsidRPr="00000000">
        <w:rPr>
          <w:shd w:fill="ffe599" w:val="clear"/>
          <w:rtl w:val="0"/>
        </w:rPr>
        <w:t xml:space="preserve">Lister </w:t>
      </w:r>
      <w:r w:rsidDel="00000000" w:rsidR="00000000" w:rsidRPr="00000000">
        <w:rPr>
          <w:rtl w:val="0"/>
        </w:rPr>
        <w:t xml:space="preserve">les tables </w:t>
      </w:r>
      <w:r w:rsidDel="00000000" w:rsidR="00000000" w:rsidRPr="00000000">
        <w:rPr>
          <w:b w:val="1"/>
          <w:rtl w:val="0"/>
        </w:rPr>
        <w:t xml:space="preserve">d’un utilisateur DUPONT</w:t>
      </w:r>
      <w:r w:rsidDel="00000000" w:rsidR="00000000" w:rsidRPr="00000000">
        <w:rPr>
          <w:rtl w:val="0"/>
        </w:rPr>
        <w:t xml:space="preserve"> :</w:t>
      </w:r>
    </w:p>
    <w:p w:rsidR="00000000" w:rsidDel="00000000" w:rsidP="00000000" w:rsidRDefault="00000000" w:rsidRPr="00000000" w14:paraId="000001F9">
      <w:pPr>
        <w:numPr>
          <w:ilvl w:val="0"/>
          <w:numId w:val="7"/>
        </w:numPr>
        <w:ind w:left="720" w:hanging="360"/>
        <w:rPr>
          <w:u w:val="none"/>
        </w:rPr>
      </w:pPr>
      <w:r w:rsidDel="00000000" w:rsidR="00000000" w:rsidRPr="00000000">
        <w:rPr>
          <w:rtl w:val="0"/>
        </w:rPr>
        <w:t xml:space="preserve">SELECT TABLE_ NAME FROM ALL_TABLES WHERE OWNER='DUPONT';</w:t>
      </w:r>
    </w:p>
    <w:p w:rsidR="00000000" w:rsidDel="00000000" w:rsidP="00000000" w:rsidRDefault="00000000" w:rsidRPr="00000000" w14:paraId="000001FA">
      <w:pPr>
        <w:rPr/>
      </w:pPr>
      <w:r w:rsidDel="00000000" w:rsidR="00000000" w:rsidRPr="00000000">
        <w:rPr>
          <w:rtl w:val="0"/>
        </w:rPr>
        <w:t xml:space="preserve">• </w:t>
      </w:r>
      <w:r w:rsidDel="00000000" w:rsidR="00000000" w:rsidRPr="00000000">
        <w:rPr>
          <w:shd w:fill="ffe599" w:val="clear"/>
          <w:rtl w:val="0"/>
        </w:rPr>
        <w:t xml:space="preserve">Lister </w:t>
      </w:r>
      <w:r w:rsidDel="00000000" w:rsidR="00000000" w:rsidRPr="00000000">
        <w:rPr>
          <w:b w:val="1"/>
          <w:rtl w:val="0"/>
        </w:rPr>
        <w:t xml:space="preserve">toutes les tables</w:t>
      </w:r>
      <w:r w:rsidDel="00000000" w:rsidR="00000000" w:rsidRPr="00000000">
        <w:rPr>
          <w:rtl w:val="0"/>
        </w:rPr>
        <w:t xml:space="preserve"> (il faut être ADMINISTRATEUR) :</w:t>
      </w:r>
    </w:p>
    <w:p w:rsidR="00000000" w:rsidDel="00000000" w:rsidP="00000000" w:rsidRDefault="00000000" w:rsidRPr="00000000" w14:paraId="000001FB">
      <w:pPr>
        <w:numPr>
          <w:ilvl w:val="0"/>
          <w:numId w:val="2"/>
        </w:numPr>
        <w:ind w:left="720" w:hanging="360"/>
        <w:rPr>
          <w:u w:val="none"/>
        </w:rPr>
      </w:pPr>
      <w:r w:rsidDel="00000000" w:rsidR="00000000" w:rsidRPr="00000000">
        <w:rPr>
          <w:rtl w:val="0"/>
        </w:rPr>
        <w:t xml:space="preserve">SELECT TABLE_NAME FROM DBA_TABLES;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Il es</w:t>
      </w:r>
      <w:r w:rsidDel="00000000" w:rsidR="00000000" w:rsidRPr="00000000">
        <w:rPr>
          <w:shd w:fill="b6d7a8" w:val="clear"/>
          <w:rtl w:val="0"/>
        </w:rPr>
        <w:t xml:space="preserve">t possible d’interroger la méta-base pour connaître l’ensemble</w:t>
      </w:r>
      <w:r w:rsidDel="00000000" w:rsidR="00000000" w:rsidRPr="00000000">
        <w:rPr>
          <w:rtl w:val="0"/>
        </w:rPr>
        <w:t xml:space="preserve"> des contraintes de type </w:t>
      </w:r>
      <w:r w:rsidDel="00000000" w:rsidR="00000000" w:rsidRPr="00000000">
        <w:rPr>
          <w:b w:val="1"/>
          <w:rtl w:val="0"/>
        </w:rPr>
        <w:t xml:space="preserve">clé primaire </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t xml:space="preserve">SELECT *FROM ALL_CONSTRAINTS WHERE CONSTRAINT_NAME LIKE 'PK_%';</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shd w:fill="ffe599" w:val="clear"/>
        </w:rPr>
      </w:pPr>
      <w:r w:rsidDel="00000000" w:rsidR="00000000" w:rsidRPr="00000000">
        <w:rPr>
          <w:shd w:fill="ffe599" w:val="clear"/>
          <w:rtl w:val="0"/>
        </w:rPr>
        <w:t xml:space="preserve">Architecture ANSI/SPARC :</w:t>
      </w:r>
    </w:p>
    <w:p w:rsidR="00000000" w:rsidDel="00000000" w:rsidP="00000000" w:rsidRDefault="00000000" w:rsidRPr="00000000" w14:paraId="00000201">
      <w:pPr>
        <w:rPr/>
      </w:pPr>
      <w:r w:rsidDel="00000000" w:rsidR="00000000" w:rsidRPr="00000000">
        <w:rPr>
          <w:rtl w:val="0"/>
        </w:rPr>
        <w:t xml:space="preserve">• </w:t>
      </w:r>
      <w:r w:rsidDel="00000000" w:rsidR="00000000" w:rsidRPr="00000000">
        <w:rPr>
          <w:b w:val="1"/>
          <w:rtl w:val="0"/>
        </w:rPr>
        <w:t xml:space="preserve">Externes </w:t>
      </w:r>
      <w:r w:rsidDel="00000000" w:rsidR="00000000" w:rsidRPr="00000000">
        <w:rPr>
          <w:rtl w:val="0"/>
        </w:rPr>
        <w:t xml:space="preserve">(vues)</w:t>
      </w:r>
    </w:p>
    <w:p w:rsidR="00000000" w:rsidDel="00000000" w:rsidP="00000000" w:rsidRDefault="00000000" w:rsidRPr="00000000" w14:paraId="00000202">
      <w:pPr>
        <w:numPr>
          <w:ilvl w:val="0"/>
          <w:numId w:val="81"/>
        </w:numPr>
        <w:ind w:left="720" w:hanging="360"/>
        <w:rPr>
          <w:u w:val="none"/>
        </w:rPr>
      </w:pPr>
      <w:r w:rsidDel="00000000" w:rsidR="00000000" w:rsidRPr="00000000">
        <w:rPr>
          <w:rtl w:val="0"/>
        </w:rPr>
        <w:t xml:space="preserve">description des entités et associations ou plutôt des relations vues par un utilisateur</w:t>
      </w:r>
    </w:p>
    <w:p w:rsidR="00000000" w:rsidDel="00000000" w:rsidP="00000000" w:rsidRDefault="00000000" w:rsidRPr="00000000" w14:paraId="00000203">
      <w:pPr>
        <w:rPr>
          <w:b w:val="1"/>
        </w:rPr>
      </w:pPr>
      <w:r w:rsidDel="00000000" w:rsidR="00000000" w:rsidRPr="00000000">
        <w:rPr>
          <w:rtl w:val="0"/>
        </w:rPr>
        <w:t xml:space="preserve">• </w:t>
      </w:r>
      <w:r w:rsidDel="00000000" w:rsidR="00000000" w:rsidRPr="00000000">
        <w:rPr>
          <w:b w:val="1"/>
          <w:rtl w:val="0"/>
        </w:rPr>
        <w:t xml:space="preserve">Conceptuel</w:t>
      </w:r>
    </w:p>
    <w:p w:rsidR="00000000" w:rsidDel="00000000" w:rsidP="00000000" w:rsidRDefault="00000000" w:rsidRPr="00000000" w14:paraId="00000204">
      <w:pPr>
        <w:numPr>
          <w:ilvl w:val="0"/>
          <w:numId w:val="88"/>
        </w:numPr>
        <w:ind w:left="720" w:hanging="360"/>
        <w:rPr>
          <w:u w:val="none"/>
        </w:rPr>
      </w:pPr>
      <w:r w:rsidDel="00000000" w:rsidR="00000000" w:rsidRPr="00000000">
        <w:rPr>
          <w:rtl w:val="0"/>
        </w:rPr>
        <w:t xml:space="preserve">description des entités et associations du monde réel</w:t>
      </w:r>
    </w:p>
    <w:p w:rsidR="00000000" w:rsidDel="00000000" w:rsidP="00000000" w:rsidRDefault="00000000" w:rsidRPr="00000000" w14:paraId="00000205">
      <w:pPr>
        <w:rPr>
          <w:b w:val="1"/>
        </w:rPr>
      </w:pPr>
      <w:r w:rsidDel="00000000" w:rsidR="00000000" w:rsidRPr="00000000">
        <w:rPr>
          <w:rtl w:val="0"/>
        </w:rPr>
        <w:t xml:space="preserve">• </w:t>
      </w:r>
      <w:r w:rsidDel="00000000" w:rsidR="00000000" w:rsidRPr="00000000">
        <w:rPr>
          <w:b w:val="1"/>
          <w:rtl w:val="0"/>
        </w:rPr>
        <w:t xml:space="preserve">Interne</w:t>
      </w:r>
    </w:p>
    <w:p w:rsidR="00000000" w:rsidDel="00000000" w:rsidP="00000000" w:rsidRDefault="00000000" w:rsidRPr="00000000" w14:paraId="00000206">
      <w:pPr>
        <w:numPr>
          <w:ilvl w:val="0"/>
          <w:numId w:val="18"/>
        </w:numPr>
        <w:ind w:left="720" w:hanging="360"/>
        <w:rPr>
          <w:u w:val="none"/>
        </w:rPr>
      </w:pPr>
      <w:r w:rsidDel="00000000" w:rsidR="00000000" w:rsidRPr="00000000">
        <w:rPr>
          <w:rtl w:val="0"/>
        </w:rPr>
        <w:t xml:space="preserve">implémentation physique des entités et associations dans la base sous la forme de relations et d’index</w:t>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rPr>
          <w:shd w:fill="b6d7a8" w:val="clear"/>
        </w:rPr>
      </w:pPr>
      <w:r w:rsidDel="00000000" w:rsidR="00000000" w:rsidRPr="00000000">
        <w:rPr>
          <w:shd w:fill="b6d7a8" w:val="clear"/>
          <w:rtl w:val="0"/>
        </w:rPr>
        <w:t xml:space="preserve">La notion de vues :</w:t>
      </w:r>
    </w:p>
    <w:p w:rsidR="00000000" w:rsidDel="00000000" w:rsidP="00000000" w:rsidRDefault="00000000" w:rsidRPr="00000000" w14:paraId="0000020A">
      <w:pPr>
        <w:rPr>
          <w:b w:val="1"/>
        </w:rPr>
      </w:pPr>
      <w:r w:rsidDel="00000000" w:rsidR="00000000" w:rsidRPr="00000000">
        <w:rPr>
          <w:b w:val="1"/>
          <w:rtl w:val="0"/>
        </w:rPr>
        <w:t xml:space="preserve">• Rôle de sécurité</w:t>
      </w:r>
    </w:p>
    <w:p w:rsidR="00000000" w:rsidDel="00000000" w:rsidP="00000000" w:rsidRDefault="00000000" w:rsidRPr="00000000" w14:paraId="0000020B">
      <w:pPr>
        <w:numPr>
          <w:ilvl w:val="0"/>
          <w:numId w:val="11"/>
        </w:numPr>
        <w:ind w:left="720" w:hanging="360"/>
        <w:rPr>
          <w:u w:val="none"/>
        </w:rPr>
      </w:pPr>
      <w:r w:rsidDel="00000000" w:rsidR="00000000" w:rsidRPr="00000000">
        <w:rPr>
          <w:rtl w:val="0"/>
        </w:rPr>
        <w:t xml:space="preserve">L’utilisateur ne peut accéder qu’aux données des vues auxquelles il a le droit d’accès</w:t>
      </w:r>
    </w:p>
    <w:p w:rsidR="00000000" w:rsidDel="00000000" w:rsidP="00000000" w:rsidRDefault="00000000" w:rsidRPr="00000000" w14:paraId="0000020C">
      <w:pPr>
        <w:rPr>
          <w:b w:val="1"/>
        </w:rPr>
      </w:pPr>
      <w:r w:rsidDel="00000000" w:rsidR="00000000" w:rsidRPr="00000000">
        <w:rPr>
          <w:b w:val="1"/>
          <w:rtl w:val="0"/>
        </w:rPr>
        <w:t xml:space="preserve">• Contraintes d’intégrité</w:t>
      </w:r>
    </w:p>
    <w:p w:rsidR="00000000" w:rsidDel="00000000" w:rsidP="00000000" w:rsidRDefault="00000000" w:rsidRPr="00000000" w14:paraId="0000020D">
      <w:pPr>
        <w:numPr>
          <w:ilvl w:val="0"/>
          <w:numId w:val="41"/>
        </w:numPr>
        <w:ind w:left="720" w:hanging="360"/>
        <w:rPr>
          <w:u w:val="none"/>
        </w:rPr>
      </w:pPr>
      <w:r w:rsidDel="00000000" w:rsidR="00000000" w:rsidRPr="00000000">
        <w:rPr>
          <w:rtl w:val="0"/>
        </w:rPr>
        <w:t xml:space="preserve">Mise à jour au travers de vues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shd w:fill="9fc5e8" w:val="clear"/>
          <w:rtl w:val="0"/>
        </w:rPr>
        <w:t xml:space="preserve">Vue </w:t>
      </w:r>
      <w:r w:rsidDel="00000000" w:rsidR="00000000" w:rsidRPr="00000000">
        <w:rPr>
          <w:rtl w:val="0"/>
        </w:rPr>
        <w:t xml:space="preserve">: Base de données virtuelle dont le schéma et le contenu sont dérivés de la base réelle par un ensemble de requêtes. Une vue est donc un ensemble de relations déduites d'une base de données, par composition des relations de la base.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shd w:fill="ffe599" w:val="clear"/>
        </w:rPr>
      </w:pPr>
      <w:r w:rsidDel="00000000" w:rsidR="00000000" w:rsidRPr="00000000">
        <w:rPr>
          <w:b w:val="1"/>
          <w:shd w:fill="ffe599" w:val="clear"/>
          <w:rtl w:val="0"/>
        </w:rPr>
        <w:t xml:space="preserve">Création d’une vue :</w:t>
      </w:r>
    </w:p>
    <w:p w:rsidR="00000000" w:rsidDel="00000000" w:rsidP="00000000" w:rsidRDefault="00000000" w:rsidRPr="00000000" w14:paraId="00000212">
      <w:pPr>
        <w:rPr/>
      </w:pPr>
      <w:r w:rsidDel="00000000" w:rsidR="00000000" w:rsidRPr="00000000">
        <w:rPr>
          <w:rtl w:val="0"/>
        </w:rPr>
        <w:t xml:space="preserve">CREATE VIEW &lt;NOM DE VUE&gt; [ (LISTE D'ATTRIBUT)] AS &lt;REQUETE&gt; [WITH CHECK OPTION]</w:t>
      </w:r>
    </w:p>
    <w:p w:rsidR="00000000" w:rsidDel="00000000" w:rsidP="00000000" w:rsidRDefault="00000000" w:rsidRPr="00000000" w14:paraId="00000213">
      <w:pPr>
        <w:numPr>
          <w:ilvl w:val="0"/>
          <w:numId w:val="90"/>
        </w:numPr>
        <w:ind w:left="720" w:hanging="360"/>
        <w:rPr>
          <w:u w:val="none"/>
        </w:rPr>
      </w:pPr>
      <w:r w:rsidDel="00000000" w:rsidR="00000000" w:rsidRPr="00000000">
        <w:rPr>
          <w:rtl w:val="0"/>
        </w:rPr>
        <w:t xml:space="preserve">La clause </w:t>
      </w:r>
      <w:r w:rsidDel="00000000" w:rsidR="00000000" w:rsidRPr="00000000">
        <w:rPr>
          <w:shd w:fill="b6d7a8" w:val="clear"/>
          <w:rtl w:val="0"/>
        </w:rPr>
        <w:t xml:space="preserve">WITH CHECK OPTION</w:t>
      </w:r>
      <w:r w:rsidDel="00000000" w:rsidR="00000000" w:rsidRPr="00000000">
        <w:rPr>
          <w:rtl w:val="0"/>
        </w:rPr>
        <w:t xml:space="preserve"> permet de spécifier que les tuples de la vue insérés ou mis à jour doivent satisfaire aux conditions de la requête.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shd w:fill="ffe599" w:val="clear"/>
        </w:rPr>
      </w:pPr>
      <w:r w:rsidDel="00000000" w:rsidR="00000000" w:rsidRPr="00000000">
        <w:rPr>
          <w:b w:val="1"/>
          <w:shd w:fill="ffe599" w:val="clear"/>
          <w:rtl w:val="0"/>
        </w:rPr>
        <w:t xml:space="preserve">Destruction d’une vue : </w:t>
      </w:r>
    </w:p>
    <w:p w:rsidR="00000000" w:rsidDel="00000000" w:rsidP="00000000" w:rsidRDefault="00000000" w:rsidRPr="00000000" w14:paraId="00000216">
      <w:pPr>
        <w:rPr/>
      </w:pPr>
      <w:r w:rsidDel="00000000" w:rsidR="00000000" w:rsidRPr="00000000">
        <w:rPr>
          <w:rtl w:val="0"/>
        </w:rPr>
        <w:t xml:space="preserve">– DROP VIEW &lt;NOM DE VUE&gt;</w:t>
      </w:r>
    </w:p>
    <w:p w:rsidR="00000000" w:rsidDel="00000000" w:rsidP="00000000" w:rsidRDefault="00000000" w:rsidRPr="00000000" w14:paraId="00000217">
      <w:pPr>
        <w:rPr/>
      </w:pPr>
      <w:r w:rsidDel="00000000" w:rsidR="00000000" w:rsidRPr="00000000">
        <w:rPr>
          <w:rtl w:val="0"/>
        </w:rPr>
        <w:t xml:space="preserve">Une vue n’a pas d'existence physique. Une destruction n'entraîne pas la suppression de tuples de la base.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shd w:fill="b6d7a8" w:val="clear"/>
        </w:rPr>
      </w:pPr>
      <w:r w:rsidDel="00000000" w:rsidR="00000000" w:rsidRPr="00000000">
        <w:rPr>
          <w:shd w:fill="b6d7a8" w:val="clear"/>
          <w:rtl w:val="0"/>
        </w:rPr>
        <w:t xml:space="preserve">Exemple création d’une vue pour les pilotes niçois :</w:t>
      </w:r>
    </w:p>
    <w:p w:rsidR="00000000" w:rsidDel="00000000" w:rsidP="00000000" w:rsidRDefault="00000000" w:rsidRPr="00000000" w14:paraId="0000021A">
      <w:pPr>
        <w:rPr/>
      </w:pPr>
      <w:r w:rsidDel="00000000" w:rsidR="00000000" w:rsidRPr="00000000">
        <w:rPr>
          <w:rtl w:val="0"/>
        </w:rPr>
        <w:t xml:space="preserve">CREATE VIEW PILOTESNICOIS (Plnum, Plnom, Sal) AS SELECT Plnum, Plnom, Sal FROM PILOTE WHERE Adr = 'NICE';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shd w:fill="ffe599" w:val="clear"/>
        </w:rPr>
      </w:pPr>
      <w:r w:rsidDel="00000000" w:rsidR="00000000" w:rsidRPr="00000000">
        <w:rPr>
          <w:b w:val="1"/>
          <w:shd w:fill="ffe599" w:val="clear"/>
          <w:rtl w:val="0"/>
        </w:rPr>
        <w:t xml:space="preserve">Mise à jour des vues : </w:t>
      </w:r>
    </w:p>
    <w:p w:rsidR="00000000" w:rsidDel="00000000" w:rsidP="00000000" w:rsidRDefault="00000000" w:rsidRPr="00000000" w14:paraId="0000021D">
      <w:pPr>
        <w:rPr/>
      </w:pPr>
      <w:r w:rsidDel="00000000" w:rsidR="00000000" w:rsidRPr="00000000">
        <w:rPr>
          <w:rtl w:val="0"/>
        </w:rPr>
        <w:t xml:space="preserve">• En pratique : seuls les attributs d’une table de la base doivent apparaître dans la vue</w:t>
      </w:r>
    </w:p>
    <w:p w:rsidR="00000000" w:rsidDel="00000000" w:rsidP="00000000" w:rsidRDefault="00000000" w:rsidRPr="00000000" w14:paraId="0000021E">
      <w:pPr>
        <w:rPr/>
      </w:pPr>
      <w:r w:rsidDel="00000000" w:rsidR="00000000" w:rsidRPr="00000000">
        <w:rPr>
          <w:rtl w:val="0"/>
        </w:rPr>
        <w:t xml:space="preserve">• Imposer que la clé de la table soit présente</w:t>
      </w:r>
    </w:p>
    <w:p w:rsidR="00000000" w:rsidDel="00000000" w:rsidP="00000000" w:rsidRDefault="00000000" w:rsidRPr="00000000" w14:paraId="0000021F">
      <w:pPr>
        <w:rPr/>
      </w:pPr>
      <w:r w:rsidDel="00000000" w:rsidR="00000000" w:rsidRPr="00000000">
        <w:rPr>
          <w:rtl w:val="0"/>
        </w:rPr>
        <w:t xml:space="preserve">• Tenir compte des problèmes potentiels d’insertion, de modification ou de suppression</w:t>
      </w:r>
    </w:p>
    <w:p w:rsidR="00000000" w:rsidDel="00000000" w:rsidP="00000000" w:rsidRDefault="00000000" w:rsidRPr="00000000" w14:paraId="00000220">
      <w:pPr>
        <w:rPr/>
      </w:pPr>
      <w:r w:rsidDel="00000000" w:rsidR="00000000" w:rsidRPr="00000000">
        <w:rPr>
          <w:rtl w:val="0"/>
        </w:rPr>
        <w:t xml:space="preserve">• Importance de la clause WITH CHECK OPTION : forcer à faire la vérification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rPr/>
      </w:pPr>
      <w:bookmarkStart w:colFirst="0" w:colLast="0" w:name="_j6tvfe1kshf6" w:id="7"/>
      <w:bookmarkEnd w:id="7"/>
      <w:r w:rsidDel="00000000" w:rsidR="00000000" w:rsidRPr="00000000">
        <w:rPr>
          <w:rtl w:val="0"/>
        </w:rPr>
        <w:t xml:space="preserve">Dépendances fonctionnelles et normalisation :</w:t>
      </w:r>
    </w:p>
    <w:p w:rsidR="00000000" w:rsidDel="00000000" w:rsidP="00000000" w:rsidRDefault="00000000" w:rsidRPr="00000000" w14:paraId="00000223">
      <w:pPr>
        <w:rPr/>
      </w:pPr>
      <w:r w:rsidDel="00000000" w:rsidR="00000000" w:rsidRPr="00000000">
        <w:rPr>
          <w:rtl w:val="0"/>
        </w:rPr>
        <w:t xml:space="preserve">Il existe de nombreuse méthode pour concevoir une base de données : </w:t>
      </w:r>
    </w:p>
    <w:p w:rsidR="00000000" w:rsidDel="00000000" w:rsidP="00000000" w:rsidRDefault="00000000" w:rsidRPr="00000000" w14:paraId="00000224">
      <w:pPr>
        <w:numPr>
          <w:ilvl w:val="0"/>
          <w:numId w:val="26"/>
        </w:numPr>
        <w:ind w:left="720" w:hanging="360"/>
        <w:rPr>
          <w:u w:val="none"/>
        </w:rPr>
      </w:pPr>
      <w:r w:rsidDel="00000000" w:rsidR="00000000" w:rsidRPr="00000000">
        <w:rPr>
          <w:rtl w:val="0"/>
        </w:rPr>
        <w:t xml:space="preserve">Empirique (Danger)</w:t>
      </w:r>
    </w:p>
    <w:p w:rsidR="00000000" w:rsidDel="00000000" w:rsidP="00000000" w:rsidRDefault="00000000" w:rsidRPr="00000000" w14:paraId="00000225">
      <w:pPr>
        <w:numPr>
          <w:ilvl w:val="0"/>
          <w:numId w:val="26"/>
        </w:numPr>
        <w:ind w:left="720" w:hanging="360"/>
        <w:rPr>
          <w:u w:val="none"/>
        </w:rPr>
      </w:pPr>
      <w:r w:rsidDel="00000000" w:rsidR="00000000" w:rsidRPr="00000000">
        <w:rPr>
          <w:rtl w:val="0"/>
        </w:rPr>
        <w:t xml:space="preserve">Semi Empirique (EA)</w:t>
      </w:r>
    </w:p>
    <w:p w:rsidR="00000000" w:rsidDel="00000000" w:rsidP="00000000" w:rsidRDefault="00000000" w:rsidRPr="00000000" w14:paraId="00000226">
      <w:pPr>
        <w:numPr>
          <w:ilvl w:val="0"/>
          <w:numId w:val="26"/>
        </w:numPr>
        <w:ind w:left="720" w:hanging="360"/>
        <w:rPr>
          <w:u w:val="none"/>
        </w:rPr>
      </w:pPr>
      <w:r w:rsidDel="00000000" w:rsidR="00000000" w:rsidRPr="00000000">
        <w:rPr>
          <w:rtl w:val="0"/>
        </w:rPr>
        <w:t xml:space="preserve">Formelle (Normalisation relationnel)</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shd w:fill="ffe599" w:val="clear"/>
          <w:rtl w:val="0"/>
        </w:rPr>
        <w:t xml:space="preserve">Objectif principal </w:t>
      </w:r>
      <w:r w:rsidDel="00000000" w:rsidR="00000000" w:rsidRPr="00000000">
        <w:rPr>
          <w:rtl w:val="0"/>
        </w:rPr>
        <w:t xml:space="preserve">: Trouver un bon schéma relationnel. La qualité d’un schéma se mesure lors des opérations de mise à jour.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shd w:fill="b6d7a8" w:val="clear"/>
        </w:rPr>
      </w:pPr>
      <w:r w:rsidDel="00000000" w:rsidR="00000000" w:rsidRPr="00000000">
        <w:rPr>
          <w:shd w:fill="b6d7a8" w:val="clear"/>
          <w:rtl w:val="0"/>
        </w:rPr>
        <w:t xml:space="preserve">Les anomalies de modification :</w:t>
      </w:r>
    </w:p>
    <w:p w:rsidR="00000000" w:rsidDel="00000000" w:rsidP="00000000" w:rsidRDefault="00000000" w:rsidRPr="00000000" w14:paraId="0000022B">
      <w:pPr>
        <w:numPr>
          <w:ilvl w:val="0"/>
          <w:numId w:val="9"/>
        </w:numPr>
        <w:ind w:left="720" w:hanging="360"/>
        <w:rPr>
          <w:u w:val="none"/>
        </w:rPr>
      </w:pPr>
      <w:r w:rsidDel="00000000" w:rsidR="00000000" w:rsidRPr="00000000">
        <w:rPr>
          <w:rtl w:val="0"/>
        </w:rPr>
        <w:t xml:space="preserve">Modification du salaire des pilotes : autant de modifications qu’il ya de pilotes</w:t>
      </w:r>
    </w:p>
    <w:p w:rsidR="00000000" w:rsidDel="00000000" w:rsidP="00000000" w:rsidRDefault="00000000" w:rsidRPr="00000000" w14:paraId="0000022C">
      <w:pPr>
        <w:rPr>
          <w:shd w:fill="b6d7a8" w:val="clear"/>
        </w:rPr>
      </w:pPr>
      <w:r w:rsidDel="00000000" w:rsidR="00000000" w:rsidRPr="00000000">
        <w:rPr>
          <w:shd w:fill="b6d7a8" w:val="clear"/>
          <w:rtl w:val="0"/>
        </w:rPr>
        <w:t xml:space="preserve">Les anomalies d’insertion :</w:t>
      </w:r>
    </w:p>
    <w:p w:rsidR="00000000" w:rsidDel="00000000" w:rsidP="00000000" w:rsidRDefault="00000000" w:rsidRPr="00000000" w14:paraId="0000022D">
      <w:pPr>
        <w:numPr>
          <w:ilvl w:val="0"/>
          <w:numId w:val="84"/>
        </w:numPr>
        <w:ind w:left="720" w:hanging="360"/>
        <w:rPr>
          <w:u w:val="none"/>
        </w:rPr>
      </w:pPr>
      <w:r w:rsidDel="00000000" w:rsidR="00000000" w:rsidRPr="00000000">
        <w:rPr>
          <w:rtl w:val="0"/>
        </w:rPr>
        <w:t xml:space="preserve">Pour stocker le salaire des contrôleurs il faut qu’il y ait au moins une catégorie d’employés dans cette catégorie (pas de clé primaire nulle)</w:t>
      </w:r>
    </w:p>
    <w:p w:rsidR="00000000" w:rsidDel="00000000" w:rsidP="00000000" w:rsidRDefault="00000000" w:rsidRPr="00000000" w14:paraId="0000022E">
      <w:pPr>
        <w:rPr>
          <w:shd w:fill="b6d7a8" w:val="clear"/>
        </w:rPr>
      </w:pPr>
      <w:r w:rsidDel="00000000" w:rsidR="00000000" w:rsidRPr="00000000">
        <w:rPr>
          <w:shd w:fill="b6d7a8" w:val="clear"/>
          <w:rtl w:val="0"/>
        </w:rPr>
        <w:t xml:space="preserve">Les anomalies de suppression :</w:t>
      </w:r>
    </w:p>
    <w:p w:rsidR="00000000" w:rsidDel="00000000" w:rsidP="00000000" w:rsidRDefault="00000000" w:rsidRPr="00000000" w14:paraId="0000022F">
      <w:pPr>
        <w:numPr>
          <w:ilvl w:val="0"/>
          <w:numId w:val="6"/>
        </w:numPr>
        <w:ind w:left="720" w:hanging="360"/>
        <w:rPr>
          <w:u w:val="none"/>
        </w:rPr>
      </w:pPr>
      <w:r w:rsidDel="00000000" w:rsidR="00000000" w:rsidRPr="00000000">
        <w:rPr>
          <w:rtl w:val="0"/>
        </w:rPr>
        <w:t xml:space="preserve">Si suppression de DURANT on perd l’information sur le salaire des mécaniciens.</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Pour éliminer ces anomalies et avoir un bon schéma relationnel, il faut normaliser la relation en la décomposant en plusieurs relations. S’il y a redondance, comment décomposer la relation ? Y’a t’il de l’information perdue lors de la décomposition.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Il existe une </w:t>
      </w:r>
      <w:r w:rsidDel="00000000" w:rsidR="00000000" w:rsidRPr="00000000">
        <w:rPr>
          <w:b w:val="1"/>
          <w:rtl w:val="0"/>
        </w:rPr>
        <w:t xml:space="preserve">dépendance fonctionnelle </w:t>
      </w:r>
      <w:r w:rsidDel="00000000" w:rsidR="00000000" w:rsidRPr="00000000">
        <w:rPr>
          <w:rFonts w:ascii="Arial Unicode MS" w:cs="Arial Unicode MS" w:eastAsia="Arial Unicode MS" w:hAnsi="Arial Unicode MS"/>
          <w:rtl w:val="0"/>
        </w:rPr>
        <w:t xml:space="preserve">(DF) entre X et Y, notée X→Y si et seulement si</w:t>
      </w:r>
    </w:p>
    <w:p w:rsidR="00000000" w:rsidDel="00000000" w:rsidP="00000000" w:rsidRDefault="00000000" w:rsidRPr="00000000" w14:paraId="00000234">
      <w:pPr>
        <w:numPr>
          <w:ilvl w:val="0"/>
          <w:numId w:val="50"/>
        </w:numPr>
        <w:ind w:left="720" w:hanging="360"/>
        <w:rPr>
          <w:u w:val="none"/>
        </w:rPr>
      </w:pPr>
      <w:r w:rsidDel="00000000" w:rsidR="00000000" w:rsidRPr="00000000">
        <w:rPr>
          <w:rFonts w:ascii="Arial Unicode MS" w:cs="Arial Unicode MS" w:eastAsia="Arial Unicode MS" w:hAnsi="Arial Unicode MS"/>
          <w:rtl w:val="0"/>
        </w:rPr>
        <w:t xml:space="preserve">∀ t1,t2∈ R</w:t>
      </w:r>
    </w:p>
    <w:p w:rsidR="00000000" w:rsidDel="00000000" w:rsidP="00000000" w:rsidRDefault="00000000" w:rsidRPr="00000000" w14:paraId="00000235">
      <w:pPr>
        <w:numPr>
          <w:ilvl w:val="0"/>
          <w:numId w:val="50"/>
        </w:numPr>
        <w:ind w:left="720" w:hanging="360"/>
        <w:rPr>
          <w:u w:val="none"/>
        </w:rPr>
      </w:pPr>
      <w:r w:rsidDel="00000000" w:rsidR="00000000" w:rsidRPr="00000000">
        <w:rPr>
          <w:rtl w:val="0"/>
        </w:rPr>
        <w:t xml:space="preserve">si t1(X) = t2(X) alors t1(Y) = t2(Y)</w:t>
      </w:r>
    </w:p>
    <w:p w:rsidR="00000000" w:rsidDel="00000000" w:rsidP="00000000" w:rsidRDefault="00000000" w:rsidRPr="00000000" w14:paraId="00000236">
      <w:pPr>
        <w:rPr/>
      </w:pPr>
      <w:r w:rsidDel="00000000" w:rsidR="00000000" w:rsidRPr="00000000">
        <w:rPr>
          <w:rtl w:val="0"/>
        </w:rPr>
        <w:t xml:space="preserve">Les DF sont des propriétés sémantiques donc s’appliquent à toute extension de R.</w:t>
      </w:r>
    </w:p>
    <w:p w:rsidR="00000000" w:rsidDel="00000000" w:rsidP="00000000" w:rsidRDefault="00000000" w:rsidRPr="00000000" w14:paraId="00000237">
      <w:pPr>
        <w:rPr/>
      </w:pPr>
      <w:r w:rsidDel="00000000" w:rsidR="00000000" w:rsidRPr="00000000">
        <w:rPr>
          <w:rtl w:val="0"/>
        </w:rPr>
        <w:t xml:space="preserve">Par exemple, le salaire dépend de la catégorie. Donc si t1(Categorie) = </w:t>
      </w:r>
      <w:r w:rsidDel="00000000" w:rsidR="00000000" w:rsidRPr="00000000">
        <w:rPr>
          <w:rtl w:val="0"/>
        </w:rPr>
        <w:t xml:space="preserve">t2(Categorie)</w:t>
      </w:r>
      <w:r w:rsidDel="00000000" w:rsidR="00000000" w:rsidRPr="00000000">
        <w:rPr>
          <w:rtl w:val="0"/>
        </w:rPr>
        <w:t xml:space="preserve"> alors t1(Salaire) = t2(Salaire).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shd w:fill="f9cb9c" w:val="clear"/>
        </w:rPr>
      </w:pPr>
      <w:r w:rsidDel="00000000" w:rsidR="00000000" w:rsidRPr="00000000">
        <w:rPr>
          <w:shd w:fill="f9cb9c" w:val="clear"/>
          <w:rtl w:val="0"/>
        </w:rPr>
        <w:t xml:space="preserve">Dans une relation, tout attribut est en DF avec la clé primaire. </w:t>
      </w:r>
    </w:p>
    <w:p w:rsidR="00000000" w:rsidDel="00000000" w:rsidP="00000000" w:rsidRDefault="00000000" w:rsidRPr="00000000" w14:paraId="0000023A">
      <w:pPr>
        <w:rPr/>
      </w:pPr>
      <w:r w:rsidDel="00000000" w:rsidR="00000000" w:rsidRPr="00000000">
        <w:rPr>
          <w:rtl w:val="0"/>
        </w:rPr>
        <w:t xml:space="preserve">Num-&gt;Nom (à tout numéro correspond un nom)</w:t>
      </w:r>
    </w:p>
    <w:p w:rsidR="00000000" w:rsidDel="00000000" w:rsidP="00000000" w:rsidRDefault="00000000" w:rsidRPr="00000000" w14:paraId="0000023B">
      <w:pPr>
        <w:rPr/>
      </w:pPr>
      <w:r w:rsidDel="00000000" w:rsidR="00000000" w:rsidRPr="00000000">
        <w:rPr>
          <w:rtl w:val="0"/>
        </w:rPr>
        <w:t xml:space="preserve">Num-&gt;Catégorie (à tout numéro correspond une catégorie)</w:t>
      </w:r>
    </w:p>
    <w:p w:rsidR="00000000" w:rsidDel="00000000" w:rsidP="00000000" w:rsidRDefault="00000000" w:rsidRPr="00000000" w14:paraId="0000023C">
      <w:pPr>
        <w:numPr>
          <w:ilvl w:val="0"/>
          <w:numId w:val="17"/>
        </w:numPr>
        <w:ind w:left="720" w:hanging="360"/>
        <w:rPr>
          <w:u w:val="none"/>
        </w:rPr>
      </w:pPr>
      <w:r w:rsidDel="00000000" w:rsidR="00000000" w:rsidRPr="00000000">
        <w:rPr>
          <w:rtl w:val="0"/>
        </w:rPr>
        <w:t xml:space="preserve">Catégorie </w:t>
      </w:r>
      <w:r w:rsidDel="00000000" w:rsidR="00000000" w:rsidRPr="00000000">
        <w:rPr>
          <w:b w:val="1"/>
          <w:rtl w:val="0"/>
        </w:rPr>
        <w:t xml:space="preserve">est déterminé par </w:t>
      </w:r>
      <w:r w:rsidDel="00000000" w:rsidR="00000000" w:rsidRPr="00000000">
        <w:rPr>
          <w:rtl w:val="0"/>
        </w:rPr>
        <w:t xml:space="preserve">Num</w:t>
      </w:r>
    </w:p>
    <w:p w:rsidR="00000000" w:rsidDel="00000000" w:rsidP="00000000" w:rsidRDefault="00000000" w:rsidRPr="00000000" w14:paraId="0000023D">
      <w:pPr>
        <w:numPr>
          <w:ilvl w:val="0"/>
          <w:numId w:val="17"/>
        </w:numPr>
        <w:ind w:left="720" w:hanging="360"/>
        <w:rPr>
          <w:u w:val="none"/>
        </w:rPr>
      </w:pPr>
      <w:r w:rsidDel="00000000" w:rsidR="00000000" w:rsidRPr="00000000">
        <w:rPr>
          <w:rtl w:val="0"/>
        </w:rPr>
        <w:t xml:space="preserve">Num </w:t>
      </w:r>
      <w:r w:rsidDel="00000000" w:rsidR="00000000" w:rsidRPr="00000000">
        <w:rPr>
          <w:b w:val="1"/>
          <w:rtl w:val="0"/>
        </w:rPr>
        <w:t xml:space="preserve">détermine </w:t>
      </w:r>
      <w:r w:rsidDel="00000000" w:rsidR="00000000" w:rsidRPr="00000000">
        <w:rPr>
          <w:rtl w:val="0"/>
        </w:rPr>
        <w:t xml:space="preserve">Nom, Catégorie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shd w:fill="b6d7a8" w:val="clear"/>
        </w:rPr>
      </w:pPr>
      <w:r w:rsidDel="00000000" w:rsidR="00000000" w:rsidRPr="00000000">
        <w:rPr>
          <w:b w:val="1"/>
          <w:shd w:fill="b6d7a8" w:val="clear"/>
          <w:rtl w:val="0"/>
        </w:rPr>
        <w:t xml:space="preserve">Axiomes d’Armstrong : </w:t>
      </w:r>
    </w:p>
    <w:p w:rsidR="00000000" w:rsidDel="00000000" w:rsidP="00000000" w:rsidRDefault="00000000" w:rsidRPr="00000000" w14:paraId="00000240">
      <w:pPr>
        <w:rPr>
          <w:b w:val="1"/>
        </w:rPr>
      </w:pPr>
      <w:r w:rsidDel="00000000" w:rsidR="00000000" w:rsidRPr="00000000">
        <w:rPr>
          <w:b w:val="1"/>
          <w:rtl w:val="0"/>
        </w:rPr>
        <w:t xml:space="preserve">• P1 : </w:t>
      </w:r>
      <w:r w:rsidDel="00000000" w:rsidR="00000000" w:rsidRPr="00000000">
        <w:rPr>
          <w:b w:val="1"/>
          <w:shd w:fill="ffe599" w:val="clear"/>
          <w:rtl w:val="0"/>
        </w:rPr>
        <w:t xml:space="preserve">Réflexivité </w:t>
      </w:r>
      <w:r w:rsidDel="00000000" w:rsidR="00000000" w:rsidRPr="00000000">
        <w:rPr>
          <w:rFonts w:ascii="Arial Unicode MS" w:cs="Arial Unicode MS" w:eastAsia="Arial Unicode MS" w:hAnsi="Arial Unicode MS"/>
          <w:b w:val="1"/>
          <w:rtl w:val="0"/>
        </w:rPr>
        <w:t xml:space="preserve">– si YcX alors X → Y (donc X → X) DF triviale</w:t>
      </w:r>
    </w:p>
    <w:p w:rsidR="00000000" w:rsidDel="00000000" w:rsidP="00000000" w:rsidRDefault="00000000" w:rsidRPr="00000000" w14:paraId="00000241">
      <w:pPr>
        <w:ind w:left="3600" w:firstLine="720"/>
        <w:rPr/>
      </w:pPr>
      <w:r w:rsidDel="00000000" w:rsidR="00000000" w:rsidRPr="00000000">
        <w:rPr>
          <w:rFonts w:ascii="Arial Unicode MS" w:cs="Arial Unicode MS" w:eastAsia="Arial Unicode MS" w:hAnsi="Arial Unicode MS"/>
          <w:rtl w:val="0"/>
        </w:rPr>
        <w:t xml:space="preserve">Si A,B → A,B alors A,B → A et A,B → B</w:t>
      </w:r>
    </w:p>
    <w:p w:rsidR="00000000" w:rsidDel="00000000" w:rsidP="00000000" w:rsidRDefault="00000000" w:rsidRPr="00000000" w14:paraId="00000242">
      <w:pPr>
        <w:rPr>
          <w:b w:val="1"/>
        </w:rPr>
      </w:pPr>
      <w:r w:rsidDel="00000000" w:rsidR="00000000" w:rsidRPr="00000000">
        <w:rPr>
          <w:b w:val="1"/>
          <w:rtl w:val="0"/>
        </w:rPr>
        <w:t xml:space="preserve">• P2 : </w:t>
      </w:r>
      <w:r w:rsidDel="00000000" w:rsidR="00000000" w:rsidRPr="00000000">
        <w:rPr>
          <w:b w:val="1"/>
          <w:shd w:fill="ffe599" w:val="clear"/>
          <w:rtl w:val="0"/>
        </w:rPr>
        <w:t xml:space="preserve">Augmentation </w:t>
      </w:r>
      <w:r w:rsidDel="00000000" w:rsidR="00000000" w:rsidRPr="00000000">
        <w:rPr>
          <w:rFonts w:ascii="Arial Unicode MS" w:cs="Arial Unicode MS" w:eastAsia="Arial Unicode MS" w:hAnsi="Arial Unicode MS"/>
          <w:b w:val="1"/>
          <w:rtl w:val="0"/>
        </w:rPr>
        <w:t xml:space="preserve">– Si X → Y alors X,Z → Y,Z où Z c U</w:t>
      </w:r>
    </w:p>
    <w:p w:rsidR="00000000" w:rsidDel="00000000" w:rsidP="00000000" w:rsidRDefault="00000000" w:rsidRPr="00000000" w14:paraId="00000243">
      <w:pPr>
        <w:ind w:left="4320" w:firstLine="0"/>
        <w:rPr/>
      </w:pPr>
      <w:r w:rsidDel="00000000" w:rsidR="00000000" w:rsidRPr="00000000">
        <w:rPr>
          <w:rFonts w:ascii="Arial Unicode MS" w:cs="Arial Unicode MS" w:eastAsia="Arial Unicode MS" w:hAnsi="Arial Unicode MS"/>
          <w:rtl w:val="0"/>
        </w:rPr>
        <w:t xml:space="preserve">Si A,B → C alors A,B,C → C</w:t>
      </w:r>
    </w:p>
    <w:p w:rsidR="00000000" w:rsidDel="00000000" w:rsidP="00000000" w:rsidRDefault="00000000" w:rsidRPr="00000000" w14:paraId="00000244">
      <w:pPr>
        <w:ind w:left="3600" w:firstLine="720"/>
        <w:rPr/>
      </w:pPr>
      <w:r w:rsidDel="00000000" w:rsidR="00000000" w:rsidRPr="00000000">
        <w:rPr>
          <w:rFonts w:ascii="Arial Unicode MS" w:cs="Arial Unicode MS" w:eastAsia="Arial Unicode MS" w:hAnsi="Arial Unicode MS"/>
          <w:rtl w:val="0"/>
        </w:rPr>
        <w:t xml:space="preserve">Si A,B → D alors A,B,C → CD</w:t>
      </w:r>
    </w:p>
    <w:p w:rsidR="00000000" w:rsidDel="00000000" w:rsidP="00000000" w:rsidRDefault="00000000" w:rsidRPr="00000000" w14:paraId="00000245">
      <w:pPr>
        <w:rPr>
          <w:b w:val="1"/>
        </w:rPr>
      </w:pPr>
      <w:r w:rsidDel="00000000" w:rsidR="00000000" w:rsidRPr="00000000">
        <w:rPr>
          <w:b w:val="1"/>
          <w:rtl w:val="0"/>
        </w:rPr>
        <w:t xml:space="preserve">• P3 : </w:t>
      </w:r>
      <w:r w:rsidDel="00000000" w:rsidR="00000000" w:rsidRPr="00000000">
        <w:rPr>
          <w:b w:val="1"/>
          <w:shd w:fill="ffe599" w:val="clear"/>
          <w:rtl w:val="0"/>
        </w:rPr>
        <w:t xml:space="preserve">Transitivité </w:t>
      </w:r>
      <w:r w:rsidDel="00000000" w:rsidR="00000000" w:rsidRPr="00000000">
        <w:rPr>
          <w:rFonts w:ascii="Arial Unicode MS" w:cs="Arial Unicode MS" w:eastAsia="Arial Unicode MS" w:hAnsi="Arial Unicode MS"/>
          <w:b w:val="1"/>
          <w:rtl w:val="0"/>
        </w:rPr>
        <w:t xml:space="preserve">– Si X → Y et Y → Z alors X → Z</w:t>
      </w:r>
    </w:p>
    <w:p w:rsidR="00000000" w:rsidDel="00000000" w:rsidP="00000000" w:rsidRDefault="00000000" w:rsidRPr="00000000" w14:paraId="00000246">
      <w:pPr>
        <w:ind w:left="3600" w:firstLine="720"/>
        <w:rPr/>
      </w:pPr>
      <w:r w:rsidDel="00000000" w:rsidR="00000000" w:rsidRPr="00000000">
        <w:rPr>
          <w:rFonts w:ascii="Arial Unicode MS" w:cs="Arial Unicode MS" w:eastAsia="Arial Unicode MS" w:hAnsi="Arial Unicode MS"/>
          <w:rtl w:val="0"/>
        </w:rPr>
        <w:t xml:space="preserve">Si A,B → C et C → D alors A,B → D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shd w:fill="b6d7a8" w:val="clear"/>
        </w:rPr>
      </w:pPr>
      <w:r w:rsidDel="00000000" w:rsidR="00000000" w:rsidRPr="00000000">
        <w:rPr>
          <w:rtl w:val="0"/>
        </w:rPr>
      </w:r>
    </w:p>
    <w:p w:rsidR="00000000" w:rsidDel="00000000" w:rsidP="00000000" w:rsidRDefault="00000000" w:rsidRPr="00000000" w14:paraId="00000249">
      <w:pPr>
        <w:rPr>
          <w:b w:val="1"/>
          <w:shd w:fill="b6d7a8" w:val="clear"/>
        </w:rPr>
      </w:pPr>
      <w:r w:rsidDel="00000000" w:rsidR="00000000" w:rsidRPr="00000000">
        <w:rPr>
          <w:rtl w:val="0"/>
        </w:rPr>
      </w:r>
    </w:p>
    <w:p w:rsidR="00000000" w:rsidDel="00000000" w:rsidP="00000000" w:rsidRDefault="00000000" w:rsidRPr="00000000" w14:paraId="0000024A">
      <w:pPr>
        <w:rPr>
          <w:b w:val="1"/>
          <w:shd w:fill="b6d7a8" w:val="clear"/>
        </w:rPr>
      </w:pPr>
      <w:r w:rsidDel="00000000" w:rsidR="00000000" w:rsidRPr="00000000">
        <w:rPr>
          <w:rtl w:val="0"/>
        </w:rPr>
      </w:r>
    </w:p>
    <w:p w:rsidR="00000000" w:rsidDel="00000000" w:rsidP="00000000" w:rsidRDefault="00000000" w:rsidRPr="00000000" w14:paraId="0000024B">
      <w:pPr>
        <w:rPr>
          <w:b w:val="1"/>
          <w:shd w:fill="b6d7a8" w:val="clear"/>
        </w:rPr>
      </w:pPr>
      <w:r w:rsidDel="00000000" w:rsidR="00000000" w:rsidRPr="00000000">
        <w:rPr>
          <w:rtl w:val="0"/>
        </w:rPr>
      </w:r>
    </w:p>
    <w:p w:rsidR="00000000" w:rsidDel="00000000" w:rsidP="00000000" w:rsidRDefault="00000000" w:rsidRPr="00000000" w14:paraId="0000024C">
      <w:pPr>
        <w:rPr>
          <w:b w:val="1"/>
          <w:shd w:fill="b6d7a8" w:val="clear"/>
        </w:rPr>
      </w:pPr>
      <w:r w:rsidDel="00000000" w:rsidR="00000000" w:rsidRPr="00000000">
        <w:rPr>
          <w:b w:val="1"/>
          <w:shd w:fill="b6d7a8" w:val="clear"/>
          <w:rtl w:val="0"/>
        </w:rPr>
        <w:t xml:space="preserve">Règles d’inférences déduites des axiomes d’Armstrong</w:t>
      </w:r>
    </w:p>
    <w:p w:rsidR="00000000" w:rsidDel="00000000" w:rsidP="00000000" w:rsidRDefault="00000000" w:rsidRPr="00000000" w14:paraId="0000024D">
      <w:pPr>
        <w:rPr/>
      </w:pPr>
      <w:r w:rsidDel="00000000" w:rsidR="00000000" w:rsidRPr="00000000">
        <w:rPr>
          <w:rtl w:val="0"/>
        </w:rPr>
        <w:t xml:space="preserve">• P4 : </w:t>
      </w:r>
      <w:r w:rsidDel="00000000" w:rsidR="00000000" w:rsidRPr="00000000">
        <w:rPr>
          <w:b w:val="1"/>
          <w:shd w:fill="ffe599" w:val="clear"/>
          <w:rtl w:val="0"/>
        </w:rPr>
        <w:t xml:space="preserve">Pseudo-transitivité</w:t>
      </w:r>
      <w:r w:rsidDel="00000000" w:rsidR="00000000" w:rsidRPr="00000000">
        <w:rPr>
          <w:b w:val="1"/>
          <w:shd w:fill="fff2cc" w:val="clear"/>
          <w:rtl w:val="0"/>
        </w:rPr>
        <w:t xml:space="preserve"> </w:t>
      </w:r>
      <w:r w:rsidDel="00000000" w:rsidR="00000000" w:rsidRPr="00000000">
        <w:rPr>
          <w:rFonts w:ascii="Arial Unicode MS" w:cs="Arial Unicode MS" w:eastAsia="Arial Unicode MS" w:hAnsi="Arial Unicode MS"/>
          <w:rtl w:val="0"/>
        </w:rPr>
        <w:t xml:space="preserve">– Si X → Y et Y, Z → W alors X,Z → W</w:t>
      </w:r>
    </w:p>
    <w:p w:rsidR="00000000" w:rsidDel="00000000" w:rsidP="00000000" w:rsidRDefault="00000000" w:rsidRPr="00000000" w14:paraId="0000024E">
      <w:pPr>
        <w:rPr/>
      </w:pPr>
      <w:r w:rsidDel="00000000" w:rsidR="00000000" w:rsidRPr="00000000">
        <w:rPr>
          <w:rtl w:val="0"/>
        </w:rPr>
        <w:t xml:space="preserve">• P5 : </w:t>
      </w:r>
      <w:r w:rsidDel="00000000" w:rsidR="00000000" w:rsidRPr="00000000">
        <w:rPr>
          <w:b w:val="1"/>
          <w:shd w:fill="ffe599" w:val="clear"/>
          <w:rtl w:val="0"/>
        </w:rPr>
        <w:t xml:space="preserve">Union </w:t>
      </w:r>
      <w:r w:rsidDel="00000000" w:rsidR="00000000" w:rsidRPr="00000000">
        <w:rPr>
          <w:rFonts w:ascii="Arial Unicode MS" w:cs="Arial Unicode MS" w:eastAsia="Arial Unicode MS" w:hAnsi="Arial Unicode MS"/>
          <w:rtl w:val="0"/>
        </w:rPr>
        <w:t xml:space="preserve">– Si X → Y et X → Z alors X → Y,Z</w:t>
      </w:r>
    </w:p>
    <w:p w:rsidR="00000000" w:rsidDel="00000000" w:rsidP="00000000" w:rsidRDefault="00000000" w:rsidRPr="00000000" w14:paraId="0000024F">
      <w:pPr>
        <w:rPr/>
      </w:pPr>
      <w:r w:rsidDel="00000000" w:rsidR="00000000" w:rsidRPr="00000000">
        <w:rPr>
          <w:rtl w:val="0"/>
        </w:rPr>
        <w:t xml:space="preserve">• P6 : </w:t>
      </w:r>
      <w:r w:rsidDel="00000000" w:rsidR="00000000" w:rsidRPr="00000000">
        <w:rPr>
          <w:b w:val="1"/>
          <w:shd w:fill="ffe599" w:val="clear"/>
          <w:rtl w:val="0"/>
        </w:rPr>
        <w:t xml:space="preserve">Décomposition </w:t>
      </w:r>
      <w:r w:rsidDel="00000000" w:rsidR="00000000" w:rsidRPr="00000000">
        <w:rPr>
          <w:rFonts w:ascii="Arial Unicode MS" w:cs="Arial Unicode MS" w:eastAsia="Arial Unicode MS" w:hAnsi="Arial Unicode MS"/>
          <w:rtl w:val="0"/>
        </w:rPr>
        <w:t xml:space="preserve">– Si X → Y,Z alors X → Y et X → Z</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Soit R (A, B, C, D, E, G, H) et</w:t>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F= {A,B → C ; B → D ; C,D → E ; G → A ; D → H} :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Fonts w:ascii="Arial Unicode MS" w:cs="Arial Unicode MS" w:eastAsia="Arial Unicode MS" w:hAnsi="Arial Unicode MS"/>
          <w:b w:val="1"/>
          <w:rtl w:val="0"/>
        </w:rPr>
        <w:t xml:space="preserve">B → H</w:t>
      </w:r>
    </w:p>
    <w:p w:rsidR="00000000" w:rsidDel="00000000" w:rsidP="00000000" w:rsidRDefault="00000000" w:rsidRPr="00000000" w14:paraId="00000255">
      <w:pPr>
        <w:rPr/>
      </w:pPr>
      <w:r w:rsidDel="00000000" w:rsidR="00000000" w:rsidRPr="00000000">
        <w:rPr>
          <w:rFonts w:ascii="Arial Unicode MS" w:cs="Arial Unicode MS" w:eastAsia="Arial Unicode MS" w:hAnsi="Arial Unicode MS"/>
          <w:rtl w:val="0"/>
        </w:rPr>
        <w:t xml:space="preserve">– car B → D et D → H (P3)</w:t>
      </w:r>
    </w:p>
    <w:p w:rsidR="00000000" w:rsidDel="00000000" w:rsidP="00000000" w:rsidRDefault="00000000" w:rsidRPr="00000000" w14:paraId="00000256">
      <w:pPr>
        <w:rPr>
          <w:b w:val="1"/>
        </w:rPr>
      </w:pPr>
      <w:r w:rsidDel="00000000" w:rsidR="00000000" w:rsidRPr="00000000">
        <w:rPr>
          <w:rFonts w:ascii="Arial Unicode MS" w:cs="Arial Unicode MS" w:eastAsia="Arial Unicode MS" w:hAnsi="Arial Unicode MS"/>
          <w:b w:val="1"/>
          <w:rtl w:val="0"/>
        </w:rPr>
        <w:t xml:space="preserve">B,G → C</w:t>
      </w:r>
    </w:p>
    <w:p w:rsidR="00000000" w:rsidDel="00000000" w:rsidP="00000000" w:rsidRDefault="00000000" w:rsidRPr="00000000" w14:paraId="00000257">
      <w:pPr>
        <w:rPr/>
      </w:pPr>
      <w:r w:rsidDel="00000000" w:rsidR="00000000" w:rsidRPr="00000000">
        <w:rPr>
          <w:rFonts w:ascii="Arial Unicode MS" w:cs="Arial Unicode MS" w:eastAsia="Arial Unicode MS" w:hAnsi="Arial Unicode MS"/>
          <w:rtl w:val="0"/>
        </w:rPr>
        <w:t xml:space="preserve">– car G → A et par augmentation (P2) on a B,G → A,B. De plus A,B → C donc par transitivité (P3) on a B,G → C</w:t>
      </w:r>
    </w:p>
    <w:p w:rsidR="00000000" w:rsidDel="00000000" w:rsidP="00000000" w:rsidRDefault="00000000" w:rsidRPr="00000000" w14:paraId="00000258">
      <w:pPr>
        <w:rPr>
          <w:b w:val="1"/>
        </w:rPr>
      </w:pPr>
      <w:r w:rsidDel="00000000" w:rsidR="00000000" w:rsidRPr="00000000">
        <w:rPr>
          <w:rFonts w:ascii="Arial Unicode MS" w:cs="Arial Unicode MS" w:eastAsia="Arial Unicode MS" w:hAnsi="Arial Unicode MS"/>
          <w:b w:val="1"/>
          <w:rtl w:val="0"/>
        </w:rPr>
        <w:t xml:space="preserve">A,B → E</w:t>
      </w:r>
    </w:p>
    <w:p w:rsidR="00000000" w:rsidDel="00000000" w:rsidP="00000000" w:rsidRDefault="00000000" w:rsidRPr="00000000" w14:paraId="00000259">
      <w:pPr>
        <w:rPr/>
      </w:pPr>
      <w:r w:rsidDel="00000000" w:rsidR="00000000" w:rsidRPr="00000000">
        <w:rPr>
          <w:rFonts w:ascii="Arial Unicode MS" w:cs="Arial Unicode MS" w:eastAsia="Arial Unicode MS" w:hAnsi="Arial Unicode MS"/>
          <w:rtl w:val="0"/>
        </w:rPr>
        <w:t xml:space="preserve">– car B → D et par augmentation (P2) on a A,B → A,D donc par décomposition (P6) on a A,B → D or nous avons A,B → C par union (P5) on a A,B → CD et nous savons que</w:t>
      </w:r>
    </w:p>
    <w:p w:rsidR="00000000" w:rsidDel="00000000" w:rsidP="00000000" w:rsidRDefault="00000000" w:rsidRPr="00000000" w14:paraId="0000025A">
      <w:pPr>
        <w:rPr/>
      </w:pPr>
      <w:r w:rsidDel="00000000" w:rsidR="00000000" w:rsidRPr="00000000">
        <w:rPr>
          <w:rFonts w:ascii="Arial Unicode MS" w:cs="Arial Unicode MS" w:eastAsia="Arial Unicode MS" w:hAnsi="Arial Unicode MS"/>
          <w:rtl w:val="0"/>
        </w:rPr>
        <w:t xml:space="preserve">C,D → E donc par transiHvité́(P3) on obtient A,B → E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Fermeture d’un ensemble de DF : </w:t>
      </w:r>
    </w:p>
    <w:p w:rsidR="00000000" w:rsidDel="00000000" w:rsidP="00000000" w:rsidRDefault="00000000" w:rsidRPr="00000000" w14:paraId="0000025D">
      <w:pPr>
        <w:rPr/>
      </w:pPr>
      <w:r w:rsidDel="00000000" w:rsidR="00000000" w:rsidRPr="00000000">
        <w:rPr>
          <w:rFonts w:ascii="Arial Unicode MS" w:cs="Arial Unicode MS" w:eastAsia="Arial Unicode MS" w:hAnsi="Arial Unicode MS"/>
          <w:rtl w:val="0"/>
        </w:rPr>
        <w:t xml:space="preserve">Soit F un ensembles de DF et X → Y une DF. F implique X → Y, noté : F ⊨ X → Y, signifie que toute instance de relation sur R qui satisfait les dépendances dans F satisfait aussi X →Y.</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shd w:fill="fff2cc" w:val="clear"/>
        </w:rPr>
      </w:pPr>
      <w:r w:rsidDel="00000000" w:rsidR="00000000" w:rsidRPr="00000000">
        <w:rPr>
          <w:b w:val="1"/>
          <w:shd w:fill="fff2cc" w:val="clear"/>
          <w:rtl w:val="0"/>
        </w:rPr>
        <w:t xml:space="preserve">Fermeture transitive : </w:t>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La fermeture transitive (ou clôture) d'un ensemble de dépendances fonctionnelles, F, est ce même ensemble enrichi (F+) de toutes les dépendances fonctionnelles que l’on peut dériver en appliquant les axiomes d’Armstrong. : F+ contient toutes les DF impliquées par F : F+ = {X → Y |F ⊨ X → Y}. Comme la fermeture contient trop d’ensemble d’attributs, on calcule des fermetures d’ensembles d’attributs.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La fermeture transitive d’un ensemble d’attributs X est notée X+ elle contient tous les attributs qui dépendent des attributs dans X [X]+F ={A| F|= X→A}.</w:t>
      </w:r>
    </w:p>
    <w:p w:rsidR="00000000" w:rsidDel="00000000" w:rsidP="00000000" w:rsidRDefault="00000000" w:rsidRPr="00000000" w14:paraId="00000263">
      <w:pPr>
        <w:rPr/>
      </w:pPr>
      <w:r w:rsidDel="00000000" w:rsidR="00000000" w:rsidRPr="00000000">
        <w:rPr>
          <w:rFonts w:ascii="Arial Unicode MS" w:cs="Arial Unicode MS" w:eastAsia="Arial Unicode MS" w:hAnsi="Arial Unicode MS"/>
          <w:rtl w:val="0"/>
        </w:rPr>
        <w:t xml:space="preserve">F = {A →B ; B →C}, R(A,B,C)  [A]+F = { A, B, C } </w:t>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rtl w:val="0"/>
        </w:rPr>
        <w:t xml:space="preserve">A partit de A on peut déterminer l’ensemble des attributs : A →C est dans la fermeture de F</w:t>
      </w:r>
    </w:p>
    <w:p w:rsidR="00000000" w:rsidDel="00000000" w:rsidP="00000000" w:rsidRDefault="00000000" w:rsidRPr="00000000" w14:paraId="00000265">
      <w:pPr>
        <w:rPr/>
      </w:pPr>
      <w:r w:rsidDel="00000000" w:rsidR="00000000" w:rsidRPr="00000000">
        <w:rPr>
          <w:rFonts w:ascii="Arial Unicode MS" w:cs="Arial Unicode MS" w:eastAsia="Arial Unicode MS" w:hAnsi="Arial Unicode MS"/>
          <w:rtl w:val="0"/>
        </w:rPr>
        <w:t xml:space="preserve">• A →C est dans la fermeture de F</w:t>
      </w:r>
    </w:p>
    <w:p w:rsidR="00000000" w:rsidDel="00000000" w:rsidP="00000000" w:rsidRDefault="00000000" w:rsidRPr="00000000" w14:paraId="00000266">
      <w:pPr>
        <w:rPr/>
      </w:pPr>
      <w:r w:rsidDel="00000000" w:rsidR="00000000" w:rsidRPr="00000000">
        <w:rPr>
          <w:rtl w:val="0"/>
        </w:rPr>
        <w:t xml:space="preserve">• A est une </w:t>
      </w:r>
      <w:r w:rsidDel="00000000" w:rsidR="00000000" w:rsidRPr="00000000">
        <w:rPr>
          <w:b w:val="1"/>
          <w:rtl w:val="0"/>
        </w:rPr>
        <w:t xml:space="preserve">surclé </w:t>
      </w:r>
      <w:r w:rsidDel="00000000" w:rsidR="00000000" w:rsidRPr="00000000">
        <w:rPr>
          <w:rtl w:val="0"/>
        </w:rPr>
        <w:t xml:space="preserve">(et clé) de R</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shd w:fill="b6d7a8" w:val="clear"/>
        </w:rPr>
      </w:pPr>
      <w:r w:rsidDel="00000000" w:rsidR="00000000" w:rsidRPr="00000000">
        <w:rPr>
          <w:b w:val="1"/>
          <w:shd w:fill="b6d7a8" w:val="clear"/>
          <w:rtl w:val="0"/>
        </w:rPr>
        <w:t xml:space="preserve">Algorithme de calcul d’une fermeture transitive : </w:t>
      </w:r>
    </w:p>
    <w:p w:rsidR="00000000" w:rsidDel="00000000" w:rsidP="00000000" w:rsidRDefault="00000000" w:rsidRPr="00000000" w14:paraId="00000269">
      <w:pPr>
        <w:rPr/>
      </w:pPr>
      <w:r w:rsidDel="00000000" w:rsidR="00000000" w:rsidRPr="00000000">
        <w:rPr>
          <w:rtl w:val="0"/>
        </w:rPr>
        <w:t xml:space="preserve">1. Initialiser </w:t>
      </w:r>
      <w:r w:rsidDel="00000000" w:rsidR="00000000" w:rsidRPr="00000000">
        <w:rPr>
          <w:rtl w:val="0"/>
        </w:rPr>
        <w:t xml:space="preserve">X+ à</w:t>
      </w:r>
      <w:r w:rsidDel="00000000" w:rsidR="00000000" w:rsidRPr="00000000">
        <w:rPr>
          <w:rtl w:val="0"/>
        </w:rPr>
        <w:t xml:space="preserve"> X</w:t>
      </w:r>
    </w:p>
    <w:p w:rsidR="00000000" w:rsidDel="00000000" w:rsidP="00000000" w:rsidRDefault="00000000" w:rsidRPr="00000000" w14:paraId="0000026A">
      <w:pPr>
        <w:rPr/>
      </w:pPr>
      <w:r w:rsidDel="00000000" w:rsidR="00000000" w:rsidRPr="00000000">
        <w:rPr>
          <w:rFonts w:ascii="Arial Unicode MS" w:cs="Arial Unicode MS" w:eastAsia="Arial Unicode MS" w:hAnsi="Arial Unicode MS"/>
          <w:rtl w:val="0"/>
        </w:rPr>
        <w:t xml:space="preserve">2. Trouver une DF (G → D) ∈ F possédant en partie gauche des attributs inclus dans X+</w:t>
      </w:r>
    </w:p>
    <w:p w:rsidR="00000000" w:rsidDel="00000000" w:rsidP="00000000" w:rsidRDefault="00000000" w:rsidRPr="00000000" w14:paraId="0000026B">
      <w:pPr>
        <w:rPr/>
      </w:pPr>
      <w:r w:rsidDel="00000000" w:rsidR="00000000" w:rsidRPr="00000000">
        <w:rPr>
          <w:rtl w:val="0"/>
        </w:rPr>
        <w:t xml:space="preserve">3. Ajouter dans X+ les attributs situés en partie droite de la DF</w:t>
      </w:r>
    </w:p>
    <w:p w:rsidR="00000000" w:rsidDel="00000000" w:rsidP="00000000" w:rsidRDefault="00000000" w:rsidRPr="00000000" w14:paraId="0000026C">
      <w:pPr>
        <w:rPr/>
      </w:pPr>
      <w:r w:rsidDel="00000000" w:rsidR="00000000" w:rsidRPr="00000000">
        <w:rPr>
          <w:rtl w:val="0"/>
        </w:rPr>
        <w:t xml:space="preserve">4. Répéter 2) et 3) jusqu'à ce que X+ ne puisse plus évoluer</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Exemple :</w:t>
      </w:r>
    </w:p>
    <w:p w:rsidR="00000000" w:rsidDel="00000000" w:rsidP="00000000" w:rsidRDefault="00000000" w:rsidRPr="00000000" w14:paraId="00000274">
      <w:pPr>
        <w:jc w:val="center"/>
        <w:rPr/>
      </w:pPr>
      <w:r w:rsidDel="00000000" w:rsidR="00000000" w:rsidRPr="00000000">
        <w:rPr/>
        <w:drawing>
          <wp:inline distB="114300" distT="114300" distL="114300" distR="114300">
            <wp:extent cx="3462338" cy="2018738"/>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462338" cy="2018738"/>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Equivalence : </w:t>
      </w:r>
    </w:p>
    <w:p w:rsidR="00000000" w:rsidDel="00000000" w:rsidP="00000000" w:rsidRDefault="00000000" w:rsidRPr="00000000" w14:paraId="00000277">
      <w:pPr>
        <w:rPr/>
      </w:pPr>
      <w:r w:rsidDel="00000000" w:rsidR="00000000" w:rsidRPr="00000000">
        <w:rPr>
          <w:rtl w:val="0"/>
        </w:rPr>
        <w:t xml:space="preserve">Deux ensembles de DF différents peuvent exprimer les même contraintes :</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F = { A,B → D ; D →C ; C →D ; A,B →C }</w:t>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G ={A,B →C ; D →C ; C →D}</w:t>
      </w:r>
    </w:p>
    <w:p w:rsidR="00000000" w:rsidDel="00000000" w:rsidP="00000000" w:rsidRDefault="00000000" w:rsidRPr="00000000" w14:paraId="0000027A">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 et G sont équivalents (expriment les mêmes contraintes). On note : F ≡ G</w:t>
      </w:r>
    </w:p>
    <w:p w:rsidR="00000000" w:rsidDel="00000000" w:rsidP="00000000" w:rsidRDefault="00000000" w:rsidRPr="00000000" w14:paraId="0000027B">
      <w:pPr>
        <w:numPr>
          <w:ilvl w:val="0"/>
          <w:numId w:val="19"/>
        </w:numPr>
        <w:ind w:left="720" w:hanging="360"/>
        <w:rPr>
          <w:u w:val="none"/>
        </w:rPr>
      </w:pPr>
      <w:r w:rsidDel="00000000" w:rsidR="00000000" w:rsidRPr="00000000">
        <w:rPr>
          <w:rtl w:val="0"/>
        </w:rPr>
        <w:t xml:space="preserve">G est plus « compacte » </w:t>
      </w:r>
    </w:p>
    <w:p w:rsidR="00000000" w:rsidDel="00000000" w:rsidP="00000000" w:rsidRDefault="00000000" w:rsidRPr="00000000" w14:paraId="0000027C">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 est équivalent à G(F ≡ G) ssi F+ = G+</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b w:val="1"/>
          <w:rtl w:val="0"/>
        </w:rPr>
        <w:t xml:space="preserve">Dépendance fonctionnelle élémentaire</w:t>
      </w:r>
      <w:r w:rsidDel="00000000" w:rsidR="00000000" w:rsidRPr="00000000">
        <w:rPr>
          <w:rtl w:val="0"/>
        </w:rPr>
        <w:t xml:space="preserve"> : La seconde condition indique que X est « la plus</w:t>
      </w:r>
    </w:p>
    <w:p w:rsidR="00000000" w:rsidDel="00000000" w:rsidP="00000000" w:rsidRDefault="00000000" w:rsidRPr="00000000" w14:paraId="0000027F">
      <w:pPr>
        <w:rPr/>
      </w:pPr>
      <w:r w:rsidDel="00000000" w:rsidR="00000000" w:rsidRPr="00000000">
        <w:rPr>
          <w:rtl w:val="0"/>
        </w:rPr>
        <w:t xml:space="preserve">petite quantité d'informations donnant Y ». Il n’y a pas d’attribut inutile dans la partie gauche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b w:val="1"/>
          <w:rtl w:val="0"/>
        </w:rPr>
        <w:t xml:space="preserve">Dépendance fonctionnelle directe</w:t>
      </w:r>
      <w:r w:rsidDel="00000000" w:rsidR="00000000" w:rsidRPr="00000000">
        <w:rPr>
          <w:rtl w:val="0"/>
        </w:rPr>
        <w:t xml:space="preserve"> : Soit R(U) une relation, soit X et Y Ì U, tels</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que : X → Y. La dépendance X → Y est directe s'il n'existe pas Z dans R distinct de X et Y tel que X → Z et Z → Y. La dépendance n'est pas obtenue par transitivité</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b w:val="1"/>
          <w:rtl w:val="0"/>
        </w:rPr>
        <w:t xml:space="preserve">Dépendance fonctionnelle triviale et simple</w:t>
      </w:r>
      <w:r w:rsidDel="00000000" w:rsidR="00000000" w:rsidRPr="00000000">
        <w:rPr>
          <w:rFonts w:ascii="Arial Unicode MS" w:cs="Arial Unicode MS" w:eastAsia="Arial Unicode MS" w:hAnsi="Arial Unicode MS"/>
          <w:rtl w:val="0"/>
        </w:rPr>
        <w:t xml:space="preserve"> : La dépendance X → Y est triviale si Y – X est vide. Une dépendance fonctionnelle est simple si elle ne comporte qu'un seul attribut en partie droite et si elle n'est pas triviale. X → A1,A2,...,An ⇔{X → A1 ; X → A2 ;...;X → An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b w:val="1"/>
          <w:shd w:fill="b6d7a8" w:val="clear"/>
          <w:rtl w:val="0"/>
        </w:rPr>
        <w:t xml:space="preserve">Couverture minimale :</w:t>
      </w:r>
      <w:r w:rsidDel="00000000" w:rsidR="00000000" w:rsidRPr="00000000">
        <w:rPr>
          <w:rtl w:val="0"/>
        </w:rPr>
        <w:t xml:space="preserve"> sous ensemble minimum de dépendances fonctionnelles élémentaires qui permettent de générer toutes les autres.Tout ensemble de dépendances fonctionnelles possède une couverture minimale (pas forcément unique).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Algorithme pour trouver une couverture minimale : </w:t>
      </w:r>
    </w:p>
    <w:p w:rsidR="00000000" w:rsidDel="00000000" w:rsidP="00000000" w:rsidRDefault="00000000" w:rsidRPr="00000000" w14:paraId="00000289">
      <w:pPr>
        <w:rPr/>
      </w:pPr>
      <w:r w:rsidDel="00000000" w:rsidR="00000000" w:rsidRPr="00000000">
        <w:rPr>
          <w:color w:val="ff0000"/>
          <w:rtl w:val="0"/>
        </w:rPr>
        <w:t xml:space="preserve">1</w:t>
      </w:r>
      <w:r w:rsidDel="00000000" w:rsidR="00000000" w:rsidRPr="00000000">
        <w:rPr>
          <w:rtl w:val="0"/>
        </w:rPr>
        <w:t xml:space="preserve">. Décomposer chaque DF pour avoir un seul attribut à droite (P6). (les cibles de DF n’ont qu’un attribut - DF simples)</w:t>
      </w:r>
    </w:p>
    <w:p w:rsidR="00000000" w:rsidDel="00000000" w:rsidP="00000000" w:rsidRDefault="00000000" w:rsidRPr="00000000" w14:paraId="0000028A">
      <w:pPr>
        <w:rPr/>
      </w:pPr>
      <w:r w:rsidDel="00000000" w:rsidR="00000000" w:rsidRPr="00000000">
        <w:rPr>
          <w:color w:val="ff0000"/>
          <w:rtl w:val="0"/>
        </w:rPr>
        <w:t xml:space="preserve">2</w:t>
      </w:r>
      <w:r w:rsidDel="00000000" w:rsidR="00000000" w:rsidRPr="00000000">
        <w:rPr>
          <w:rFonts w:ascii="Arial Unicode MS" w:cs="Arial Unicode MS" w:eastAsia="Arial Unicode MS" w:hAnsi="Arial Unicode MS"/>
          <w:rtl w:val="0"/>
        </w:rPr>
        <w:t xml:space="preserve">. Supprimer les attributs en surnombre à gauche : Pour tout X → Y, s’il existe un Z⊆X tel que Z → Y alors remplacer X → Y par Z → Y (propriétés P1, P3 et P4 ) (pas d’attribut inutile dans les DF de M – DF élémentaires)</w:t>
      </w:r>
    </w:p>
    <w:p w:rsidR="00000000" w:rsidDel="00000000" w:rsidP="00000000" w:rsidRDefault="00000000" w:rsidRPr="00000000" w14:paraId="0000028B">
      <w:pPr>
        <w:rPr/>
      </w:pPr>
      <w:r w:rsidDel="00000000" w:rsidR="00000000" w:rsidRPr="00000000">
        <w:rPr>
          <w:color w:val="ff0000"/>
          <w:rtl w:val="0"/>
        </w:rPr>
        <w:t xml:space="preserve">3</w:t>
      </w:r>
      <w:r w:rsidDel="00000000" w:rsidR="00000000" w:rsidRPr="00000000">
        <w:rPr>
          <w:rtl w:val="0"/>
        </w:rPr>
        <w:t xml:space="preserve">. Supprimer les DF redondantes (qu’on peut obtenir par les axiomes d’Armstrong – DF directes)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Fonts w:ascii="Arial Unicode MS" w:cs="Arial Unicode MS" w:eastAsia="Arial Unicode MS" w:hAnsi="Arial Unicode MS"/>
          <w:rtl w:val="0"/>
        </w:rPr>
        <w:t xml:space="preserve">Soit F un ensemble de DF, soit f appartient à F, la DF A, B, C, D … → Y A est un </w:t>
      </w:r>
      <w:r w:rsidDel="00000000" w:rsidR="00000000" w:rsidRPr="00000000">
        <w:rPr>
          <w:b w:val="1"/>
          <w:shd w:fill="f9cb9c" w:val="clear"/>
          <w:rtl w:val="0"/>
        </w:rPr>
        <w:t xml:space="preserve">attribut inutile</w:t>
      </w:r>
      <w:r w:rsidDel="00000000" w:rsidR="00000000" w:rsidRPr="00000000">
        <w:rPr>
          <w:rFonts w:ascii="Arial Unicode MS" w:cs="Arial Unicode MS" w:eastAsia="Arial Unicode MS" w:hAnsi="Arial Unicode MS"/>
          <w:rtl w:val="0"/>
        </w:rPr>
        <w:t xml:space="preserve"> dans f si on peut engendrer B, C, D, … → Y à partir des DF de F et des propriétés P1, P3 et P4 (réflexivité, transitivité, pseudo transitivité).</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Une clé d'une relation R(A1, ..., An) est un sous ensemble X des attributs de la relation R tel que les deux conditions ci- dessous sont vérifiées :</w:t>
      </w:r>
    </w:p>
    <w:p w:rsidR="00000000" w:rsidDel="00000000" w:rsidP="00000000" w:rsidRDefault="00000000" w:rsidRPr="00000000" w14:paraId="00000290">
      <w:pPr>
        <w:rPr/>
      </w:pPr>
      <w:r w:rsidDel="00000000" w:rsidR="00000000" w:rsidRPr="00000000">
        <w:rPr>
          <w:rFonts w:ascii="Arial Unicode MS" w:cs="Arial Unicode MS" w:eastAsia="Arial Unicode MS" w:hAnsi="Arial Unicode MS"/>
          <w:rtl w:val="0"/>
        </w:rPr>
        <w:t xml:space="preserve">1. X → A1, ..., An</w:t>
      </w:r>
    </w:p>
    <w:p w:rsidR="00000000" w:rsidDel="00000000" w:rsidP="00000000" w:rsidRDefault="00000000" w:rsidRPr="00000000" w14:paraId="00000291">
      <w:pPr>
        <w:rPr/>
      </w:pPr>
      <w:r w:rsidDel="00000000" w:rsidR="00000000" w:rsidRPr="00000000">
        <w:rPr>
          <w:rFonts w:ascii="Arial Unicode MS" w:cs="Arial Unicode MS" w:eastAsia="Arial Unicode MS" w:hAnsi="Arial Unicode MS"/>
          <w:rtl w:val="0"/>
        </w:rPr>
        <w:t xml:space="preserve">2. Il n'existe pas de Y ⊂ X tel que Y → A1, ..., An</w:t>
      </w:r>
    </w:p>
    <w:p w:rsidR="00000000" w:rsidDel="00000000" w:rsidP="00000000" w:rsidRDefault="00000000" w:rsidRPr="00000000" w14:paraId="00000292">
      <w:pPr>
        <w:rPr/>
      </w:pPr>
      <w:r w:rsidDel="00000000" w:rsidR="00000000" w:rsidRPr="00000000">
        <w:rPr>
          <w:rtl w:val="0"/>
        </w:rPr>
        <w:t xml:space="preserve">Un attribut clé est un attribut qui appartient à ce4e clé et un attribut non clé est un attribut qui n’y appartient pas</w:t>
      </w:r>
    </w:p>
    <w:p w:rsidR="00000000" w:rsidDel="00000000" w:rsidP="00000000" w:rsidRDefault="00000000" w:rsidRPr="00000000" w14:paraId="00000293">
      <w:pPr>
        <w:rPr/>
      </w:pPr>
      <w:r w:rsidDel="00000000" w:rsidR="00000000" w:rsidRPr="00000000">
        <w:rPr>
          <w:b w:val="1"/>
          <w:rtl w:val="0"/>
        </w:rPr>
        <w:t xml:space="preserve">Super clé </w:t>
      </w:r>
      <w:r w:rsidDel="00000000" w:rsidR="00000000" w:rsidRPr="00000000">
        <w:rPr>
          <w:rtl w:val="0"/>
        </w:rPr>
        <w:t xml:space="preserve">: un ensemble d'attributs satisfaisant la 1er propriété constitue une super clé de R</w:t>
      </w:r>
    </w:p>
    <w:p w:rsidR="00000000" w:rsidDel="00000000" w:rsidP="00000000" w:rsidRDefault="00000000" w:rsidRPr="00000000" w14:paraId="00000294">
      <w:pPr>
        <w:rPr/>
      </w:pPr>
      <w:r w:rsidDel="00000000" w:rsidR="00000000" w:rsidRPr="00000000">
        <w:rPr>
          <w:rtl w:val="0"/>
        </w:rPr>
        <w:t xml:space="preserve">– Une super clé de R contient donc une clé de R</w:t>
      </w:r>
    </w:p>
    <w:p w:rsidR="00000000" w:rsidDel="00000000" w:rsidP="00000000" w:rsidRDefault="00000000" w:rsidRPr="00000000" w14:paraId="00000295">
      <w:pPr>
        <w:rPr/>
      </w:pPr>
      <w:r w:rsidDel="00000000" w:rsidR="00000000" w:rsidRPr="00000000">
        <w:rPr>
          <w:rtl w:val="0"/>
        </w:rPr>
        <w:t xml:space="preserve">– Une clé de R est une super clé minimale de R</w:t>
      </w:r>
    </w:p>
    <w:p w:rsidR="00000000" w:rsidDel="00000000" w:rsidP="00000000" w:rsidRDefault="00000000" w:rsidRPr="00000000" w14:paraId="00000296">
      <w:pPr>
        <w:rPr/>
      </w:pPr>
      <w:r w:rsidDel="00000000" w:rsidR="00000000" w:rsidRPr="00000000">
        <w:rPr>
          <w:rtl w:val="0"/>
        </w:rPr>
        <w:t xml:space="preserve">– Si X=U, la relation est dite « toute clé » : la clé est composée de l’ensemble des attributs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Algorithme de recherche de clés :</w:t>
      </w:r>
    </w:p>
    <w:p w:rsidR="00000000" w:rsidDel="00000000" w:rsidP="00000000" w:rsidRDefault="00000000" w:rsidRPr="00000000" w14:paraId="00000299">
      <w:pPr>
        <w:rPr/>
      </w:pPr>
      <w:r w:rsidDel="00000000" w:rsidR="00000000" w:rsidRPr="00000000">
        <w:rPr>
          <w:color w:val="ff0000"/>
          <w:rtl w:val="0"/>
        </w:rPr>
        <w:t xml:space="preserve">1</w:t>
      </w:r>
      <w:r w:rsidDel="00000000" w:rsidR="00000000" w:rsidRPr="00000000">
        <w:rPr>
          <w:rtl w:val="0"/>
        </w:rPr>
        <w:t xml:space="preserve">. Recherche de la couverture minimale M</w:t>
      </w:r>
    </w:p>
    <w:p w:rsidR="00000000" w:rsidDel="00000000" w:rsidP="00000000" w:rsidRDefault="00000000" w:rsidRPr="00000000" w14:paraId="0000029A">
      <w:pPr>
        <w:rPr/>
      </w:pPr>
      <w:r w:rsidDel="00000000" w:rsidR="00000000" w:rsidRPr="00000000">
        <w:rPr>
          <w:color w:val="ff0000"/>
          <w:rtl w:val="0"/>
        </w:rPr>
        <w:t xml:space="preserve">2</w:t>
      </w:r>
      <w:r w:rsidDel="00000000" w:rsidR="00000000" w:rsidRPr="00000000">
        <w:rPr>
          <w:rtl w:val="0"/>
        </w:rPr>
        <w:t xml:space="preserve">. Regroupement des DF de M</w:t>
      </w:r>
    </w:p>
    <w:p w:rsidR="00000000" w:rsidDel="00000000" w:rsidP="00000000" w:rsidRDefault="00000000" w:rsidRPr="00000000" w14:paraId="0000029B">
      <w:pPr>
        <w:rPr/>
      </w:pPr>
      <w:r w:rsidDel="00000000" w:rsidR="00000000" w:rsidRPr="00000000">
        <w:rPr>
          <w:rtl w:val="0"/>
        </w:rPr>
        <w:t xml:space="preserve">– Réunir dans un même ensemble Ei toutes les DF ayant même source (autant de Ei que de source de DF différentes)</w:t>
      </w:r>
    </w:p>
    <w:p w:rsidR="00000000" w:rsidDel="00000000" w:rsidP="00000000" w:rsidRDefault="00000000" w:rsidRPr="00000000" w14:paraId="0000029C">
      <w:pPr>
        <w:rPr/>
      </w:pPr>
      <w:r w:rsidDel="00000000" w:rsidR="00000000" w:rsidRPr="00000000">
        <w:rPr>
          <w:color w:val="ff0000"/>
          <w:rtl w:val="0"/>
        </w:rPr>
        <w:t xml:space="preserve">3</w:t>
      </w:r>
      <w:r w:rsidDel="00000000" w:rsidR="00000000" w:rsidRPr="00000000">
        <w:rPr>
          <w:rtl w:val="0"/>
        </w:rPr>
        <w:t xml:space="preserve">. Regroupement des Ei</w:t>
      </w:r>
    </w:p>
    <w:p w:rsidR="00000000" w:rsidDel="00000000" w:rsidP="00000000" w:rsidRDefault="00000000" w:rsidRPr="00000000" w14:paraId="0000029D">
      <w:pPr>
        <w:rPr/>
      </w:pPr>
      <w:r w:rsidDel="00000000" w:rsidR="00000000" w:rsidRPr="00000000">
        <w:rPr>
          <w:rFonts w:ascii="Arial Unicode MS" w:cs="Arial Unicode MS" w:eastAsia="Arial Unicode MS" w:hAnsi="Arial Unicode MS"/>
          <w:rtl w:val="0"/>
        </w:rPr>
        <w:t xml:space="preserve">– On regroupe dans un même ensemble les DF de Ei et Ej s’ils contiennent des DF réciproques (X → Y et Y → X)</w:t>
      </w:r>
    </w:p>
    <w:p w:rsidR="00000000" w:rsidDel="00000000" w:rsidP="00000000" w:rsidRDefault="00000000" w:rsidRPr="00000000" w14:paraId="0000029E">
      <w:pPr>
        <w:rPr/>
      </w:pPr>
      <w:r w:rsidDel="00000000" w:rsidR="00000000" w:rsidRPr="00000000">
        <w:rPr>
          <w:color w:val="ff0000"/>
          <w:rtl w:val="0"/>
        </w:rPr>
        <w:t xml:space="preserve">4</w:t>
      </w:r>
      <w:r w:rsidDel="00000000" w:rsidR="00000000" w:rsidRPr="00000000">
        <w:rPr>
          <w:rtl w:val="0"/>
        </w:rPr>
        <w:t xml:space="preserve">. Création des relations – Réunir dans un même ensemble toutes les DF ayant même</w:t>
      </w:r>
    </w:p>
    <w:p w:rsidR="00000000" w:rsidDel="00000000" w:rsidP="00000000" w:rsidRDefault="00000000" w:rsidRPr="00000000" w14:paraId="0000029F">
      <w:pPr>
        <w:rPr/>
      </w:pPr>
      <w:r w:rsidDel="00000000" w:rsidR="00000000" w:rsidRPr="00000000">
        <w:rPr>
          <w:rtl w:val="0"/>
        </w:rPr>
        <w:t xml:space="preserve">source (autant de Ei que de source de DF différentes)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b w:val="1"/>
          <w:rtl w:val="0"/>
        </w:rPr>
        <w:t xml:space="preserve">Graphes des dépendances fonctionnelles : </w:t>
      </w:r>
    </w:p>
    <w:p w:rsidR="00000000" w:rsidDel="00000000" w:rsidP="00000000" w:rsidRDefault="00000000" w:rsidRPr="00000000" w14:paraId="000002A2">
      <w:pPr>
        <w:numPr>
          <w:ilvl w:val="0"/>
          <w:numId w:val="74"/>
        </w:numPr>
        <w:ind w:left="720" w:hanging="360"/>
        <w:rPr>
          <w:u w:val="none"/>
        </w:rPr>
      </w:pPr>
      <w:r w:rsidDel="00000000" w:rsidR="00000000" w:rsidRPr="00000000">
        <w:rPr>
          <w:rtl w:val="0"/>
        </w:rPr>
        <w:t xml:space="preserve">Le ou les attributs clés primaires sont soulignés</w:t>
      </w:r>
    </w:p>
    <w:p w:rsidR="00000000" w:rsidDel="00000000" w:rsidP="00000000" w:rsidRDefault="00000000" w:rsidRPr="00000000" w14:paraId="000002A3">
      <w:pPr>
        <w:numPr>
          <w:ilvl w:val="0"/>
          <w:numId w:val="74"/>
        </w:numPr>
        <w:ind w:left="720" w:hanging="360"/>
        <w:rPr>
          <w:u w:val="none"/>
        </w:rPr>
      </w:pPr>
      <w:r w:rsidDel="00000000" w:rsidR="00000000" w:rsidRPr="00000000">
        <w:rPr>
          <w:rtl w:val="0"/>
        </w:rPr>
        <w:t xml:space="preserve">Il y a une flèche du ou des attributs clés primaires vers les attributs non clés primaires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shd w:fill="fff2cc" w:val="clear"/>
        </w:rPr>
      </w:pPr>
      <w:r w:rsidDel="00000000" w:rsidR="00000000" w:rsidRPr="00000000">
        <w:rPr>
          <w:shd w:fill="fff2cc" w:val="clear"/>
          <w:rtl w:val="0"/>
        </w:rPr>
        <w:t xml:space="preserve">R1 (B,C,A) ; R2 (C, D) ; R3 (E, D) ; R4 (F, E) </w:t>
      </w:r>
    </w:p>
    <w:p w:rsidR="00000000" w:rsidDel="00000000" w:rsidP="00000000" w:rsidRDefault="00000000" w:rsidRPr="00000000" w14:paraId="000002A6">
      <w:pPr>
        <w:rPr/>
      </w:pPr>
      <w:r w:rsidDel="00000000" w:rsidR="00000000" w:rsidRPr="00000000">
        <w:rPr/>
        <w:drawing>
          <wp:inline distB="114300" distT="114300" distL="114300" distR="114300">
            <wp:extent cx="1404938" cy="1038693"/>
            <wp:effectExtent b="0" l="0" r="0" t="0"/>
            <wp:docPr id="43"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1404938" cy="103869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shd w:fill="fff2cc" w:val="clear"/>
        </w:rPr>
      </w:pPr>
      <w:r w:rsidDel="00000000" w:rsidR="00000000" w:rsidRPr="00000000">
        <w:rPr>
          <w:shd w:fill="fff2cc" w:val="clear"/>
          <w:rtl w:val="0"/>
        </w:rPr>
        <w:t xml:space="preserve">Auto Jointure R1 (B,C,A, refB) ; R2 (C, D)</w:t>
      </w:r>
    </w:p>
    <w:p w:rsidR="00000000" w:rsidDel="00000000" w:rsidP="00000000" w:rsidRDefault="00000000" w:rsidRPr="00000000" w14:paraId="000002A9">
      <w:pPr>
        <w:rPr/>
      </w:pPr>
      <w:r w:rsidDel="00000000" w:rsidR="00000000" w:rsidRPr="00000000">
        <w:rPr/>
        <w:drawing>
          <wp:inline distB="114300" distT="114300" distL="114300" distR="114300">
            <wp:extent cx="719138" cy="838200"/>
            <wp:effectExtent b="0" l="0" r="0" t="0"/>
            <wp:docPr id="47"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71913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shd w:fill="fff2cc" w:val="clear"/>
        </w:rPr>
      </w:pPr>
      <w:r w:rsidDel="00000000" w:rsidR="00000000" w:rsidRPr="00000000">
        <w:rPr>
          <w:shd w:fill="fff2cc" w:val="clear"/>
          <w:rtl w:val="0"/>
        </w:rPr>
        <w:t xml:space="preserve">Clé primaire multi-attributs R1 (A,B,C) ; R2 (C, D)</w:t>
      </w:r>
    </w:p>
    <w:p w:rsidR="00000000" w:rsidDel="00000000" w:rsidP="00000000" w:rsidRDefault="00000000" w:rsidRPr="00000000" w14:paraId="000002AE">
      <w:pPr>
        <w:rPr/>
      </w:pPr>
      <w:r w:rsidDel="00000000" w:rsidR="00000000" w:rsidRPr="00000000">
        <w:rPr/>
        <w:drawing>
          <wp:inline distB="114300" distT="114300" distL="114300" distR="114300">
            <wp:extent cx="700088" cy="876952"/>
            <wp:effectExtent b="0" l="0" r="0" t="0"/>
            <wp:docPr id="33"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700088" cy="876952"/>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shd w:fill="fff2cc" w:val="clear"/>
        </w:rPr>
      </w:pPr>
      <w:r w:rsidDel="00000000" w:rsidR="00000000" w:rsidRPr="00000000">
        <w:rPr>
          <w:shd w:fill="fff2cc" w:val="clear"/>
          <w:rtl w:val="0"/>
        </w:rPr>
        <w:t xml:space="preserve">Clé primaire multi-attributs avec relations complexes R1 (A,B) ; R2 (A, C) ; R3 (B, D)</w:t>
      </w:r>
    </w:p>
    <w:p w:rsidR="00000000" w:rsidDel="00000000" w:rsidP="00000000" w:rsidRDefault="00000000" w:rsidRPr="00000000" w14:paraId="000002B0">
      <w:pPr>
        <w:rPr/>
      </w:pPr>
      <w:r w:rsidDel="00000000" w:rsidR="00000000" w:rsidRPr="00000000">
        <w:rPr/>
        <w:drawing>
          <wp:inline distB="114300" distT="114300" distL="114300" distR="114300">
            <wp:extent cx="747713" cy="1045752"/>
            <wp:effectExtent b="0" l="0" r="0" t="0"/>
            <wp:docPr id="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747713" cy="104575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shd w:fill="b6d7a8" w:val="clear"/>
        </w:rPr>
      </w:pPr>
      <w:r w:rsidDel="00000000" w:rsidR="00000000" w:rsidRPr="00000000">
        <w:rPr>
          <w:shd w:fill="b6d7a8" w:val="clear"/>
          <w:rtl w:val="0"/>
        </w:rPr>
        <w:t xml:space="preserve">L’application des axiomes et le calcul de la fermeture est la même chose en fait.</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shd w:fill="f4cccc" w:val="clear"/>
        </w:rPr>
      </w:pPr>
      <w:r w:rsidDel="00000000" w:rsidR="00000000" w:rsidRPr="00000000">
        <w:rPr>
          <w:b w:val="1"/>
          <w:shd w:fill="f4cccc" w:val="clear"/>
          <w:rtl w:val="0"/>
        </w:rPr>
        <w:t xml:space="preserve">Attributs inutiles : </w:t>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Intuition : A → B ; A,B → C</w:t>
      </w:r>
    </w:p>
    <w:p w:rsidR="00000000" w:rsidDel="00000000" w:rsidP="00000000" w:rsidRDefault="00000000" w:rsidRPr="00000000" w14:paraId="000002B6">
      <w:pPr>
        <w:numPr>
          <w:ilvl w:val="0"/>
          <w:numId w:val="92"/>
        </w:numPr>
        <w:ind w:left="720" w:hanging="360"/>
        <w:rPr>
          <w:u w:val="none"/>
        </w:rPr>
      </w:pPr>
      <w:r w:rsidDel="00000000" w:rsidR="00000000" w:rsidRPr="00000000">
        <w:rPr>
          <w:rFonts w:ascii="Arial Unicode MS" w:cs="Arial Unicode MS" w:eastAsia="Arial Unicode MS" w:hAnsi="Arial Unicode MS"/>
          <w:rtl w:val="0"/>
        </w:rPr>
        <w:t xml:space="preserve">Si B est inutile cela revient à dire que sans lui je peux déterminer l’attribut C donc A → B ; A,B → C</w:t>
      </w:r>
    </w:p>
    <w:p w:rsidR="00000000" w:rsidDel="00000000" w:rsidP="00000000" w:rsidRDefault="00000000" w:rsidRPr="00000000" w14:paraId="000002B7">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Si A est inutile cela revient à dire que sans lui je peux déterminer l’attribut C donc A → B ; A,B → C</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On regarde : A,B → C – On calcule [B]+ et [A]+</w:t>
      </w:r>
    </w:p>
    <w:p w:rsidR="00000000" w:rsidDel="00000000" w:rsidP="00000000" w:rsidRDefault="00000000" w:rsidRPr="00000000" w14:paraId="000002B9">
      <w:pPr>
        <w:rPr/>
      </w:pPr>
      <w:r w:rsidDel="00000000" w:rsidR="00000000" w:rsidRPr="00000000">
        <w:rPr>
          <w:rtl w:val="0"/>
        </w:rPr>
        <w:t xml:space="preserve">• Si A ou C (la cible de la DF) est dans [B]+ alors cela veut dire qu’on peut atteindre A ou C directement à partir de B. On ne peut pas l’enlever.</w:t>
      </w:r>
    </w:p>
    <w:p w:rsidR="00000000" w:rsidDel="00000000" w:rsidP="00000000" w:rsidRDefault="00000000" w:rsidRPr="00000000" w14:paraId="000002BA">
      <w:pPr>
        <w:rPr/>
      </w:pPr>
      <w:r w:rsidDel="00000000" w:rsidR="00000000" w:rsidRPr="00000000">
        <w:rPr>
          <w:rtl w:val="0"/>
        </w:rPr>
        <w:t xml:space="preserve">• Si B ou C (la cible de la DF) est </w:t>
      </w:r>
      <w:r w:rsidDel="00000000" w:rsidR="00000000" w:rsidRPr="00000000">
        <w:rPr>
          <w:rtl w:val="0"/>
        </w:rPr>
        <w:t xml:space="preserve">dans [A]+</w:t>
      </w:r>
      <w:r w:rsidDel="00000000" w:rsidR="00000000" w:rsidRPr="00000000">
        <w:rPr>
          <w:rtl w:val="0"/>
        </w:rPr>
        <w:t xml:space="preserve"> alors cela veut dire qu’on peut atteindre B ou C directement à partir de A. On ne peut pas l’enlever.</w:t>
      </w:r>
    </w:p>
    <w:p w:rsidR="00000000" w:rsidDel="00000000" w:rsidP="00000000" w:rsidRDefault="00000000" w:rsidRPr="00000000" w14:paraId="000002BB">
      <w:pPr>
        <w:rPr/>
      </w:pPr>
      <w:r w:rsidDel="00000000" w:rsidR="00000000" w:rsidRPr="00000000">
        <w:rPr/>
        <w:drawing>
          <wp:inline distB="114300" distT="114300" distL="114300" distR="114300">
            <wp:extent cx="4005263" cy="1190934"/>
            <wp:effectExtent b="0" l="0" r="0" t="0"/>
            <wp:docPr id="1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005263" cy="1190934"/>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shd w:fill="f4cccc" w:val="clear"/>
        </w:rPr>
      </w:pPr>
      <w:r w:rsidDel="00000000" w:rsidR="00000000" w:rsidRPr="00000000">
        <w:rPr>
          <w:shd w:fill="f4cccc" w:val="clear"/>
          <w:rtl w:val="0"/>
        </w:rPr>
        <w:t xml:space="preserve">Dépendances inutiles :</w:t>
      </w:r>
    </w:p>
    <w:p w:rsidR="00000000" w:rsidDel="00000000" w:rsidP="00000000" w:rsidRDefault="00000000" w:rsidRPr="00000000" w14:paraId="000002BE">
      <w:pPr>
        <w:rPr/>
      </w:pPr>
      <w:r w:rsidDel="00000000" w:rsidR="00000000" w:rsidRPr="00000000">
        <w:rPr/>
        <w:drawing>
          <wp:inline distB="114300" distT="114300" distL="114300" distR="114300">
            <wp:extent cx="3709988" cy="1633134"/>
            <wp:effectExtent b="0" l="0" r="0" t="0"/>
            <wp:docPr id="17"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709988" cy="1633134"/>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 xml:space="preserve">Décomposition : </w:t>
      </w:r>
    </w:p>
    <w:p w:rsidR="00000000" w:rsidDel="00000000" w:rsidP="00000000" w:rsidRDefault="00000000" w:rsidRPr="00000000" w14:paraId="000002C2">
      <w:pPr>
        <w:rPr/>
      </w:pPr>
      <w:r w:rsidDel="00000000" w:rsidR="00000000" w:rsidRPr="00000000">
        <w:rPr>
          <w:rtl w:val="0"/>
        </w:rPr>
        <w:t xml:space="preserve">Critères attendus de la décomposition :</w:t>
      </w:r>
    </w:p>
    <w:p w:rsidR="00000000" w:rsidDel="00000000" w:rsidP="00000000" w:rsidRDefault="00000000" w:rsidRPr="00000000" w14:paraId="000002C3">
      <w:pPr>
        <w:numPr>
          <w:ilvl w:val="0"/>
          <w:numId w:val="59"/>
        </w:numPr>
        <w:ind w:left="720" w:hanging="360"/>
        <w:rPr>
          <w:u w:val="none"/>
        </w:rPr>
      </w:pPr>
      <w:r w:rsidDel="00000000" w:rsidR="00000000" w:rsidRPr="00000000">
        <w:rPr>
          <w:rtl w:val="0"/>
        </w:rPr>
        <w:t xml:space="preserve">Décomposition sans perte d'information</w:t>
      </w:r>
    </w:p>
    <w:p w:rsidR="00000000" w:rsidDel="00000000" w:rsidP="00000000" w:rsidRDefault="00000000" w:rsidRPr="00000000" w14:paraId="000002C4">
      <w:pPr>
        <w:numPr>
          <w:ilvl w:val="0"/>
          <w:numId w:val="59"/>
        </w:numPr>
        <w:ind w:left="720" w:hanging="360"/>
        <w:rPr>
          <w:u w:val="none"/>
        </w:rPr>
      </w:pPr>
      <w:r w:rsidDel="00000000" w:rsidR="00000000" w:rsidRPr="00000000">
        <w:rPr>
          <w:rtl w:val="0"/>
        </w:rPr>
        <w:t xml:space="preserve">Décomposition préservant les DF</w:t>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rPr>
          <w:shd w:fill="f9cb9c" w:val="clear"/>
        </w:rPr>
      </w:pPr>
      <w:r w:rsidDel="00000000" w:rsidR="00000000" w:rsidRPr="00000000">
        <w:rPr>
          <w:rFonts w:ascii="Arial Unicode MS" w:cs="Arial Unicode MS" w:eastAsia="Arial Unicode MS" w:hAnsi="Arial Unicode MS"/>
          <w:shd w:fill="f9cb9c" w:val="clear"/>
          <w:rtl w:val="0"/>
        </w:rPr>
        <w:t xml:space="preserve">Toute relation R(X,Y,Z) est décomposable sans perte d’information en R1(X,Y) et R2(X,Z) s’il existe une DF telle que X → Y</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b w:val="1"/>
          <w:rtl w:val="0"/>
        </w:rPr>
        <w:t xml:space="preserve">Exemple :</w:t>
      </w:r>
    </w:p>
    <w:p w:rsidR="00000000" w:rsidDel="00000000" w:rsidP="00000000" w:rsidRDefault="00000000" w:rsidRPr="00000000" w14:paraId="000002C9">
      <w:pPr>
        <w:rPr>
          <w:b w:val="1"/>
        </w:rPr>
      </w:pPr>
      <w:r w:rsidDel="00000000" w:rsidR="00000000" w:rsidRPr="00000000">
        <w:rPr>
          <w:rtl w:val="0"/>
        </w:rPr>
        <w:t xml:space="preserve">Soit la relation </w:t>
      </w:r>
      <w:r w:rsidDel="00000000" w:rsidR="00000000" w:rsidRPr="00000000">
        <w:rPr>
          <w:rFonts w:ascii="Arial Unicode MS" w:cs="Arial Unicode MS" w:eastAsia="Arial Unicode MS" w:hAnsi="Arial Unicode MS"/>
          <w:b w:val="1"/>
          <w:rtl w:val="0"/>
        </w:rPr>
        <w:t xml:space="preserve">Entreprise (Ville, Rue, Code) et F = Ville, Rue → Code ; Code -&gt; Ville</w:t>
      </w:r>
    </w:p>
    <w:p w:rsidR="00000000" w:rsidDel="00000000" w:rsidP="00000000" w:rsidRDefault="00000000" w:rsidRPr="00000000" w14:paraId="000002CA">
      <w:pPr>
        <w:rPr>
          <w:b w:val="1"/>
        </w:rPr>
      </w:pPr>
      <w:r w:rsidDel="00000000" w:rsidR="00000000" w:rsidRPr="00000000">
        <w:rPr>
          <w:rtl w:val="0"/>
        </w:rPr>
        <w:t xml:space="preserve">La décomposition de Entreprise en </w:t>
      </w:r>
      <w:r w:rsidDel="00000000" w:rsidR="00000000" w:rsidRPr="00000000">
        <w:rPr>
          <w:b w:val="1"/>
          <w:rtl w:val="0"/>
        </w:rPr>
        <w:t xml:space="preserve">R1(Ville, Code) </w:t>
      </w:r>
      <w:r w:rsidDel="00000000" w:rsidR="00000000" w:rsidRPr="00000000">
        <w:rPr>
          <w:rtl w:val="0"/>
        </w:rPr>
        <w:t xml:space="preserve">et </w:t>
      </w:r>
      <w:r w:rsidDel="00000000" w:rsidR="00000000" w:rsidRPr="00000000">
        <w:rPr>
          <w:b w:val="1"/>
          <w:rtl w:val="0"/>
        </w:rPr>
        <w:t xml:space="preserve">R2(Rue, Code)</w:t>
      </w:r>
      <w:r w:rsidDel="00000000" w:rsidR="00000000" w:rsidRPr="00000000">
        <w:rPr>
          <w:rtl w:val="0"/>
        </w:rPr>
        <w:t xml:space="preserve"> évite la redondance Ville, Code et est une décomposition qui est sans perte d'information mais qui elle ne préserve pas la dépendance fonctionnelle : </w:t>
      </w:r>
      <w:r w:rsidDel="00000000" w:rsidR="00000000" w:rsidRPr="00000000">
        <w:rPr>
          <w:rFonts w:ascii="Arial Unicode MS" w:cs="Arial Unicode MS" w:eastAsia="Arial Unicode MS" w:hAnsi="Arial Unicode MS"/>
          <w:b w:val="1"/>
          <w:rtl w:val="0"/>
        </w:rPr>
        <w:t xml:space="preserve">Ville, Rue → Code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b w:val="1"/>
          <w:highlight w:val="cyan"/>
        </w:rPr>
      </w:pPr>
      <w:r w:rsidDel="00000000" w:rsidR="00000000" w:rsidRPr="00000000">
        <w:rPr>
          <w:b w:val="1"/>
          <w:highlight w:val="cyan"/>
          <w:rtl w:val="0"/>
        </w:rPr>
        <w:t xml:space="preserve">Première forme normale :</w:t>
      </w:r>
    </w:p>
    <w:p w:rsidR="00000000" w:rsidDel="00000000" w:rsidP="00000000" w:rsidRDefault="00000000" w:rsidRPr="00000000" w14:paraId="000002CD">
      <w:pPr>
        <w:rPr/>
      </w:pPr>
      <w:r w:rsidDel="00000000" w:rsidR="00000000" w:rsidRPr="00000000">
        <w:rPr>
          <w:rtl w:val="0"/>
        </w:rPr>
        <w:t xml:space="preserve">Une relation est en 1FN ssi tous ses attributs sont atomiques (mono-valués). Créer autant d’attributs que le nombre maximum de valeurs (stockage horizontal) Personne (Num, Nom, Prenom1, Prenom2, Prenom3). Créer une nouvelle relation comprenant la CP de la relation initiale et l’attribut multi-valué. Attention : éliminer l’attribut de la relation initiale.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highlight w:val="cyan"/>
        </w:rPr>
      </w:pPr>
      <w:r w:rsidDel="00000000" w:rsidR="00000000" w:rsidRPr="00000000">
        <w:rPr>
          <w:b w:val="1"/>
          <w:highlight w:val="cyan"/>
          <w:rtl w:val="0"/>
        </w:rPr>
        <w:t xml:space="preserve">Seconde forme normale : </w:t>
      </w:r>
    </w:p>
    <w:p w:rsidR="00000000" w:rsidDel="00000000" w:rsidP="00000000" w:rsidRDefault="00000000" w:rsidRPr="00000000" w14:paraId="000002D0">
      <w:pPr>
        <w:rPr/>
      </w:pPr>
      <w:r w:rsidDel="00000000" w:rsidR="00000000" w:rsidRPr="00000000">
        <w:rPr>
          <w:rtl w:val="0"/>
        </w:rPr>
        <w:t xml:space="preserve">Une relation est en seconde forme normale (2FN) ssi</w:t>
      </w:r>
    </w:p>
    <w:p w:rsidR="00000000" w:rsidDel="00000000" w:rsidP="00000000" w:rsidRDefault="00000000" w:rsidRPr="00000000" w14:paraId="000002D1">
      <w:pPr>
        <w:numPr>
          <w:ilvl w:val="0"/>
          <w:numId w:val="44"/>
        </w:numPr>
        <w:ind w:left="720" w:hanging="360"/>
        <w:rPr>
          <w:u w:val="none"/>
        </w:rPr>
      </w:pPr>
      <w:r w:rsidDel="00000000" w:rsidR="00000000" w:rsidRPr="00000000">
        <w:rPr>
          <w:rtl w:val="0"/>
        </w:rPr>
        <w:t xml:space="preserve">Elle est en 1FN</w:t>
      </w:r>
    </w:p>
    <w:p w:rsidR="00000000" w:rsidDel="00000000" w:rsidP="00000000" w:rsidRDefault="00000000" w:rsidRPr="00000000" w14:paraId="000002D2">
      <w:pPr>
        <w:numPr>
          <w:ilvl w:val="0"/>
          <w:numId w:val="44"/>
        </w:numPr>
        <w:ind w:left="720" w:hanging="360"/>
        <w:rPr>
          <w:u w:val="none"/>
        </w:rPr>
      </w:pPr>
      <w:r w:rsidDel="00000000" w:rsidR="00000000" w:rsidRPr="00000000">
        <w:rPr>
          <w:rtl w:val="0"/>
        </w:rPr>
        <w:t xml:space="preserve">Tout attribut n’appartenant pas à la clé primaire est en DF totale avec la clé</w:t>
      </w:r>
    </w:p>
    <w:p w:rsidR="00000000" w:rsidDel="00000000" w:rsidP="00000000" w:rsidRDefault="00000000" w:rsidRPr="00000000" w14:paraId="000002D3">
      <w:pPr>
        <w:rPr/>
      </w:pPr>
      <w:r w:rsidDel="00000000" w:rsidR="00000000" w:rsidRPr="00000000">
        <w:rPr>
          <w:rtl w:val="0"/>
        </w:rPr>
        <w:t xml:space="preserve">Isoler la DF responsable dans une nouvelle relation. Elle devient CP dans la relation initiale</w:t>
      </w:r>
    </w:p>
    <w:p w:rsidR="00000000" w:rsidDel="00000000" w:rsidP="00000000" w:rsidRDefault="00000000" w:rsidRPr="00000000" w14:paraId="000002D4">
      <w:pPr>
        <w:rPr/>
      </w:pPr>
      <w:r w:rsidDel="00000000" w:rsidR="00000000" w:rsidRPr="00000000">
        <w:rPr>
          <w:rtl w:val="0"/>
        </w:rPr>
        <w:t xml:space="preserve">• Éliminer l’attribut cible de la DF dans la relation initiale.</w:t>
      </w:r>
    </w:p>
    <w:p w:rsidR="00000000" w:rsidDel="00000000" w:rsidP="00000000" w:rsidRDefault="00000000" w:rsidRPr="00000000" w14:paraId="000002D5">
      <w:pPr>
        <w:rPr/>
      </w:pPr>
      <w:r w:rsidDel="00000000" w:rsidR="00000000" w:rsidRPr="00000000">
        <w:rPr>
          <w:rtl w:val="0"/>
        </w:rPr>
        <w:t xml:space="preserve">• Attention : la seconde forme normale implique que :</w:t>
      </w:r>
    </w:p>
    <w:p w:rsidR="00000000" w:rsidDel="00000000" w:rsidP="00000000" w:rsidRDefault="00000000" w:rsidRPr="00000000" w14:paraId="000002D6">
      <w:pPr>
        <w:rPr/>
      </w:pPr>
      <w:r w:rsidDel="00000000" w:rsidR="00000000" w:rsidRPr="00000000">
        <w:rPr>
          <w:rtl w:val="0"/>
        </w:rPr>
        <w:t xml:space="preserve">« Tout attribut n’appartenant pas à la clé primaire est en DF totale avec la clé ». Ceci doit être vrai pour les </w:t>
      </w:r>
      <w:r w:rsidDel="00000000" w:rsidR="00000000" w:rsidRPr="00000000">
        <w:rPr>
          <w:rtl w:val="0"/>
        </w:rPr>
        <w:t xml:space="preserve">clés candidates.</w:t>
      </w: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b w:val="1"/>
          <w:highlight w:val="cyan"/>
          <w:rtl w:val="0"/>
        </w:rPr>
        <w:t xml:space="preserve">Troisième Forme Normale :</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 Une relation est en 3FN ssi</w:t>
      </w:r>
    </w:p>
    <w:p w:rsidR="00000000" w:rsidDel="00000000" w:rsidP="00000000" w:rsidRDefault="00000000" w:rsidRPr="00000000" w14:paraId="000002DA">
      <w:pPr>
        <w:numPr>
          <w:ilvl w:val="0"/>
          <w:numId w:val="45"/>
        </w:numPr>
        <w:ind w:left="720" w:hanging="360"/>
        <w:rPr>
          <w:u w:val="none"/>
        </w:rPr>
      </w:pPr>
      <w:r w:rsidDel="00000000" w:rsidR="00000000" w:rsidRPr="00000000">
        <w:rPr>
          <w:rtl w:val="0"/>
        </w:rPr>
        <w:t xml:space="preserve">Elle est en 2FN</w:t>
      </w:r>
    </w:p>
    <w:p w:rsidR="00000000" w:rsidDel="00000000" w:rsidP="00000000" w:rsidRDefault="00000000" w:rsidRPr="00000000" w14:paraId="000002DB">
      <w:pPr>
        <w:numPr>
          <w:ilvl w:val="0"/>
          <w:numId w:val="45"/>
        </w:numPr>
        <w:ind w:left="720" w:hanging="360"/>
        <w:rPr>
          <w:u w:val="none"/>
        </w:rPr>
      </w:pPr>
      <w:r w:rsidDel="00000000" w:rsidR="00000000" w:rsidRPr="00000000">
        <w:rPr>
          <w:rtl w:val="0"/>
        </w:rPr>
        <w:t xml:space="preserve">Elle ne contient pas de DF transitive entre attributs non clés</w:t>
      </w:r>
    </w:p>
    <w:p w:rsidR="00000000" w:rsidDel="00000000" w:rsidP="00000000" w:rsidRDefault="00000000" w:rsidRPr="00000000" w14:paraId="000002DC">
      <w:pPr>
        <w:rPr/>
      </w:pPr>
      <w:r w:rsidDel="00000000" w:rsidR="00000000" w:rsidRPr="00000000">
        <w:rPr>
          <w:rtl w:val="0"/>
        </w:rPr>
        <w:t xml:space="preserve">Isoler la DF transitive dans une nouvelle relation</w:t>
      </w:r>
    </w:p>
    <w:p w:rsidR="00000000" w:rsidDel="00000000" w:rsidP="00000000" w:rsidRDefault="00000000" w:rsidRPr="00000000" w14:paraId="000002DD">
      <w:pPr>
        <w:rPr/>
      </w:pPr>
      <w:r w:rsidDel="00000000" w:rsidR="00000000" w:rsidRPr="00000000">
        <w:rPr>
          <w:rtl w:val="0"/>
        </w:rPr>
        <w:t xml:space="preserve">• Eliminer l’attribut cible de la DF dans la nouvelle relation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b w:val="1"/>
          <w:rtl w:val="0"/>
        </w:rPr>
        <w:t xml:space="preserve">Toute relation R</w:t>
      </w:r>
      <w:r w:rsidDel="00000000" w:rsidR="00000000" w:rsidRPr="00000000">
        <w:rPr>
          <w:rtl w:val="0"/>
        </w:rPr>
        <w:t xml:space="preserve"> admet au moins une décomposition en 3FN telle que:</w:t>
      </w:r>
    </w:p>
    <w:p w:rsidR="00000000" w:rsidDel="00000000" w:rsidP="00000000" w:rsidRDefault="00000000" w:rsidRPr="00000000" w14:paraId="000002E0">
      <w:pPr>
        <w:numPr>
          <w:ilvl w:val="0"/>
          <w:numId w:val="8"/>
        </w:numPr>
        <w:ind w:left="720" w:hanging="360"/>
        <w:rPr>
          <w:u w:val="none"/>
        </w:rPr>
      </w:pPr>
      <w:r w:rsidDel="00000000" w:rsidR="00000000" w:rsidRPr="00000000">
        <w:rPr>
          <w:rtl w:val="0"/>
        </w:rPr>
        <w:t xml:space="preserve">La décomposition préserve les DF</w:t>
      </w:r>
    </w:p>
    <w:p w:rsidR="00000000" w:rsidDel="00000000" w:rsidP="00000000" w:rsidRDefault="00000000" w:rsidRPr="00000000" w14:paraId="000002E1">
      <w:pPr>
        <w:numPr>
          <w:ilvl w:val="0"/>
          <w:numId w:val="8"/>
        </w:numPr>
        <w:ind w:left="720" w:hanging="360"/>
        <w:rPr>
          <w:u w:val="none"/>
        </w:rPr>
      </w:pPr>
      <w:r w:rsidDel="00000000" w:rsidR="00000000" w:rsidRPr="00000000">
        <w:rPr>
          <w:rtl w:val="0"/>
        </w:rPr>
        <w:t xml:space="preserve">Toutes les composantes sont en 3FN</w:t>
      </w:r>
    </w:p>
    <w:p w:rsidR="00000000" w:rsidDel="00000000" w:rsidP="00000000" w:rsidRDefault="00000000" w:rsidRPr="00000000" w14:paraId="000002E2">
      <w:pPr>
        <w:rPr/>
      </w:pPr>
      <w:r w:rsidDel="00000000" w:rsidR="00000000" w:rsidRPr="00000000">
        <w:rPr>
          <w:rtl w:val="0"/>
        </w:rPr>
        <w:t xml:space="preserve">• </w:t>
      </w:r>
      <w:r w:rsidDel="00000000" w:rsidR="00000000" w:rsidRPr="00000000">
        <w:rPr>
          <w:b w:val="1"/>
          <w:rtl w:val="0"/>
        </w:rPr>
        <w:t xml:space="preserve">Conséquences </w:t>
      </w:r>
      <w:r w:rsidDel="00000000" w:rsidR="00000000" w:rsidRPr="00000000">
        <w:rPr>
          <w:rtl w:val="0"/>
        </w:rPr>
        <w:t xml:space="preserve">: Il est souhaitable que les relations soient en 3FN car il existe toujours une décomposition sans perte d'information et préservant les DF d'un schéma en 3FN</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Une relation est en </w:t>
      </w:r>
      <w:r w:rsidDel="00000000" w:rsidR="00000000" w:rsidRPr="00000000">
        <w:rPr>
          <w:b w:val="1"/>
          <w:highlight w:val="cyan"/>
          <w:rtl w:val="0"/>
        </w:rPr>
        <w:t xml:space="preserve">BCFN</w:t>
      </w:r>
      <w:r w:rsidDel="00000000" w:rsidR="00000000" w:rsidRPr="00000000">
        <w:rPr>
          <w:rFonts w:ascii="Arial Unicode MS" w:cs="Arial Unicode MS" w:eastAsia="Arial Unicode MS" w:hAnsi="Arial Unicode MS"/>
          <w:rtl w:val="0"/>
        </w:rPr>
        <w:t xml:space="preserve"> (Boyce and Codd Normal Form) ssi elle est en 3FN et qu’aucun attribut de la clé ne dépend d’un attribut non clé. R (A1, A2, A3) est en BCFN s’il n’existe pas A3 → A1. Toute relation admet une décomposition en BCFN sans perte d’information Une décomposition BCFN ne conserve pas les DF.</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shd w:fill="b6d7a8" w:val="clear"/>
        </w:rPr>
      </w:pPr>
      <w:r w:rsidDel="00000000" w:rsidR="00000000" w:rsidRPr="00000000">
        <w:rPr>
          <w:shd w:fill="b6d7a8" w:val="clear"/>
          <w:rtl w:val="0"/>
        </w:rPr>
        <w:t xml:space="preserve">Souvent au niveau 3NF et BCNF :</w:t>
      </w:r>
    </w:p>
    <w:p w:rsidR="00000000" w:rsidDel="00000000" w:rsidP="00000000" w:rsidRDefault="00000000" w:rsidRPr="00000000" w14:paraId="000002E7">
      <w:pPr>
        <w:numPr>
          <w:ilvl w:val="0"/>
          <w:numId w:val="48"/>
        </w:numPr>
        <w:ind w:left="720" w:hanging="360"/>
        <w:rPr>
          <w:u w:val="none"/>
        </w:rPr>
      </w:pPr>
      <w:r w:rsidDel="00000000" w:rsidR="00000000" w:rsidRPr="00000000">
        <w:rPr>
          <w:rtl w:val="0"/>
        </w:rPr>
        <w:t xml:space="preserve">Plus d’anomalie de stockage</w:t>
      </w:r>
    </w:p>
    <w:p w:rsidR="00000000" w:rsidDel="00000000" w:rsidP="00000000" w:rsidRDefault="00000000" w:rsidRPr="00000000" w14:paraId="000002E8">
      <w:pPr>
        <w:numPr>
          <w:ilvl w:val="0"/>
          <w:numId w:val="48"/>
        </w:numPr>
        <w:ind w:left="720" w:hanging="360"/>
        <w:rPr>
          <w:u w:val="none"/>
        </w:rPr>
      </w:pPr>
      <w:r w:rsidDel="00000000" w:rsidR="00000000" w:rsidRPr="00000000">
        <w:rPr>
          <w:rtl w:val="0"/>
        </w:rPr>
        <w:t xml:space="preserve">Modification : modification du salaire des pilotes pour tous</w:t>
      </w:r>
    </w:p>
    <w:p w:rsidR="00000000" w:rsidDel="00000000" w:rsidP="00000000" w:rsidRDefault="00000000" w:rsidRPr="00000000" w14:paraId="000002E9">
      <w:pPr>
        <w:numPr>
          <w:ilvl w:val="0"/>
          <w:numId w:val="48"/>
        </w:numPr>
        <w:ind w:left="720" w:hanging="360"/>
        <w:rPr>
          <w:u w:val="none"/>
        </w:rPr>
      </w:pPr>
      <w:r w:rsidDel="00000000" w:rsidR="00000000" w:rsidRPr="00000000">
        <w:rPr>
          <w:rtl w:val="0"/>
        </w:rPr>
        <w:t xml:space="preserve">Insertion : on peut stocker le salaire d’un contrôleur sans avoir un employé de cette catégorie</w:t>
      </w:r>
    </w:p>
    <w:p w:rsidR="00000000" w:rsidDel="00000000" w:rsidP="00000000" w:rsidRDefault="00000000" w:rsidRPr="00000000" w14:paraId="000002EA">
      <w:pPr>
        <w:numPr>
          <w:ilvl w:val="0"/>
          <w:numId w:val="48"/>
        </w:numPr>
        <w:ind w:left="720" w:hanging="360"/>
        <w:rPr>
          <w:u w:val="none"/>
        </w:rPr>
      </w:pPr>
      <w:r w:rsidDel="00000000" w:rsidR="00000000" w:rsidRPr="00000000">
        <w:rPr>
          <w:rtl w:val="0"/>
        </w:rPr>
        <w:t xml:space="preserve">Suppression : si DURANT est supprimé on conserve l’information sur le salaire des mécaniciens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b w:val="1"/>
          <w:shd w:fill="fff2cc" w:val="clear"/>
          <w:rtl w:val="0"/>
        </w:rPr>
        <w:t xml:space="preserve">Dépendances </w:t>
      </w:r>
      <w:r w:rsidDel="00000000" w:rsidR="00000000" w:rsidRPr="00000000">
        <w:rPr>
          <w:b w:val="1"/>
          <w:shd w:fill="fff2cc" w:val="clear"/>
          <w:rtl w:val="0"/>
        </w:rPr>
        <w:t xml:space="preserve">multi-valuées</w:t>
      </w:r>
      <w:r w:rsidDel="00000000" w:rsidR="00000000" w:rsidRPr="00000000">
        <w:rPr>
          <w:b w:val="1"/>
          <w:shd w:fill="fff2cc" w:val="clear"/>
          <w:rtl w:val="0"/>
        </w:rPr>
        <w:t xml:space="preserve"> :</w:t>
      </w:r>
      <w:r w:rsidDel="00000000" w:rsidR="00000000" w:rsidRPr="00000000">
        <w:rPr>
          <w:rtl w:val="0"/>
        </w:rPr>
        <w:t xml:space="preserve"> A chaque valeur de X correspond toujours le même</w:t>
      </w:r>
    </w:p>
    <w:p w:rsidR="00000000" w:rsidDel="00000000" w:rsidP="00000000" w:rsidRDefault="00000000" w:rsidRPr="00000000" w14:paraId="000002ED">
      <w:pPr>
        <w:rPr/>
      </w:pPr>
      <w:r w:rsidDel="00000000" w:rsidR="00000000" w:rsidRPr="00000000">
        <w:rPr>
          <w:rtl w:val="0"/>
        </w:rPr>
        <w:t xml:space="preserve">ensemble de valeurs de Y et cet ensemble de valeurs ne dépend pas de Z. “Un étudiant peut faire plusieurs sports et parler plusieurs langues”, </w:t>
      </w:r>
      <w:r w:rsidDel="00000000" w:rsidR="00000000" w:rsidRPr="00000000">
        <w:rPr>
          <w:rtl w:val="0"/>
        </w:rPr>
        <w:t xml:space="preserve">NumEtudiant</w:t>
      </w:r>
      <w:r w:rsidDel="00000000" w:rsidR="00000000" w:rsidRPr="00000000">
        <w:rPr>
          <w:rFonts w:ascii="Arial Unicode MS" w:cs="Arial Unicode MS" w:eastAsia="Arial Unicode MS" w:hAnsi="Arial Unicode MS"/>
          <w:rtl w:val="0"/>
        </w:rPr>
        <w:t xml:space="preserve"> ↠ Sport, Langue.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Les dépendances </w:t>
      </w:r>
      <w:r w:rsidDel="00000000" w:rsidR="00000000" w:rsidRPr="00000000">
        <w:rPr>
          <w:rtl w:val="0"/>
        </w:rPr>
        <w:t xml:space="preserve">multi-valuées</w:t>
      </w:r>
      <w:r w:rsidDel="00000000" w:rsidR="00000000" w:rsidRPr="00000000">
        <w:rPr>
          <w:rtl w:val="0"/>
        </w:rPr>
        <w:t xml:space="preserve"> sont une généralisation des dépendances fonctionnelles :</w:t>
      </w:r>
    </w:p>
    <w:p w:rsidR="00000000" w:rsidDel="00000000" w:rsidP="00000000" w:rsidRDefault="00000000" w:rsidRPr="00000000" w14:paraId="000002F0">
      <w:pPr>
        <w:rPr/>
      </w:pPr>
      <w:r w:rsidDel="00000000" w:rsidR="00000000" w:rsidRPr="00000000">
        <w:rPr>
          <w:rFonts w:ascii="Arial Unicode MS" w:cs="Arial Unicode MS" w:eastAsia="Arial Unicode MS" w:hAnsi="Arial Unicode MS"/>
          <w:rtl w:val="0"/>
        </w:rPr>
        <w:t xml:space="preserve">si X → Y alors X↠Y</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Vérification qu’une décomposition est sans perte d’information : </w:t>
      </w:r>
    </w:p>
    <w:p w:rsidR="00000000" w:rsidDel="00000000" w:rsidP="00000000" w:rsidRDefault="00000000" w:rsidRPr="00000000" w14:paraId="000002F3">
      <w:pPr>
        <w:rPr/>
      </w:pPr>
      <w:r w:rsidDel="00000000" w:rsidR="00000000" w:rsidRPr="00000000">
        <w:rPr/>
        <w:drawing>
          <wp:inline distB="114300" distT="114300" distL="114300" distR="114300">
            <wp:extent cx="3224213" cy="942627"/>
            <wp:effectExtent b="0" l="0" r="0" t="0"/>
            <wp:docPr id="37"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224213" cy="942627"/>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114300" distT="114300" distL="114300" distR="114300">
            <wp:extent cx="3054238" cy="1071961"/>
            <wp:effectExtent b="0" l="0" r="0" t="0"/>
            <wp:docPr id="50"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3054238" cy="1071961"/>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pPr>
      <w:r w:rsidDel="00000000" w:rsidR="00000000" w:rsidRPr="00000000">
        <w:rPr/>
        <w:drawing>
          <wp:inline distB="114300" distT="114300" distL="114300" distR="114300">
            <wp:extent cx="3119438" cy="828746"/>
            <wp:effectExtent b="0" l="0" r="0" t="0"/>
            <wp:docPr id="46"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3119438" cy="828746"/>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R (NumEt, NomEt, CodeUV, NoteTest, NoteCC) avec</w:t>
      </w:r>
    </w:p>
    <w:p w:rsidR="00000000" w:rsidDel="00000000" w:rsidP="00000000" w:rsidRDefault="00000000" w:rsidRPr="00000000" w14:paraId="000002F8">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NumEt → NomEt</w:t>
      </w:r>
    </w:p>
    <w:p w:rsidR="00000000" w:rsidDel="00000000" w:rsidP="00000000" w:rsidRDefault="00000000" w:rsidRPr="00000000" w14:paraId="000002F9">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NumEt, CodeUV → NoteTest, NoteCC</w:t>
      </w:r>
    </w:p>
    <w:p w:rsidR="00000000" w:rsidDel="00000000" w:rsidP="00000000" w:rsidRDefault="00000000" w:rsidRPr="00000000" w14:paraId="000002FA">
      <w:pPr>
        <w:rPr/>
      </w:pPr>
      <w:r w:rsidDel="00000000" w:rsidR="00000000" w:rsidRPr="00000000">
        <w:rPr>
          <w:rtl w:val="0"/>
        </w:rPr>
        <w:t xml:space="preserve">• Décomposé en</w:t>
      </w:r>
    </w:p>
    <w:p w:rsidR="00000000" w:rsidDel="00000000" w:rsidP="00000000" w:rsidRDefault="00000000" w:rsidRPr="00000000" w14:paraId="000002FB">
      <w:pPr>
        <w:numPr>
          <w:ilvl w:val="0"/>
          <w:numId w:val="83"/>
        </w:numPr>
        <w:ind w:left="720" w:hanging="360"/>
        <w:rPr>
          <w:u w:val="none"/>
        </w:rPr>
      </w:pPr>
      <w:r w:rsidDel="00000000" w:rsidR="00000000" w:rsidRPr="00000000">
        <w:rPr>
          <w:rtl w:val="0"/>
        </w:rPr>
        <w:t xml:space="preserve">R1 (NumEt, NomEt)</w:t>
      </w:r>
    </w:p>
    <w:p w:rsidR="00000000" w:rsidDel="00000000" w:rsidP="00000000" w:rsidRDefault="00000000" w:rsidRPr="00000000" w14:paraId="000002FC">
      <w:pPr>
        <w:numPr>
          <w:ilvl w:val="0"/>
          <w:numId w:val="83"/>
        </w:numPr>
        <w:ind w:left="720" w:hanging="360"/>
        <w:rPr>
          <w:u w:val="none"/>
        </w:rPr>
      </w:pPr>
      <w:r w:rsidDel="00000000" w:rsidR="00000000" w:rsidRPr="00000000">
        <w:rPr>
          <w:rtl w:val="0"/>
        </w:rPr>
        <w:t xml:space="preserve">R2 (NumEt, CodeUV, NoteTest, NoteCC)</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Donc on créer le tableau suivant. </w:t>
      </w:r>
    </w:p>
    <w:p w:rsidR="00000000" w:rsidDel="00000000" w:rsidP="00000000" w:rsidRDefault="00000000" w:rsidRPr="00000000" w14:paraId="000002FF">
      <w:pPr>
        <w:jc w:val="center"/>
        <w:rPr/>
      </w:pPr>
      <w:r w:rsidDel="00000000" w:rsidR="00000000" w:rsidRPr="00000000">
        <w:rPr/>
        <w:drawing>
          <wp:inline distB="114300" distT="114300" distL="114300" distR="114300">
            <wp:extent cx="4090988" cy="2123665"/>
            <wp:effectExtent b="0" l="0" r="0" t="0"/>
            <wp:docPr id="1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4090988" cy="212366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center"/>
        <w:rPr/>
      </w:pPr>
      <w:r w:rsidDel="00000000" w:rsidR="00000000" w:rsidRPr="00000000">
        <w:rPr>
          <w:rtl w:val="0"/>
        </w:rPr>
      </w:r>
    </w:p>
    <w:p w:rsidR="00000000" w:rsidDel="00000000" w:rsidP="00000000" w:rsidRDefault="00000000" w:rsidRPr="00000000" w14:paraId="00000301">
      <w:pPr>
        <w:jc w:val="center"/>
        <w:rPr/>
      </w:pPr>
      <w:r w:rsidDel="00000000" w:rsidR="00000000" w:rsidRPr="00000000">
        <w:rPr/>
        <w:drawing>
          <wp:inline distB="114300" distT="114300" distL="114300" distR="114300">
            <wp:extent cx="4224338" cy="1368349"/>
            <wp:effectExtent b="0" l="0" r="0" t="0"/>
            <wp:docPr id="2"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4224338" cy="1368349"/>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2"/>
        <w:rPr/>
      </w:pPr>
      <w:bookmarkStart w:colFirst="0" w:colLast="0" w:name="_k2ctjl15xduo" w:id="8"/>
      <w:bookmarkEnd w:id="8"/>
      <w:r w:rsidDel="00000000" w:rsidR="00000000" w:rsidRPr="00000000">
        <w:rPr>
          <w:rtl w:val="0"/>
        </w:rPr>
        <w:t xml:space="preserve">PL/SQL : </w:t>
      </w:r>
    </w:p>
    <w:p w:rsidR="00000000" w:rsidDel="00000000" w:rsidP="00000000" w:rsidRDefault="00000000" w:rsidRPr="00000000" w14:paraId="00000304">
      <w:pPr>
        <w:rPr/>
      </w:pPr>
      <w:r w:rsidDel="00000000" w:rsidR="00000000" w:rsidRPr="00000000">
        <w:rPr>
          <w:rtl w:val="0"/>
        </w:rPr>
        <w:t xml:space="preserve">P</w:t>
      </w:r>
      <w:r w:rsidDel="00000000" w:rsidR="00000000" w:rsidRPr="00000000">
        <w:rPr>
          <w:rtl w:val="0"/>
        </w:rPr>
        <w:t xml:space="preserve">rogramming</w:t>
      </w:r>
      <w:r w:rsidDel="00000000" w:rsidR="00000000" w:rsidRPr="00000000">
        <w:rPr>
          <w:rtl w:val="0"/>
        </w:rPr>
        <w:t xml:space="preserve"> language with SQL, langage de programmation procédurale. Propriétaire Oracle. Permet de passer d’un monde ensembliste à un monde enregistrement par enregistrement.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Côté serveur</w:t>
      </w:r>
    </w:p>
    <w:p w:rsidR="00000000" w:rsidDel="00000000" w:rsidP="00000000" w:rsidRDefault="00000000" w:rsidRPr="00000000" w14:paraId="00000307">
      <w:pPr>
        <w:numPr>
          <w:ilvl w:val="0"/>
          <w:numId w:val="35"/>
        </w:numPr>
        <w:ind w:left="720" w:hanging="360"/>
        <w:rPr>
          <w:u w:val="none"/>
        </w:rPr>
      </w:pPr>
      <w:r w:rsidDel="00000000" w:rsidR="00000000" w:rsidRPr="00000000">
        <w:rPr>
          <w:rtl w:val="0"/>
        </w:rPr>
        <w:t xml:space="preserve">Offre la possibilité de définir des objets persistants : procédures, fonctions, triggers</w:t>
      </w:r>
    </w:p>
    <w:p w:rsidR="00000000" w:rsidDel="00000000" w:rsidP="00000000" w:rsidRDefault="00000000" w:rsidRPr="00000000" w14:paraId="00000308">
      <w:pPr>
        <w:rPr>
          <w:b w:val="1"/>
        </w:rPr>
      </w:pPr>
      <w:r w:rsidDel="00000000" w:rsidR="00000000" w:rsidRPr="00000000">
        <w:rPr>
          <w:b w:val="1"/>
          <w:rtl w:val="0"/>
        </w:rPr>
        <w:t xml:space="preserve">Côté client</w:t>
      </w:r>
    </w:p>
    <w:p w:rsidR="00000000" w:rsidDel="00000000" w:rsidP="00000000" w:rsidRDefault="00000000" w:rsidRPr="00000000" w14:paraId="00000309">
      <w:pPr>
        <w:numPr>
          <w:ilvl w:val="0"/>
          <w:numId w:val="86"/>
        </w:numPr>
        <w:ind w:left="720" w:hanging="360"/>
        <w:rPr>
          <w:u w:val="none"/>
        </w:rPr>
      </w:pPr>
      <w:r w:rsidDel="00000000" w:rsidR="00000000" w:rsidRPr="00000000">
        <w:rPr>
          <w:rtl w:val="0"/>
        </w:rPr>
        <w:t xml:space="preserve">Permet d’écrire des blocs PL/SQL anonymes</w:t>
      </w:r>
    </w:p>
    <w:p w:rsidR="00000000" w:rsidDel="00000000" w:rsidP="00000000" w:rsidRDefault="00000000" w:rsidRPr="00000000" w14:paraId="0000030A">
      <w:pPr>
        <w:numPr>
          <w:ilvl w:val="0"/>
          <w:numId w:val="86"/>
        </w:numPr>
        <w:ind w:left="720" w:hanging="360"/>
        <w:rPr>
          <w:u w:val="none"/>
        </w:rPr>
      </w:pPr>
      <w:r w:rsidDel="00000000" w:rsidR="00000000" w:rsidRPr="00000000">
        <w:rPr>
          <w:rtl w:val="0"/>
        </w:rPr>
        <w:t xml:space="preserve">Utilisable pour le développement d’interfaces graphiques, de masques de saisie (SQLForms), etc</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shd w:fill="f6b26b" w:val="clear"/>
          <w:rtl w:val="0"/>
        </w:rPr>
        <w:t xml:space="preserve">La casse n’est pas importante. </w:t>
      </w:r>
      <w:r w:rsidDel="00000000" w:rsidR="00000000" w:rsidRPr="00000000">
        <w:rPr>
          <w:rtl w:val="0"/>
        </w:rPr>
        <w:t xml:space="preserve">Pour les commentaires ce sont des -- pour les lignes et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b w:val="1"/>
          <w:shd w:fill="b6d7a8" w:val="clear"/>
        </w:rPr>
      </w:pPr>
      <w:r w:rsidDel="00000000" w:rsidR="00000000" w:rsidRPr="00000000">
        <w:rPr>
          <w:b w:val="1"/>
          <w:shd w:fill="b6d7a8" w:val="clear"/>
          <w:rtl w:val="0"/>
        </w:rPr>
        <w:t xml:space="preserve">Un bloc PL/SQL :</w:t>
      </w:r>
    </w:p>
    <w:p w:rsidR="00000000" w:rsidDel="00000000" w:rsidP="00000000" w:rsidRDefault="00000000" w:rsidRPr="00000000" w14:paraId="0000030F">
      <w:pPr>
        <w:rPr/>
      </w:pPr>
      <w:r w:rsidDel="00000000" w:rsidR="00000000" w:rsidRPr="00000000">
        <w:rPr>
          <w:rtl w:val="0"/>
        </w:rPr>
        <w:t xml:space="preserve">[DECLARE</w:t>
      </w:r>
    </w:p>
    <w:p w:rsidR="00000000" w:rsidDel="00000000" w:rsidP="00000000" w:rsidRDefault="00000000" w:rsidRPr="00000000" w14:paraId="00000310">
      <w:pPr>
        <w:rPr/>
      </w:pPr>
      <w:r w:rsidDel="00000000" w:rsidR="00000000" w:rsidRPr="00000000">
        <w:rPr>
          <w:rtl w:val="0"/>
        </w:rPr>
        <w:t xml:space="preserve">Liste déclarations de variables, constantes, curseurs, exceptions]</w:t>
      </w:r>
    </w:p>
    <w:p w:rsidR="00000000" w:rsidDel="00000000" w:rsidP="00000000" w:rsidRDefault="00000000" w:rsidRPr="00000000" w14:paraId="00000311">
      <w:pPr>
        <w:rPr/>
      </w:pPr>
      <w:r w:rsidDel="00000000" w:rsidR="00000000" w:rsidRPr="00000000">
        <w:rPr>
          <w:rtl w:val="0"/>
        </w:rPr>
        <w:t xml:space="preserve">[BEGIN]</w:t>
      </w:r>
    </w:p>
    <w:p w:rsidR="00000000" w:rsidDel="00000000" w:rsidP="00000000" w:rsidRDefault="00000000" w:rsidRPr="00000000" w14:paraId="00000312">
      <w:pPr>
        <w:rPr/>
      </w:pPr>
      <w:r w:rsidDel="00000000" w:rsidR="00000000" w:rsidRPr="00000000">
        <w:rPr>
          <w:rtl w:val="0"/>
        </w:rPr>
        <w:t xml:space="preserve">Liste des instructions – Corps du bloc PL/SQL</w:t>
      </w:r>
    </w:p>
    <w:p w:rsidR="00000000" w:rsidDel="00000000" w:rsidP="00000000" w:rsidRDefault="00000000" w:rsidRPr="00000000" w14:paraId="00000313">
      <w:pPr>
        <w:rPr/>
      </w:pPr>
      <w:r w:rsidDel="00000000" w:rsidR="00000000" w:rsidRPr="00000000">
        <w:rPr>
          <w:rtl w:val="0"/>
        </w:rPr>
        <w:t xml:space="preserve">[EXCEPTION</w:t>
      </w:r>
    </w:p>
    <w:p w:rsidR="00000000" w:rsidDel="00000000" w:rsidP="00000000" w:rsidRDefault="00000000" w:rsidRPr="00000000" w14:paraId="00000314">
      <w:pPr>
        <w:rPr/>
      </w:pPr>
      <w:r w:rsidDel="00000000" w:rsidR="00000000" w:rsidRPr="00000000">
        <w:rPr>
          <w:rtl w:val="0"/>
        </w:rPr>
        <w:t xml:space="preserve">Gestion des exceptions]</w:t>
      </w:r>
    </w:p>
    <w:p w:rsidR="00000000" w:rsidDel="00000000" w:rsidP="00000000" w:rsidRDefault="00000000" w:rsidRPr="00000000" w14:paraId="00000315">
      <w:pPr>
        <w:rPr/>
      </w:pPr>
      <w:r w:rsidDel="00000000" w:rsidR="00000000" w:rsidRPr="00000000">
        <w:rPr>
          <w:rtl w:val="0"/>
        </w:rPr>
        <w:t xml:space="preserve">[END] ;</w:t>
      </w:r>
    </w:p>
    <w:p w:rsidR="00000000" w:rsidDel="00000000" w:rsidP="00000000" w:rsidRDefault="00000000" w:rsidRPr="00000000" w14:paraId="00000316">
      <w:pPr>
        <w:rPr/>
      </w:pPr>
      <w:r w:rsidDel="00000000" w:rsidR="00000000" w:rsidRPr="00000000">
        <w:rPr>
          <w:rtl w:val="0"/>
        </w:rPr>
        <w:t xml:space="preserve">/ -&gt; le / indique exécution du bloc PL/SQL</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i w:val="1"/>
        </w:rPr>
      </w:pPr>
      <w:r w:rsidDel="00000000" w:rsidR="00000000" w:rsidRPr="00000000">
        <w:rPr>
          <w:i w:val="1"/>
          <w:rtl w:val="0"/>
        </w:rPr>
        <w:t xml:space="preserve">Les variables peuvent être de types suivants :</w:t>
      </w:r>
    </w:p>
    <w:p w:rsidR="00000000" w:rsidDel="00000000" w:rsidP="00000000" w:rsidRDefault="00000000" w:rsidRPr="00000000" w14:paraId="00000319">
      <w:pPr>
        <w:numPr>
          <w:ilvl w:val="0"/>
          <w:numId w:val="1"/>
        </w:numPr>
        <w:ind w:left="720" w:hanging="360"/>
        <w:rPr>
          <w:u w:val="none"/>
        </w:rPr>
      </w:pPr>
      <w:r w:rsidDel="00000000" w:rsidR="00000000" w:rsidRPr="00000000">
        <w:rPr>
          <w:rtl w:val="0"/>
        </w:rPr>
        <w:t xml:space="preserve">Scalaire, recevant une valeur de type SQL (CHAR, NUMBER, VARCHAR, …) ou de type PL/SQL (sous type prédéfini : INTEGER ou défini par l’utilisateur)</w:t>
      </w:r>
    </w:p>
    <w:p w:rsidR="00000000" w:rsidDel="00000000" w:rsidP="00000000" w:rsidRDefault="00000000" w:rsidRPr="00000000" w14:paraId="0000031A">
      <w:pPr>
        <w:numPr>
          <w:ilvl w:val="0"/>
          <w:numId w:val="12"/>
        </w:numPr>
        <w:ind w:left="720" w:hanging="360"/>
        <w:rPr>
          <w:u w:val="none"/>
        </w:rPr>
      </w:pPr>
      <w:r w:rsidDel="00000000" w:rsidR="00000000" w:rsidRPr="00000000">
        <w:rPr>
          <w:rtl w:val="0"/>
        </w:rPr>
        <w:t xml:space="preserve">Composé (RECORD, collection, types objets)</w:t>
      </w:r>
    </w:p>
    <w:p w:rsidR="00000000" w:rsidDel="00000000" w:rsidP="00000000" w:rsidRDefault="00000000" w:rsidRPr="00000000" w14:paraId="0000031B">
      <w:pPr>
        <w:numPr>
          <w:ilvl w:val="0"/>
          <w:numId w:val="12"/>
        </w:numPr>
        <w:ind w:left="720" w:hanging="360"/>
        <w:rPr>
          <w:u w:val="none"/>
        </w:rPr>
      </w:pPr>
      <w:r w:rsidDel="00000000" w:rsidR="00000000" w:rsidRPr="00000000">
        <w:rPr>
          <w:rtl w:val="0"/>
        </w:rPr>
        <w:t xml:space="preserve">Référence (REF) ou LOB (pour les données de grandes tailles)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Les contraintes</w:t>
      </w:r>
      <w:r w:rsidDel="00000000" w:rsidR="00000000" w:rsidRPr="00000000">
        <w:rPr>
          <w:b w:val="1"/>
          <w:rtl w:val="0"/>
        </w:rPr>
        <w:t xml:space="preserve"> NOT NULL</w:t>
      </w:r>
      <w:r w:rsidDel="00000000" w:rsidR="00000000" w:rsidRPr="00000000">
        <w:rPr>
          <w:rtl w:val="0"/>
        </w:rPr>
        <w:t xml:space="preserve"> doivent être suivies d’une clause d’initialisation</w:t>
      </w:r>
    </w:p>
    <w:p w:rsidR="00000000" w:rsidDel="00000000" w:rsidP="00000000" w:rsidRDefault="00000000" w:rsidRPr="00000000" w14:paraId="0000031E">
      <w:pPr>
        <w:rPr>
          <w:color w:val="ff0000"/>
        </w:rPr>
      </w:pPr>
      <w:r w:rsidDel="00000000" w:rsidR="00000000" w:rsidRPr="00000000">
        <w:rPr>
          <w:b w:val="1"/>
          <w:rtl w:val="0"/>
        </w:rPr>
        <w:t xml:space="preserve">Les déclarations multiples</w:t>
      </w:r>
      <w:r w:rsidDel="00000000" w:rsidR="00000000" w:rsidRPr="00000000">
        <w:rPr>
          <w:rtl w:val="0"/>
        </w:rPr>
        <w:t xml:space="preserve"> ne sont pas autorisées : </w:t>
      </w:r>
      <w:r w:rsidDel="00000000" w:rsidR="00000000" w:rsidRPr="00000000">
        <w:rPr>
          <w:color w:val="ff0000"/>
          <w:rtl w:val="0"/>
        </w:rPr>
        <w:t xml:space="preserve">nom, prenom VARCHAR2(10); - Interdit.</w:t>
      </w:r>
    </w:p>
    <w:p w:rsidR="00000000" w:rsidDel="00000000" w:rsidP="00000000" w:rsidRDefault="00000000" w:rsidRPr="00000000" w14:paraId="0000031F">
      <w:pPr>
        <w:rPr/>
      </w:pPr>
      <w:r w:rsidDel="00000000" w:rsidR="00000000" w:rsidRPr="00000000">
        <w:rPr>
          <w:shd w:fill="b6d7a8" w:val="clear"/>
          <w:rtl w:val="0"/>
        </w:rPr>
        <w:t xml:space="preserve">Les affectations des variables dans le bloc BEGIN … END suivent la syntaxe classique</w:t>
      </w:r>
      <w:r w:rsidDel="00000000" w:rsidR="00000000" w:rsidRPr="00000000">
        <w:rPr>
          <w:rtl w:val="0"/>
        </w:rPr>
        <w:t xml:space="preserve"> := un_nombre:=6;</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b w:val="1"/>
          <w:rtl w:val="0"/>
        </w:rPr>
        <w:t xml:space="preserve">Record </w:t>
      </w:r>
      <w:r w:rsidDel="00000000" w:rsidR="00000000" w:rsidRPr="00000000">
        <w:rPr>
          <w:rtl w:val="0"/>
        </w:rPr>
        <w:t xml:space="preserve">: semblable à une structure C. Tous les types sont de type SQL. Une variable de type record peut ressembler à une ligne dans une relation :</w:t>
      </w:r>
    </w:p>
    <w:p w:rsidR="00000000" w:rsidDel="00000000" w:rsidP="00000000" w:rsidRDefault="00000000" w:rsidRPr="00000000" w14:paraId="00000322">
      <w:pPr>
        <w:numPr>
          <w:ilvl w:val="0"/>
          <w:numId w:val="39"/>
        </w:numPr>
        <w:ind w:left="720" w:hanging="360"/>
        <w:rPr>
          <w:u w:val="none"/>
        </w:rPr>
      </w:pPr>
      <w:r w:rsidDel="00000000" w:rsidR="00000000" w:rsidRPr="00000000">
        <w:rPr>
          <w:rtl w:val="0"/>
        </w:rPr>
        <w:t xml:space="preserve">Type collections : TABLE, VARRAY (relationnel-objet)</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5">
      <w:pPr>
        <w:ind w:left="0" w:firstLine="0"/>
        <w:rPr/>
      </w:pPr>
      <w:r w:rsidDel="00000000" w:rsidR="00000000" w:rsidRPr="00000000">
        <w:rPr>
          <w:rtl w:val="0"/>
        </w:rPr>
        <w:t xml:space="preserve">Sont déclarés par :</w:t>
      </w:r>
      <w:r w:rsidDel="00000000" w:rsidR="00000000" w:rsidRPr="00000000">
        <w:rPr>
          <w:b w:val="1"/>
          <w:rtl w:val="0"/>
        </w:rPr>
        <w:t xml:space="preserve"> attribut%TYPE</w:t>
      </w:r>
      <w:r w:rsidDel="00000000" w:rsidR="00000000" w:rsidRPr="00000000">
        <w:rPr>
          <w:rtl w:val="0"/>
        </w:rPr>
        <w:t xml:space="preserve"> • Signifie « du même type que » : </w:t>
      </w:r>
    </w:p>
    <w:p w:rsidR="00000000" w:rsidDel="00000000" w:rsidP="00000000" w:rsidRDefault="00000000" w:rsidRPr="00000000" w14:paraId="00000326">
      <w:pPr>
        <w:ind w:left="0" w:firstLine="0"/>
        <w:rPr/>
      </w:pPr>
      <w:r w:rsidDel="00000000" w:rsidR="00000000" w:rsidRPr="00000000">
        <w:rPr>
          <w:shd w:fill="ffe599" w:val="clear"/>
          <w:rtl w:val="0"/>
        </w:rPr>
        <w:t xml:space="preserve">numero PILOTE.Plnum%TYPE ; </w:t>
      </w:r>
      <w:r w:rsidDel="00000000" w:rsidR="00000000" w:rsidRPr="00000000">
        <w:rPr>
          <w:rtl w:val="0"/>
        </w:rPr>
        <w:t xml:space="preserve">-- numero est du même type que l’attribut Plnum de la relation PILOTE</w:t>
      </w:r>
    </w:p>
    <w:p w:rsidR="00000000" w:rsidDel="00000000" w:rsidP="00000000" w:rsidRDefault="00000000" w:rsidRPr="00000000" w14:paraId="0000032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rtl w:val="0"/>
        </w:rPr>
        <w:t xml:space="preserve">Sont déclarés par : </w:t>
      </w:r>
      <w:r w:rsidDel="00000000" w:rsidR="00000000" w:rsidRPr="00000000">
        <w:rPr>
          <w:b w:val="1"/>
          <w:rtl w:val="0"/>
        </w:rPr>
        <w:t xml:space="preserve">attribut%ROWTYPE</w:t>
      </w:r>
      <w:r w:rsidDel="00000000" w:rsidR="00000000" w:rsidRPr="00000000">
        <w:rPr>
          <w:rtl w:val="0"/>
        </w:rPr>
        <w:t xml:space="preserve"> • Signifie « du même type d’enregistrement que » :</w:t>
      </w:r>
    </w:p>
    <w:p w:rsidR="00000000" w:rsidDel="00000000" w:rsidP="00000000" w:rsidRDefault="00000000" w:rsidRPr="00000000" w14:paraId="00000329">
      <w:pPr>
        <w:ind w:left="0" w:firstLine="0"/>
        <w:rPr>
          <w:shd w:fill="ffe599" w:val="clear"/>
        </w:rPr>
      </w:pPr>
      <w:r w:rsidDel="00000000" w:rsidR="00000000" w:rsidRPr="00000000">
        <w:rPr>
          <w:shd w:fill="ffe599" w:val="clear"/>
          <w:rtl w:val="0"/>
        </w:rPr>
        <w:t xml:space="preserve">un_pilote PILOTE%ROWTYPE ;</w:t>
      </w:r>
    </w:p>
    <w:p w:rsidR="00000000" w:rsidDel="00000000" w:rsidP="00000000" w:rsidRDefault="00000000" w:rsidRPr="00000000" w14:paraId="0000032A">
      <w:pPr>
        <w:ind w:left="0" w:firstLine="0"/>
        <w:rPr/>
      </w:pPr>
      <w:r w:rsidDel="00000000" w:rsidR="00000000" w:rsidRPr="00000000">
        <w:rPr>
          <w:rtl w:val="0"/>
        </w:rPr>
        <w:t xml:space="preserve">-- un_pilote est du même type que la relation pilote</w:t>
      </w:r>
    </w:p>
    <w:p w:rsidR="00000000" w:rsidDel="00000000" w:rsidP="00000000" w:rsidRDefault="00000000" w:rsidRPr="00000000" w14:paraId="0000032B">
      <w:pPr>
        <w:ind w:left="0" w:firstLine="0"/>
        <w:rPr/>
      </w:pPr>
      <w:r w:rsidDel="00000000" w:rsidR="00000000" w:rsidRPr="00000000">
        <w:rPr>
          <w:rtl w:val="0"/>
        </w:rPr>
        <w:t xml:space="preserve">-- c’est à dire (Plnum, Plnom, Adr, Sal)</w:t>
      </w:r>
    </w:p>
    <w:p w:rsidR="00000000" w:rsidDel="00000000" w:rsidP="00000000" w:rsidRDefault="00000000" w:rsidRPr="00000000" w14:paraId="0000032C">
      <w:pPr>
        <w:ind w:left="0" w:firstLine="0"/>
        <w:rPr/>
      </w:pPr>
      <w:r w:rsidDel="00000000" w:rsidR="00000000" w:rsidRPr="00000000">
        <w:rPr>
          <w:rtl w:val="0"/>
        </w:rPr>
        <w:t xml:space="preserve">-- on peut accéder à ses attributs par un_pilote.Plnum</w:t>
      </w:r>
    </w:p>
    <w:p w:rsidR="00000000" w:rsidDel="00000000" w:rsidP="00000000" w:rsidRDefault="00000000" w:rsidRPr="00000000" w14:paraId="0000032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b w:val="1"/>
        </w:rPr>
      </w:pPr>
      <w:r w:rsidDel="00000000" w:rsidR="00000000" w:rsidRPr="00000000">
        <w:rPr>
          <w:b w:val="1"/>
          <w:rtl w:val="0"/>
        </w:rPr>
        <w:t xml:space="preserve">Notion de sous type :</w:t>
      </w:r>
    </w:p>
    <w:p w:rsidR="00000000" w:rsidDel="00000000" w:rsidP="00000000" w:rsidRDefault="00000000" w:rsidRPr="00000000" w14:paraId="00000330">
      <w:pPr>
        <w:ind w:left="0" w:firstLine="0"/>
        <w:rPr/>
      </w:pPr>
      <w:r w:rsidDel="00000000" w:rsidR="00000000" w:rsidRPr="00000000">
        <w:rPr>
          <w:rtl w:val="0"/>
        </w:rPr>
        <w:t xml:space="preserve">Chaque type prédéfini possède ses caractéristiques (domaine, opérateurs) • Un sous type permet de restreindre les caractéristiques • Il en existe des prédéfinis : INTEGER, CHARACTER, POSITIVE • Il est possible de créer ses propres sous types :</w:t>
      </w:r>
    </w:p>
    <w:p w:rsidR="00000000" w:rsidDel="00000000" w:rsidP="00000000" w:rsidRDefault="00000000" w:rsidRPr="00000000" w14:paraId="00000331">
      <w:pPr>
        <w:ind w:left="0" w:firstLine="0"/>
        <w:rPr/>
      </w:pPr>
      <w:r w:rsidDel="00000000" w:rsidR="00000000" w:rsidRPr="00000000">
        <w:rPr>
          <w:shd w:fill="ffe599" w:val="clear"/>
          <w:rtl w:val="0"/>
        </w:rPr>
        <w:t xml:space="preserve">SUBTYPE nom_sous_type IS type_de_base [(contraintes)] [NOT NULL];</w:t>
      </w:r>
      <w:r w:rsidDel="00000000" w:rsidR="00000000" w:rsidRPr="00000000">
        <w:rPr>
          <w:rtl w:val="0"/>
        </w:rPr>
        <w:t xml:space="preserve"> </w:t>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Les opérateurs de SQL sont aussi valides en PL/SQL.</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b w:val="1"/>
        </w:rPr>
      </w:pPr>
      <w:r w:rsidDel="00000000" w:rsidR="00000000" w:rsidRPr="00000000">
        <w:rPr>
          <w:b w:val="1"/>
          <w:rtl w:val="0"/>
        </w:rPr>
        <w:t xml:space="preserve">Instructions conditionnelles : </w:t>
      </w:r>
    </w:p>
    <w:p w:rsidR="00000000" w:rsidDel="00000000" w:rsidP="00000000" w:rsidRDefault="00000000" w:rsidRPr="00000000" w14:paraId="00000336">
      <w:pPr>
        <w:rPr/>
      </w:pPr>
      <w:r w:rsidDel="00000000" w:rsidR="00000000" w:rsidRPr="00000000">
        <w:rPr>
          <w:rtl w:val="0"/>
        </w:rPr>
        <w:t xml:space="preserve">IF &lt;condition&gt; THEN [BEGIN] &lt;instructions&gt; [END]</w:t>
      </w:r>
    </w:p>
    <w:p w:rsidR="00000000" w:rsidDel="00000000" w:rsidP="00000000" w:rsidRDefault="00000000" w:rsidRPr="00000000" w14:paraId="00000337">
      <w:pPr>
        <w:rPr/>
      </w:pPr>
      <w:r w:rsidDel="00000000" w:rsidR="00000000" w:rsidRPr="00000000">
        <w:rPr>
          <w:rtl w:val="0"/>
        </w:rPr>
        <w:t xml:space="preserve">[ELSIF &lt;condition&gt; THEN [BEGIN] &lt;instructions&gt; [END] ]</w:t>
      </w:r>
    </w:p>
    <w:p w:rsidR="00000000" w:rsidDel="00000000" w:rsidP="00000000" w:rsidRDefault="00000000" w:rsidRPr="00000000" w14:paraId="00000338">
      <w:pPr>
        <w:rPr/>
      </w:pPr>
      <w:r w:rsidDel="00000000" w:rsidR="00000000" w:rsidRPr="00000000">
        <w:rPr>
          <w:rtl w:val="0"/>
        </w:rPr>
        <w:t xml:space="preserve">[ELSE [BEGIN] &lt;instructions&gt; [END]]</w:t>
      </w:r>
    </w:p>
    <w:p w:rsidR="00000000" w:rsidDel="00000000" w:rsidP="00000000" w:rsidRDefault="00000000" w:rsidRPr="00000000" w14:paraId="00000339">
      <w:pPr>
        <w:rPr/>
      </w:pPr>
      <w:r w:rsidDel="00000000" w:rsidR="00000000" w:rsidRPr="00000000">
        <w:rPr>
          <w:rtl w:val="0"/>
        </w:rPr>
        <w:t xml:space="preserve">END IF;</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shd w:fill="ffe599" w:val="clear"/>
          <w:rtl w:val="0"/>
        </w:rPr>
        <w:t xml:space="preserve">Les itérations :</w:t>
      </w:r>
      <w:r w:rsidDel="00000000" w:rsidR="00000000" w:rsidRPr="00000000">
        <w:rPr>
          <w:b w:val="1"/>
          <w:rtl w:val="0"/>
        </w:rPr>
        <w:t xml:space="preserve"> </w:t>
      </w:r>
    </w:p>
    <w:p w:rsidR="00000000" w:rsidDel="00000000" w:rsidP="00000000" w:rsidRDefault="00000000" w:rsidRPr="00000000" w14:paraId="00000342">
      <w:pPr>
        <w:rPr>
          <w:shd w:fill="b6d7a8" w:val="clear"/>
        </w:rPr>
      </w:pPr>
      <w:r w:rsidDel="00000000" w:rsidR="00000000" w:rsidRPr="00000000">
        <w:rPr>
          <w:shd w:fill="b6d7a8" w:val="clear"/>
          <w:rtl w:val="0"/>
        </w:rPr>
        <w:t xml:space="preserve">Boucle </w:t>
      </w:r>
      <w:r w:rsidDel="00000000" w:rsidR="00000000" w:rsidRPr="00000000">
        <w:rPr>
          <w:b w:val="1"/>
          <w:shd w:fill="b6d7a8" w:val="clear"/>
          <w:rtl w:val="0"/>
        </w:rPr>
        <w:t xml:space="preserve">FOR </w:t>
      </w:r>
      <w:r w:rsidDel="00000000" w:rsidR="00000000" w:rsidRPr="00000000">
        <w:rPr>
          <w:shd w:fill="b6d7a8" w:val="clear"/>
          <w:rtl w:val="0"/>
        </w:rPr>
        <w:t xml:space="preserve">:</w:t>
      </w:r>
    </w:p>
    <w:p w:rsidR="00000000" w:rsidDel="00000000" w:rsidP="00000000" w:rsidRDefault="00000000" w:rsidRPr="00000000" w14:paraId="00000343">
      <w:pPr>
        <w:rPr/>
      </w:pPr>
      <w:r w:rsidDel="00000000" w:rsidR="00000000" w:rsidRPr="00000000">
        <w:rPr>
          <w:b w:val="1"/>
          <w:rtl w:val="0"/>
        </w:rPr>
        <w:t xml:space="preserve">FOR </w:t>
      </w:r>
      <w:r w:rsidDel="00000000" w:rsidR="00000000" w:rsidRPr="00000000">
        <w:rPr>
          <w:rtl w:val="0"/>
        </w:rPr>
        <w:t xml:space="preserve">&lt;compteur&gt; IN &lt;borne_inf&gt; .. &lt;borne_sup&gt;</w:t>
      </w:r>
    </w:p>
    <w:p w:rsidR="00000000" w:rsidDel="00000000" w:rsidP="00000000" w:rsidRDefault="00000000" w:rsidRPr="00000000" w14:paraId="00000344">
      <w:pPr>
        <w:rPr>
          <w:b w:val="1"/>
        </w:rPr>
      </w:pPr>
      <w:r w:rsidDel="00000000" w:rsidR="00000000" w:rsidRPr="00000000">
        <w:rPr>
          <w:b w:val="1"/>
          <w:rtl w:val="0"/>
        </w:rPr>
        <w:t xml:space="preserve">LOOP</w:t>
      </w:r>
    </w:p>
    <w:p w:rsidR="00000000" w:rsidDel="00000000" w:rsidP="00000000" w:rsidRDefault="00000000" w:rsidRPr="00000000" w14:paraId="00000345">
      <w:pPr>
        <w:ind w:firstLine="720"/>
        <w:rPr/>
      </w:pPr>
      <w:r w:rsidDel="00000000" w:rsidR="00000000" w:rsidRPr="00000000">
        <w:rPr>
          <w:rtl w:val="0"/>
        </w:rPr>
        <w:t xml:space="preserve">&lt;liste_instructions&gt;</w:t>
      </w:r>
    </w:p>
    <w:p w:rsidR="00000000" w:rsidDel="00000000" w:rsidP="00000000" w:rsidRDefault="00000000" w:rsidRPr="00000000" w14:paraId="00000346">
      <w:pPr>
        <w:rPr>
          <w:b w:val="1"/>
        </w:rPr>
      </w:pPr>
      <w:r w:rsidDel="00000000" w:rsidR="00000000" w:rsidRPr="00000000">
        <w:rPr>
          <w:b w:val="1"/>
          <w:rtl w:val="0"/>
        </w:rPr>
        <w:t xml:space="preserve">END LOOP ;</w:t>
      </w:r>
    </w:p>
    <w:p w:rsidR="00000000" w:rsidDel="00000000" w:rsidP="00000000" w:rsidRDefault="00000000" w:rsidRPr="00000000" w14:paraId="00000347">
      <w:pPr>
        <w:ind w:firstLine="720"/>
        <w:rPr/>
      </w:pPr>
      <w:r w:rsidDel="00000000" w:rsidR="00000000" w:rsidRPr="00000000">
        <w:rPr>
          <w:rtl w:val="0"/>
        </w:rPr>
        <w:t xml:space="preserve">/* il est inutile de déclarer &lt;compteur&gt;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shd w:fill="b6d7a8" w:val="clear"/>
        </w:rPr>
      </w:pPr>
      <w:r w:rsidDel="00000000" w:rsidR="00000000" w:rsidRPr="00000000">
        <w:rPr>
          <w:shd w:fill="b6d7a8" w:val="clear"/>
          <w:rtl w:val="0"/>
        </w:rPr>
        <w:t xml:space="preserve">Boucle </w:t>
      </w:r>
      <w:r w:rsidDel="00000000" w:rsidR="00000000" w:rsidRPr="00000000">
        <w:rPr>
          <w:b w:val="1"/>
          <w:shd w:fill="b6d7a8" w:val="clear"/>
          <w:rtl w:val="0"/>
        </w:rPr>
        <w:t xml:space="preserve">WHILE </w:t>
      </w:r>
      <w:r w:rsidDel="00000000" w:rsidR="00000000" w:rsidRPr="00000000">
        <w:rPr>
          <w:shd w:fill="b6d7a8" w:val="clear"/>
          <w:rtl w:val="0"/>
        </w:rPr>
        <w:t xml:space="preserve">:</w:t>
      </w:r>
    </w:p>
    <w:p w:rsidR="00000000" w:rsidDel="00000000" w:rsidP="00000000" w:rsidRDefault="00000000" w:rsidRPr="00000000" w14:paraId="0000034A">
      <w:pPr>
        <w:rPr>
          <w:b w:val="1"/>
        </w:rPr>
      </w:pPr>
      <w:r w:rsidDel="00000000" w:rsidR="00000000" w:rsidRPr="00000000">
        <w:rPr>
          <w:b w:val="1"/>
          <w:rtl w:val="0"/>
        </w:rPr>
        <w:t xml:space="preserve">WHILE</w:t>
      </w:r>
    </w:p>
    <w:p w:rsidR="00000000" w:rsidDel="00000000" w:rsidP="00000000" w:rsidRDefault="00000000" w:rsidRPr="00000000" w14:paraId="0000034B">
      <w:pPr>
        <w:ind w:firstLine="720"/>
        <w:rPr/>
      </w:pPr>
      <w:r w:rsidDel="00000000" w:rsidR="00000000" w:rsidRPr="00000000">
        <w:rPr>
          <w:rtl w:val="0"/>
        </w:rPr>
        <w:t xml:space="preserve">&lt;condition&gt;</w:t>
      </w:r>
    </w:p>
    <w:p w:rsidR="00000000" w:rsidDel="00000000" w:rsidP="00000000" w:rsidRDefault="00000000" w:rsidRPr="00000000" w14:paraId="0000034C">
      <w:pPr>
        <w:rPr>
          <w:b w:val="1"/>
        </w:rPr>
      </w:pPr>
      <w:r w:rsidDel="00000000" w:rsidR="00000000" w:rsidRPr="00000000">
        <w:rPr>
          <w:b w:val="1"/>
          <w:rtl w:val="0"/>
        </w:rPr>
        <w:t xml:space="preserve">LOOP</w:t>
      </w:r>
    </w:p>
    <w:p w:rsidR="00000000" w:rsidDel="00000000" w:rsidP="00000000" w:rsidRDefault="00000000" w:rsidRPr="00000000" w14:paraId="0000034D">
      <w:pPr>
        <w:ind w:firstLine="720"/>
        <w:rPr/>
      </w:pPr>
      <w:r w:rsidDel="00000000" w:rsidR="00000000" w:rsidRPr="00000000">
        <w:rPr>
          <w:rtl w:val="0"/>
        </w:rPr>
        <w:t xml:space="preserve">&lt;liste_instructions&gt;</w:t>
      </w:r>
    </w:p>
    <w:p w:rsidR="00000000" w:rsidDel="00000000" w:rsidP="00000000" w:rsidRDefault="00000000" w:rsidRPr="00000000" w14:paraId="0000034E">
      <w:pPr>
        <w:rPr>
          <w:b w:val="1"/>
        </w:rPr>
      </w:pPr>
      <w:r w:rsidDel="00000000" w:rsidR="00000000" w:rsidRPr="00000000">
        <w:rPr>
          <w:b w:val="1"/>
          <w:rtl w:val="0"/>
        </w:rPr>
        <w:t xml:space="preserve">END LOOP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Il existe aussi la possibilité de sortir avec un EXIT WHEN :</w:t>
      </w:r>
    </w:p>
    <w:p w:rsidR="00000000" w:rsidDel="00000000" w:rsidP="00000000" w:rsidRDefault="00000000" w:rsidRPr="00000000" w14:paraId="00000351">
      <w:pPr>
        <w:rPr>
          <w:shd w:fill="b6d7a8" w:val="clear"/>
        </w:rPr>
      </w:pPr>
      <w:r w:rsidDel="00000000" w:rsidR="00000000" w:rsidRPr="00000000">
        <w:rPr>
          <w:shd w:fill="b6d7a8" w:val="clear"/>
          <w:rtl w:val="0"/>
        </w:rPr>
        <w:t xml:space="preserve">Boucle LOOP :</w:t>
      </w:r>
    </w:p>
    <w:p w:rsidR="00000000" w:rsidDel="00000000" w:rsidP="00000000" w:rsidRDefault="00000000" w:rsidRPr="00000000" w14:paraId="00000352">
      <w:pPr>
        <w:rPr>
          <w:b w:val="1"/>
        </w:rPr>
      </w:pPr>
      <w:r w:rsidDel="00000000" w:rsidR="00000000" w:rsidRPr="00000000">
        <w:rPr>
          <w:b w:val="1"/>
          <w:rtl w:val="0"/>
        </w:rPr>
        <w:t xml:space="preserve">LOOP</w:t>
      </w:r>
    </w:p>
    <w:p w:rsidR="00000000" w:rsidDel="00000000" w:rsidP="00000000" w:rsidRDefault="00000000" w:rsidRPr="00000000" w14:paraId="00000353">
      <w:pPr>
        <w:ind w:firstLine="720"/>
        <w:rPr/>
      </w:pPr>
      <w:r w:rsidDel="00000000" w:rsidR="00000000" w:rsidRPr="00000000">
        <w:rPr>
          <w:rtl w:val="0"/>
        </w:rPr>
        <w:t xml:space="preserve">&lt;liste_instructions&gt;</w:t>
      </w:r>
    </w:p>
    <w:p w:rsidR="00000000" w:rsidDel="00000000" w:rsidP="00000000" w:rsidRDefault="00000000" w:rsidRPr="00000000" w14:paraId="00000354">
      <w:pPr>
        <w:rPr/>
      </w:pPr>
      <w:r w:rsidDel="00000000" w:rsidR="00000000" w:rsidRPr="00000000">
        <w:rPr>
          <w:b w:val="1"/>
          <w:rtl w:val="0"/>
        </w:rPr>
        <w:t xml:space="preserve">EXIT WHEN</w:t>
      </w:r>
      <w:r w:rsidDel="00000000" w:rsidR="00000000" w:rsidRPr="00000000">
        <w:rPr>
          <w:rtl w:val="0"/>
        </w:rPr>
        <w:t xml:space="preserve"> &lt;condition&gt;</w:t>
      </w:r>
    </w:p>
    <w:p w:rsidR="00000000" w:rsidDel="00000000" w:rsidP="00000000" w:rsidRDefault="00000000" w:rsidRPr="00000000" w14:paraId="00000355">
      <w:pPr>
        <w:rPr>
          <w:b w:val="1"/>
        </w:rPr>
      </w:pPr>
      <w:r w:rsidDel="00000000" w:rsidR="00000000" w:rsidRPr="00000000">
        <w:rPr>
          <w:b w:val="1"/>
          <w:rtl w:val="0"/>
        </w:rPr>
        <w:t xml:space="preserve">END LOOP ;</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Exemple : Affiche les 10 premiers nombres à l’écran. </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num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    DBMS_OUTPUT.put_line(TO_CHAR(num))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Exemple : insère dans la relation RESULTAT les 10 premières valeurs de 0 à 9 </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    NUM NUMBER(</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    INSERT INTO RESULTAT VALUES (NUM)</w:t>
              <w:br w:type="textWrapping"/>
              <w:t xml:space="preserve">    NUM := NUM+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EXIT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NUM &gt;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b w:val="1"/>
          <w:rtl w:val="0"/>
        </w:rPr>
        <w:t xml:space="preserve">GOTO &lt;étiquette&gt; : </w:t>
      </w:r>
      <w:r w:rsidDel="00000000" w:rsidR="00000000" w:rsidRPr="00000000">
        <w:rPr>
          <w:rtl w:val="0"/>
        </w:rPr>
        <w:t xml:space="preserve">Permet de se déplacer (faire un branchement) dans le bloc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Les instructions </w:t>
      </w:r>
      <w:r w:rsidDel="00000000" w:rsidR="00000000" w:rsidRPr="00000000">
        <w:rPr>
          <w:b w:val="1"/>
          <w:rtl w:val="0"/>
        </w:rPr>
        <w:t xml:space="preserve">SELECT, INSERT, DELETE, UPDATE</w:t>
      </w:r>
      <w:r w:rsidDel="00000000" w:rsidR="00000000" w:rsidRPr="00000000">
        <w:rPr>
          <w:rtl w:val="0"/>
        </w:rPr>
        <w:t xml:space="preserve"> peuvent être utilisées dans un bloc</w:t>
      </w:r>
    </w:p>
    <w:p w:rsidR="00000000" w:rsidDel="00000000" w:rsidP="00000000" w:rsidRDefault="00000000" w:rsidRPr="00000000" w14:paraId="00000363">
      <w:pPr>
        <w:rPr/>
      </w:pPr>
      <w:r w:rsidDel="00000000" w:rsidR="00000000" w:rsidRPr="00000000">
        <w:rPr>
          <w:rtl w:val="0"/>
        </w:rPr>
        <w:t xml:space="preserve">Elles peuvent utiliser des variables du programme mais attention les types doivent être compatibles et il faut utiliser des noms de variables différents.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Il est possible d’affecter le retour d’une requête qui contient une seule valeur dans une variable avec</w:t>
      </w:r>
      <w:r w:rsidDel="00000000" w:rsidR="00000000" w:rsidRPr="00000000">
        <w:rPr>
          <w:b w:val="1"/>
          <w:rtl w:val="0"/>
        </w:rPr>
        <w:t xml:space="preserve"> SELECT … INTO</w:t>
      </w:r>
      <w:r w:rsidDel="00000000" w:rsidR="00000000" w:rsidRPr="00000000">
        <w:rPr>
          <w:rtl w:val="0"/>
        </w:rPr>
        <w:t xml:space="preserv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Exemple : Sauvegarde dans la relation Résultat le contenu de la division de 7324 par 9.</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RESTE NUMBER := </w:t>
            </w:r>
            <w:r w:rsidDel="00000000" w:rsidR="00000000" w:rsidRPr="00000000">
              <w:rPr>
                <w:rFonts w:ascii="Consolas" w:cs="Consolas" w:eastAsia="Consolas" w:hAnsi="Consolas"/>
                <w:color w:val="d36363"/>
                <w:shd w:fill="333333" w:val="clear"/>
                <w:rtl w:val="0"/>
              </w:rPr>
              <w:t xml:space="preserve">7324</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RESTE &gt;=</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RESTE := RESTE-</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 ;</w:t>
              <w:br w:type="textWrapping"/>
              <w:t xml:space="preserve">INSERT INTO RESULTAT VALUES (reste, </w:t>
            </w:r>
            <w:r w:rsidDel="00000000" w:rsidR="00000000" w:rsidRPr="00000000">
              <w:rPr>
                <w:rFonts w:ascii="Consolas" w:cs="Consolas" w:eastAsia="Consolas" w:hAnsi="Consolas"/>
                <w:color w:val="d36363"/>
                <w:shd w:fill="333333" w:val="clear"/>
                <w:rtl w:val="0"/>
              </w:rPr>
              <w:t xml:space="preserve">'reste</w:t>
            </w:r>
            <w:r w:rsidDel="00000000" w:rsidR="00000000" w:rsidRPr="00000000">
              <w:rPr>
                <w:rFonts w:ascii="Consolas" w:cs="Consolas" w:eastAsia="Consolas" w:hAnsi="Consolas"/>
                <w:color w:val="ffffff"/>
                <w:shd w:fill="333333" w:val="clear"/>
                <w:rtl w:val="0"/>
              </w:rPr>
              <w:t xml:space="preserve"> division </w:t>
            </w:r>
            <w:r w:rsidDel="00000000" w:rsidR="00000000" w:rsidRPr="00000000">
              <w:rPr>
                <w:rFonts w:ascii="Consolas" w:cs="Consolas" w:eastAsia="Consolas" w:hAnsi="Consolas"/>
                <w:color w:val="d36363"/>
                <w:shd w:fill="333333" w:val="clear"/>
                <w:rtl w:val="0"/>
              </w:rPr>
              <w:t xml:space="preserve">7324</w:t>
            </w:r>
            <w:r w:rsidDel="00000000" w:rsidR="00000000" w:rsidRPr="00000000">
              <w:rPr>
                <w:rFonts w:ascii="Consolas" w:cs="Consolas" w:eastAsia="Consolas" w:hAnsi="Consolas"/>
                <w:color w:val="ffffff"/>
                <w:shd w:fill="333333" w:val="clear"/>
                <w:rtl w:val="0"/>
              </w:rPr>
              <w:t xml:space="preserve"> par </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b w:val="1"/>
          <w:rtl w:val="0"/>
        </w:rPr>
        <w:t xml:space="preserve">Les curseurs : </w:t>
      </w:r>
      <w:r w:rsidDel="00000000" w:rsidR="00000000" w:rsidRPr="00000000">
        <w:rPr>
          <w:rtl w:val="0"/>
        </w:rPr>
        <w:t xml:space="preserve">établir la transition entre l'univers BD et celui des langages procéduraux classiques. Permettent de pouvoir manipuler un à un tous les tuples retournés par une requête. Un curseur est défini dans la partie déclarative d'un bloc PL/SQL par une requête d'interrogation en SQL (sa structure correspond aux attributs du SELECT), en suivant la syntaxe suivante :</w:t>
      </w:r>
    </w:p>
    <w:p w:rsidR="00000000" w:rsidDel="00000000" w:rsidP="00000000" w:rsidRDefault="00000000" w:rsidRPr="00000000" w14:paraId="0000036B">
      <w:pPr>
        <w:rPr>
          <w:shd w:fill="ffe599" w:val="clear"/>
        </w:rPr>
      </w:pPr>
      <w:r w:rsidDel="00000000" w:rsidR="00000000" w:rsidRPr="00000000">
        <w:rPr>
          <w:shd w:fill="ffe599" w:val="clear"/>
          <w:rtl w:val="0"/>
        </w:rPr>
        <w:t xml:space="preserve">CURSOR &lt;nom_curseur&gt; IS &lt;requête_SQL&gt; ;</w:t>
      </w:r>
    </w:p>
    <w:p w:rsidR="00000000" w:rsidDel="00000000" w:rsidP="00000000" w:rsidRDefault="00000000" w:rsidRPr="00000000" w14:paraId="0000036C">
      <w:pPr>
        <w:rPr>
          <w:shd w:fill="ffe599" w:val="clea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Exemple : </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une_variable NUMBER(</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CURSOR C_pilote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Plnum, Plnom</w:t>
            </w:r>
            <w:r w:rsidDel="00000000" w:rsidR="00000000" w:rsidRPr="00000000">
              <w:rPr>
                <w:rtl w:val="0"/>
              </w:rPr>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b w:val="1"/>
          <w:rtl w:val="0"/>
        </w:rPr>
        <w:t xml:space="preserve">Gestion des curseurs : Dans le corps du bloc entre BEGIN et END</w:t>
      </w:r>
    </w:p>
    <w:p w:rsidR="00000000" w:rsidDel="00000000" w:rsidP="00000000" w:rsidRDefault="00000000" w:rsidRPr="00000000" w14:paraId="00000371">
      <w:pPr>
        <w:rPr/>
      </w:pPr>
      <w:r w:rsidDel="00000000" w:rsidR="00000000" w:rsidRPr="00000000">
        <w:rPr>
          <w:b w:val="1"/>
          <w:shd w:fill="d9ead3" w:val="clear"/>
          <w:rtl w:val="0"/>
        </w:rPr>
        <w:t xml:space="preserve">OPEN </w:t>
      </w:r>
      <w:r w:rsidDel="00000000" w:rsidR="00000000" w:rsidRPr="00000000">
        <w:rPr>
          <w:rtl w:val="0"/>
        </w:rPr>
        <w:t xml:space="preserve">: exécute la requête de définition du curseur et alloue la place mémoire nécessaire. Le curseur peut alors être perçu comme une suite d'enregistrements. </w:t>
      </w:r>
    </w:p>
    <w:p w:rsidR="00000000" w:rsidDel="00000000" w:rsidP="00000000" w:rsidRDefault="00000000" w:rsidRPr="00000000" w14:paraId="00000372">
      <w:pPr>
        <w:rPr/>
      </w:pPr>
      <w:r w:rsidDel="00000000" w:rsidR="00000000" w:rsidRPr="00000000">
        <w:rPr>
          <w:b w:val="1"/>
          <w:shd w:fill="d9ead3" w:val="clear"/>
          <w:rtl w:val="0"/>
        </w:rPr>
        <w:t xml:space="preserve">CLOSE</w:t>
      </w:r>
      <w:r w:rsidDel="00000000" w:rsidR="00000000" w:rsidRPr="00000000">
        <w:rPr>
          <w:shd w:fill="d9ead3" w:val="clear"/>
          <w:rtl w:val="0"/>
        </w:rPr>
        <w:t xml:space="preserve"> </w:t>
      </w:r>
      <w:r w:rsidDel="00000000" w:rsidR="00000000" w:rsidRPr="00000000">
        <w:rPr>
          <w:rtl w:val="0"/>
        </w:rPr>
        <w:t xml:space="preserve">: désactive le curseur et libère la place mémoire. Le curseur est alors perçu comme un ensemble indéfini. </w:t>
      </w:r>
    </w:p>
    <w:p w:rsidR="00000000" w:rsidDel="00000000" w:rsidP="00000000" w:rsidRDefault="00000000" w:rsidRPr="00000000" w14:paraId="00000373">
      <w:pPr>
        <w:rPr/>
      </w:pPr>
      <w:r w:rsidDel="00000000" w:rsidR="00000000" w:rsidRPr="00000000">
        <w:rPr>
          <w:b w:val="1"/>
          <w:shd w:fill="d9ead3" w:val="clear"/>
          <w:rtl w:val="0"/>
        </w:rPr>
        <w:t xml:space="preserve">FETCH INTO</w:t>
      </w:r>
      <w:r w:rsidDel="00000000" w:rsidR="00000000" w:rsidRPr="00000000">
        <w:rPr>
          <w:rtl w:val="0"/>
        </w:rPr>
        <w:t xml:space="preserve"> : ramène le prochain enregistrement du curseur et renseigne les différentes variables réceptrices. </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b w:val="1"/>
          <w:rtl w:val="0"/>
        </w:rPr>
        <w:t xml:space="preserve">Les attributs des curseurs</w:t>
      </w:r>
      <w:r w:rsidDel="00000000" w:rsidR="00000000" w:rsidRPr="00000000">
        <w:rPr>
          <w:rtl w:val="0"/>
        </w:rPr>
        <w:t xml:space="preserve"> sont des propriétés booléennes prédéfinies des curseurs.</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b w:val="1"/>
          <w:shd w:fill="d9d2e9" w:val="clear"/>
        </w:rPr>
      </w:pPr>
      <w:r w:rsidDel="00000000" w:rsidR="00000000" w:rsidRPr="00000000">
        <w:rPr>
          <w:b w:val="1"/>
          <w:rtl w:val="0"/>
        </w:rPr>
        <w:t xml:space="preserve">&lt;nom_curseur&gt;%</w:t>
      </w:r>
      <w:r w:rsidDel="00000000" w:rsidR="00000000" w:rsidRPr="00000000">
        <w:rPr>
          <w:b w:val="1"/>
          <w:shd w:fill="d9d2e9" w:val="clear"/>
          <w:rtl w:val="0"/>
        </w:rPr>
        <w:t xml:space="preserve">NOTFOUND</w:t>
      </w:r>
      <w:r w:rsidDel="00000000" w:rsidR="00000000" w:rsidRPr="00000000">
        <w:rPr>
          <w:rtl w:val="0"/>
        </w:rPr>
      </w:r>
    </w:p>
    <w:p w:rsidR="00000000" w:rsidDel="00000000" w:rsidP="00000000" w:rsidRDefault="00000000" w:rsidRPr="00000000" w14:paraId="0000037B">
      <w:pPr>
        <w:ind w:left="720" w:firstLine="0"/>
        <w:rPr/>
      </w:pPr>
      <w:r w:rsidDel="00000000" w:rsidR="00000000" w:rsidRPr="00000000">
        <w:rPr>
          <w:rtl w:val="0"/>
        </w:rPr>
        <w:t xml:space="preserve">est à vrai si l'ordre FETCH ne retourne aucun enregistrement.</w:t>
      </w:r>
    </w:p>
    <w:p w:rsidR="00000000" w:rsidDel="00000000" w:rsidP="00000000" w:rsidRDefault="00000000" w:rsidRPr="00000000" w14:paraId="0000037C">
      <w:pPr>
        <w:rPr>
          <w:b w:val="1"/>
          <w:shd w:fill="d9d2e9" w:val="clear"/>
        </w:rPr>
      </w:pPr>
      <w:r w:rsidDel="00000000" w:rsidR="00000000" w:rsidRPr="00000000">
        <w:rPr>
          <w:b w:val="1"/>
          <w:rtl w:val="0"/>
        </w:rPr>
        <w:t xml:space="preserve">&lt;nom_curseur&gt;%</w:t>
      </w:r>
      <w:r w:rsidDel="00000000" w:rsidR="00000000" w:rsidRPr="00000000">
        <w:rPr>
          <w:b w:val="1"/>
          <w:shd w:fill="d9d2e9" w:val="clear"/>
          <w:rtl w:val="0"/>
        </w:rPr>
        <w:t xml:space="preserve">FOUND</w:t>
      </w:r>
      <w:r w:rsidDel="00000000" w:rsidR="00000000" w:rsidRPr="00000000">
        <w:rPr>
          <w:rtl w:val="0"/>
        </w:rPr>
      </w:r>
    </w:p>
    <w:p w:rsidR="00000000" w:rsidDel="00000000" w:rsidP="00000000" w:rsidRDefault="00000000" w:rsidRPr="00000000" w14:paraId="0000037D">
      <w:pPr>
        <w:ind w:left="720" w:firstLine="0"/>
        <w:rPr/>
      </w:pPr>
      <w:r w:rsidDel="00000000" w:rsidR="00000000" w:rsidRPr="00000000">
        <w:rPr>
          <w:rtl w:val="0"/>
        </w:rPr>
        <w:t xml:space="preserve">est à vrai si l'ordre FETCH retourne un enregistrement.</w:t>
      </w:r>
    </w:p>
    <w:p w:rsidR="00000000" w:rsidDel="00000000" w:rsidP="00000000" w:rsidRDefault="00000000" w:rsidRPr="00000000" w14:paraId="0000037E">
      <w:pPr>
        <w:rPr>
          <w:b w:val="1"/>
          <w:shd w:fill="d9d2e9" w:val="clear"/>
        </w:rPr>
      </w:pPr>
      <w:r w:rsidDel="00000000" w:rsidR="00000000" w:rsidRPr="00000000">
        <w:rPr>
          <w:b w:val="1"/>
          <w:rtl w:val="0"/>
        </w:rPr>
        <w:t xml:space="preserve">&lt;nom_curseur&gt;%</w:t>
      </w:r>
      <w:r w:rsidDel="00000000" w:rsidR="00000000" w:rsidRPr="00000000">
        <w:rPr>
          <w:b w:val="1"/>
          <w:shd w:fill="d9d2e9" w:val="clear"/>
          <w:rtl w:val="0"/>
        </w:rPr>
        <w:t xml:space="preserve">ISOPEN</w:t>
      </w:r>
      <w:r w:rsidDel="00000000" w:rsidR="00000000" w:rsidRPr="00000000">
        <w:rPr>
          <w:rtl w:val="0"/>
        </w:rPr>
      </w:r>
    </w:p>
    <w:p w:rsidR="00000000" w:rsidDel="00000000" w:rsidP="00000000" w:rsidRDefault="00000000" w:rsidRPr="00000000" w14:paraId="0000037F">
      <w:pPr>
        <w:ind w:left="720" w:firstLine="0"/>
        <w:rPr/>
      </w:pPr>
      <w:r w:rsidDel="00000000" w:rsidR="00000000" w:rsidRPr="00000000">
        <w:rPr>
          <w:rtl w:val="0"/>
        </w:rPr>
        <w:t xml:space="preserve">est à vrai si le curseur est ouvert</w:t>
      </w:r>
    </w:p>
    <w:p w:rsidR="00000000" w:rsidDel="00000000" w:rsidP="00000000" w:rsidRDefault="00000000" w:rsidRPr="00000000" w14:paraId="00000380">
      <w:pPr>
        <w:rPr>
          <w:b w:val="1"/>
          <w:shd w:fill="d9d2e9" w:val="clear"/>
        </w:rPr>
      </w:pPr>
      <w:r w:rsidDel="00000000" w:rsidR="00000000" w:rsidRPr="00000000">
        <w:rPr>
          <w:b w:val="1"/>
          <w:rtl w:val="0"/>
        </w:rPr>
        <w:t xml:space="preserve">&lt;nom_curseur&gt;%</w:t>
      </w:r>
      <w:r w:rsidDel="00000000" w:rsidR="00000000" w:rsidRPr="00000000">
        <w:rPr>
          <w:b w:val="1"/>
          <w:shd w:fill="d9d2e9" w:val="clear"/>
          <w:rtl w:val="0"/>
        </w:rPr>
        <w:t xml:space="preserve">ROWCOUNT</w:t>
      </w:r>
      <w:r w:rsidDel="00000000" w:rsidR="00000000" w:rsidRPr="00000000">
        <w:rPr>
          <w:rtl w:val="0"/>
        </w:rPr>
      </w:r>
    </w:p>
    <w:p w:rsidR="00000000" w:rsidDel="00000000" w:rsidP="00000000" w:rsidRDefault="00000000" w:rsidRPr="00000000" w14:paraId="00000381">
      <w:pPr>
        <w:ind w:left="720" w:firstLine="0"/>
        <w:rPr/>
      </w:pPr>
      <w:r w:rsidDel="00000000" w:rsidR="00000000" w:rsidRPr="00000000">
        <w:rPr>
          <w:rtl w:val="0"/>
        </w:rPr>
        <w:t xml:space="preserve">retourne le nombre de tuples qui ont été accédés via le curseur (0</w:t>
      </w:r>
    </w:p>
    <w:p w:rsidR="00000000" w:rsidDel="00000000" w:rsidP="00000000" w:rsidRDefault="00000000" w:rsidRPr="00000000" w14:paraId="00000382">
      <w:pPr>
        <w:ind w:left="720" w:firstLine="0"/>
        <w:rPr/>
      </w:pPr>
      <w:r w:rsidDel="00000000" w:rsidR="00000000" w:rsidRPr="00000000">
        <w:rPr>
          <w:rtl w:val="0"/>
        </w:rPr>
        <w:t xml:space="preserve">avant le 1er fetch, puis 1, puis 2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Exemple avec %ISOPEN :</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lecurseur%ISOPEN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br w:type="textWrapping"/>
              <w:t xml:space="preserve">OPEN lecurseur;</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Exemple avec %FOUND :</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OPEN lecurseur;</w:t>
              <w:br w:type="textWrapping"/>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FETCH lecurseur INTO variable1,variable2;</w:t>
              <w:br w:type="textWrapping"/>
            </w:r>
            <w:r w:rsidDel="00000000" w:rsidR="00000000" w:rsidRPr="00000000">
              <w:rPr>
                <w:rFonts w:ascii="Consolas" w:cs="Consolas" w:eastAsia="Consolas" w:hAnsi="Consolas"/>
                <w:color w:val="fcc28c"/>
                <w:shd w:fill="333333" w:val="clear"/>
                <w:rtl w:val="0"/>
              </w:rPr>
              <w:t xml:space="preserve">EXIT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lecurseur%FOUND;</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w:t>
              <w:br w:type="textWrapping"/>
              <w:t xml:space="preserve">CLOSE lecurseur;</w:t>
            </w:r>
            <w:r w:rsidDel="00000000" w:rsidR="00000000" w:rsidRPr="00000000">
              <w:rPr>
                <w:rtl w:val="0"/>
              </w:rPr>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Exemple avec %NOTFOUND :</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OPEN lecurseur;</w:t>
              <w:br w:type="textWrapping"/>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FETCH lecurseur INTO variable1,variable2;</w:t>
              <w:br w:type="textWrapping"/>
            </w:r>
            <w:r w:rsidDel="00000000" w:rsidR="00000000" w:rsidRPr="00000000">
              <w:rPr>
                <w:rFonts w:ascii="Consolas" w:cs="Consolas" w:eastAsia="Consolas" w:hAnsi="Consolas"/>
                <w:color w:val="fcc28c"/>
                <w:shd w:fill="333333" w:val="clear"/>
                <w:rtl w:val="0"/>
              </w:rPr>
              <w:t xml:space="preserve">EXIT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lecurseur%NOTFOUND;</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w:t>
              <w:br w:type="textWrapping"/>
              <w:t xml:space="preserve">CLOSE lecurseur;</w:t>
            </w: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Exemple dans un while :</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OPEN lecurseur;</w:t>
              <w:br w:type="textWrapping"/>
              <w:t xml:space="preserve">FETCH lecurseur INTO variable1,variable2;</w:t>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lecurseur%FOUND</w:t>
              <w:br w:type="textWrapping"/>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br w:type="textWrapping"/>
              <w:t xml:space="preserve">...</w:t>
              <w:br w:type="textWrapping"/>
              <w:t xml:space="preserve">FETCH lecurseur INTO variable1,variable2;</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LOOP</w:t>
            </w:r>
            <w:r w:rsidDel="00000000" w:rsidR="00000000" w:rsidRPr="00000000">
              <w:rPr>
                <w:rFonts w:ascii="Consolas" w:cs="Consolas" w:eastAsia="Consolas" w:hAnsi="Consolas"/>
                <w:color w:val="ffffff"/>
                <w:shd w:fill="333333" w:val="clear"/>
                <w:rtl w:val="0"/>
              </w:rPr>
              <w:t xml:space="preserve">;</w:t>
              <w:br w:type="textWrapping"/>
              <w:t xml:space="preserve">CLOSE lecurseur;</w:t>
            </w:r>
            <w:r w:rsidDel="00000000" w:rsidR="00000000" w:rsidRPr="00000000">
              <w:rPr>
                <w:rtl w:val="0"/>
              </w:rPr>
            </w:r>
          </w:p>
        </w:tc>
      </w:tr>
    </w:tbl>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Il est possible de passer un paramètre à un curseur : </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CURSOR lecurseur (un_car CHARACTER)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att1,att2</w:t>
              <w:br w:type="textWrapping"/>
              <w:t xml:space="preserve">FROM table</w:t>
              <w:br w:type="textWrapping"/>
              <w:t xml:space="preserve">WHERE att3 = un_car;</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OPEN lecurseur(</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b w:val="1"/>
          <w:shd w:fill="cfe2f3" w:val="clear"/>
          <w:rtl w:val="0"/>
        </w:rPr>
        <w:t xml:space="preserve">Les exceptions </w:t>
      </w:r>
      <w:r w:rsidDel="00000000" w:rsidR="00000000" w:rsidRPr="00000000">
        <w:rPr>
          <w:b w:val="1"/>
          <w:rtl w:val="0"/>
        </w:rPr>
        <w:t xml:space="preserve">:</w:t>
      </w:r>
      <w:r w:rsidDel="00000000" w:rsidR="00000000" w:rsidRPr="00000000">
        <w:rPr>
          <w:rtl w:val="0"/>
        </w:rPr>
        <w:t xml:space="preserve"> IF &lt;condieon&gt;THEN RAISE&lt;nom_excepeon&gt;; END IF ;</w:t>
      </w:r>
    </w:p>
    <w:p w:rsidR="00000000" w:rsidDel="00000000" w:rsidP="00000000" w:rsidRDefault="00000000" w:rsidRPr="00000000" w14:paraId="00000397">
      <w:pPr>
        <w:rPr/>
      </w:pPr>
      <w:r w:rsidDel="00000000" w:rsidR="00000000" w:rsidRPr="00000000">
        <w:rPr>
          <w:rtl w:val="0"/>
        </w:rPr>
        <w:t xml:space="preserve">– </w:t>
      </w:r>
      <w:r w:rsidDel="00000000" w:rsidR="00000000" w:rsidRPr="00000000">
        <w:rPr>
          <w:b w:val="1"/>
          <w:rtl w:val="0"/>
        </w:rPr>
        <w:t xml:space="preserve">NO_DATA_FOUND </w:t>
      </w:r>
      <w:r w:rsidDel="00000000" w:rsidR="00000000" w:rsidRPr="00000000">
        <w:rPr>
          <w:rtl w:val="0"/>
        </w:rPr>
        <w:t xml:space="preserve">: déclenchée si une requête ne rend aucun résultat ;</w:t>
      </w:r>
    </w:p>
    <w:p w:rsidR="00000000" w:rsidDel="00000000" w:rsidP="00000000" w:rsidRDefault="00000000" w:rsidRPr="00000000" w14:paraId="00000398">
      <w:pPr>
        <w:rPr/>
      </w:pPr>
      <w:r w:rsidDel="00000000" w:rsidR="00000000" w:rsidRPr="00000000">
        <w:rPr>
          <w:rtl w:val="0"/>
        </w:rPr>
        <w:t xml:space="preserve">– </w:t>
      </w:r>
      <w:r w:rsidDel="00000000" w:rsidR="00000000" w:rsidRPr="00000000">
        <w:rPr>
          <w:b w:val="1"/>
          <w:rtl w:val="0"/>
        </w:rPr>
        <w:t xml:space="preserve">ZERO_DIVIDE</w:t>
      </w:r>
      <w:r w:rsidDel="00000000" w:rsidR="00000000" w:rsidRPr="00000000">
        <w:rPr>
          <w:rtl w:val="0"/>
        </w:rPr>
        <w:t xml:space="preserve"> : déclenchée s'il y a tentative de division par 0 ;</w:t>
      </w:r>
    </w:p>
    <w:p w:rsidR="00000000" w:rsidDel="00000000" w:rsidP="00000000" w:rsidRDefault="00000000" w:rsidRPr="00000000" w14:paraId="00000399">
      <w:pPr>
        <w:rPr/>
      </w:pPr>
      <w:r w:rsidDel="00000000" w:rsidR="00000000" w:rsidRPr="00000000">
        <w:rPr>
          <w:rtl w:val="0"/>
        </w:rPr>
        <w:t xml:space="preserve">–</w:t>
      </w:r>
      <w:r w:rsidDel="00000000" w:rsidR="00000000" w:rsidRPr="00000000">
        <w:rPr>
          <w:b w:val="1"/>
          <w:rtl w:val="0"/>
        </w:rPr>
        <w:t xml:space="preserve"> DUP_VAL_ON_INDEX</w:t>
      </w:r>
      <w:r w:rsidDel="00000000" w:rsidR="00000000" w:rsidRPr="00000000">
        <w:rPr>
          <w:rtl w:val="0"/>
        </w:rPr>
        <w:t xml:space="preserve"> : déclenchée lors d'une tentative d'insertion d'une valeur dupliquée pour un attribut sur lequel est défini un index primaire ;</w:t>
      </w:r>
    </w:p>
    <w:p w:rsidR="00000000" w:rsidDel="00000000" w:rsidP="00000000" w:rsidRDefault="00000000" w:rsidRPr="00000000" w14:paraId="0000039A">
      <w:pPr>
        <w:rPr/>
      </w:pPr>
      <w:r w:rsidDel="00000000" w:rsidR="00000000" w:rsidRPr="00000000">
        <w:rPr>
          <w:rtl w:val="0"/>
        </w:rPr>
        <w:t xml:space="preserve">–</w:t>
      </w:r>
      <w:r w:rsidDel="00000000" w:rsidR="00000000" w:rsidRPr="00000000">
        <w:rPr>
          <w:b w:val="1"/>
          <w:rtl w:val="0"/>
        </w:rPr>
        <w:t xml:space="preserve"> INVALID_NUMBER</w:t>
      </w:r>
      <w:r w:rsidDel="00000000" w:rsidR="00000000" w:rsidRPr="00000000">
        <w:rPr>
          <w:rtl w:val="0"/>
        </w:rPr>
        <w:t xml:space="preserve"> : déclenchée si une incompatibilité pour un type numérique est détectée.</w:t>
      </w:r>
    </w:p>
    <w:p w:rsidR="00000000" w:rsidDel="00000000" w:rsidP="00000000" w:rsidRDefault="00000000" w:rsidRPr="00000000" w14:paraId="0000039B">
      <w:pPr>
        <w:rPr/>
      </w:pPr>
      <w:r w:rsidDel="00000000" w:rsidR="00000000" w:rsidRPr="00000000">
        <w:rPr>
          <w:rtl w:val="0"/>
        </w:rPr>
        <w:t xml:space="preserve">– </w:t>
      </w:r>
      <w:r w:rsidDel="00000000" w:rsidR="00000000" w:rsidRPr="00000000">
        <w:rPr>
          <w:b w:val="1"/>
          <w:rtl w:val="0"/>
        </w:rPr>
        <w:t xml:space="preserve">INVALID_CURSOR</w:t>
      </w:r>
      <w:r w:rsidDel="00000000" w:rsidR="00000000" w:rsidRPr="00000000">
        <w:rPr>
          <w:rtl w:val="0"/>
        </w:rPr>
        <w:t xml:space="preserve"> déclenchée par exemple dans le cas d’accès à un curseur non ouvert.</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b w:val="1"/>
          <w:rtl w:val="0"/>
        </w:rPr>
        <w:t xml:space="preserve">Le traitement des exceptions se fait dans la partie EXCEPTION du bloc PL/SQL par </w:t>
      </w:r>
      <w:r w:rsidDel="00000000" w:rsidR="00000000" w:rsidRPr="00000000">
        <w:rPr>
          <w:rtl w:val="0"/>
        </w:rPr>
        <w:t xml:space="preserve">:</w:t>
      </w:r>
    </w:p>
    <w:p w:rsidR="00000000" w:rsidDel="00000000" w:rsidP="00000000" w:rsidRDefault="00000000" w:rsidRPr="00000000" w14:paraId="0000039E">
      <w:pPr>
        <w:rPr>
          <w:shd w:fill="9fc5e8" w:val="clear"/>
        </w:rPr>
      </w:pPr>
      <w:r w:rsidDel="00000000" w:rsidR="00000000" w:rsidRPr="00000000">
        <w:rPr>
          <w:shd w:fill="9fc5e8" w:val="clear"/>
          <w:rtl w:val="0"/>
        </w:rPr>
        <w:t xml:space="preserve">WHEN &lt;nom_exception&gt; THEN [BEGIN] &lt;liste_instructions&gt;</w:t>
      </w:r>
    </w:p>
    <w:p w:rsidR="00000000" w:rsidDel="00000000" w:rsidP="00000000" w:rsidRDefault="00000000" w:rsidRPr="00000000" w14:paraId="0000039F">
      <w:pPr>
        <w:rPr>
          <w:shd w:fill="9fc5e8" w:val="clear"/>
        </w:rPr>
      </w:pPr>
      <w:r w:rsidDel="00000000" w:rsidR="00000000" w:rsidRPr="00000000">
        <w:rPr>
          <w:shd w:fill="9fc5e8" w:val="clear"/>
          <w:rtl w:val="0"/>
        </w:rPr>
        <w:t xml:space="preserve">[END] ;</w:t>
      </w:r>
    </w:p>
    <w:p w:rsidR="00000000" w:rsidDel="00000000" w:rsidP="00000000" w:rsidRDefault="00000000" w:rsidRPr="00000000" w14:paraId="000003A0">
      <w:pPr>
        <w:rPr>
          <w:shd w:fill="fff2cc" w:val="clear"/>
        </w:rPr>
      </w:pPr>
      <w:r w:rsidDel="00000000" w:rsidR="00000000" w:rsidRPr="00000000">
        <w:rPr>
          <w:shd w:fill="fff2cc" w:val="clear"/>
          <w:rtl w:val="0"/>
        </w:rPr>
        <w:t xml:space="preserve">Ou</w:t>
      </w:r>
    </w:p>
    <w:p w:rsidR="00000000" w:rsidDel="00000000" w:rsidP="00000000" w:rsidRDefault="00000000" w:rsidRPr="00000000" w14:paraId="000003A1">
      <w:pPr>
        <w:rPr>
          <w:shd w:fill="9fc5e8" w:val="clear"/>
        </w:rPr>
      </w:pPr>
      <w:r w:rsidDel="00000000" w:rsidR="00000000" w:rsidRPr="00000000">
        <w:rPr>
          <w:shd w:fill="9fc5e8" w:val="clear"/>
          <w:rtl w:val="0"/>
        </w:rPr>
        <w:t xml:space="preserve">WHEN OTHERS THEN &lt;liste_instructions&gt;</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Exemple : </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COUNT(*) INTO nb_vols FROM VOL;</w:t>
              <w:br w:type="textWrapping"/>
              <w:t xml:space="preserve">...</w:t>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numero &gt; </w:t>
            </w:r>
            <w:r w:rsidDel="00000000" w:rsidR="00000000" w:rsidRPr="00000000">
              <w:rPr>
                <w:rFonts w:ascii="Consolas" w:cs="Consolas" w:eastAsia="Consolas" w:hAnsi="Consolas"/>
                <w:color w:val="d36363"/>
                <w:shd w:fill="333333" w:val="clear"/>
                <w:rtl w:val="0"/>
              </w:rPr>
              <w:t xml:space="preserve">10000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RAISE</w:t>
            </w:r>
            <w:r w:rsidDel="00000000" w:rsidR="00000000" w:rsidRPr="00000000">
              <w:rPr>
                <w:rFonts w:ascii="Consolas" w:cs="Consolas" w:eastAsia="Consolas" w:hAnsi="Consolas"/>
                <w:color w:val="ffffff"/>
                <w:shd w:fill="333333" w:val="clear"/>
                <w:rtl w:val="0"/>
              </w:rPr>
              <w:t xml:space="preserve"> impossible ;</w:t>
              <w:br w:type="textWrapping"/>
              <w:t xml:space="preserve">...</w:t>
              <w:br w:type="textWrapping"/>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impossible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numero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OTHERS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numero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b w:val="1"/>
          <w:rtl w:val="0"/>
        </w:rPr>
        <w:t xml:space="preserve">Les modules stockés :</w:t>
      </w:r>
      <w:r w:rsidDel="00000000" w:rsidR="00000000" w:rsidRPr="00000000">
        <w:rPr>
          <w:rtl w:val="0"/>
        </w:rPr>
        <w:t xml:space="preserve"> Un module stocké est un programme rangé dans la base de données et être ainsi réutilisables et partageables (autorisation). Ces programmes peuvent être appelés à tout moment par un client et seront exécutés sur le serveur. Il est possible de définir des procédures ou des fonctions.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b w:val="1"/>
          <w:shd w:fill="ff9900" w:val="clear"/>
        </w:rPr>
      </w:pPr>
      <w:r w:rsidDel="00000000" w:rsidR="00000000" w:rsidRPr="00000000">
        <w:rPr>
          <w:b w:val="1"/>
          <w:shd w:fill="ff9900" w:val="clear"/>
          <w:rtl w:val="0"/>
        </w:rPr>
        <w:t xml:space="preserve">Une procédure : </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CREATE[</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REPLACE] </w:t>
            </w:r>
            <w:r w:rsidDel="00000000" w:rsidR="00000000" w:rsidRPr="00000000">
              <w:rPr>
                <w:rFonts w:ascii="Consolas" w:cs="Consolas" w:eastAsia="Consolas" w:hAnsi="Consolas"/>
                <w:color w:val="fcc28c"/>
                <w:shd w:fill="333333" w:val="clear"/>
                <w:rtl w:val="0"/>
              </w:rPr>
              <w:t xml:space="preserve">PROCEDURE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nom_procedure</w:t>
            </w:r>
            <w:r w:rsidDel="00000000" w:rsidR="00000000" w:rsidRPr="00000000">
              <w:rPr>
                <w:rFonts w:ascii="Consolas" w:cs="Consolas" w:eastAsia="Consolas" w:hAnsi="Consolas"/>
                <w:color w:val="ffffff"/>
                <w:shd w:fill="333333" w:val="clear"/>
                <w:rtl w:val="0"/>
              </w:rPr>
              <w:br w:type="textWrapping"/>
              <w:t xml:space="preserve">/* Déclaration des paramètres */</w:t>
              <w:br w:type="textWrapping"/>
              <w:t xml:space="preserve">(var_entree IN type,</w:t>
              <w:br w:type="textWrapping"/>
              <w:t xml:space="preserve">var_sortie OUT type,</w:t>
              <w:br w:type="textWrapping"/>
              <w:t xml:space="preserve">var_entrée_sortie IN OUT type)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br w:type="textWrapping"/>
              <w:t xml:space="preserve">/* Déclaration des variables locales*/</w:t>
              <w:br w:type="textWrapping"/>
              <w:t xml:space="preserve">var_locale </w:t>
            </w:r>
            <w:r w:rsidDel="00000000" w:rsidR="00000000" w:rsidRPr="00000000">
              <w:rPr>
                <w:rFonts w:ascii="Consolas" w:cs="Consolas" w:eastAsia="Consolas" w:hAnsi="Consolas"/>
                <w:color w:val="fcc28c"/>
                <w:shd w:fill="333333" w:val="clear"/>
                <w:rtl w:val="0"/>
              </w:rPr>
              <w:t xml:space="preserve">type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&lt;liste instructions&gt;</w:t>
              <w:br w:type="textWrapping"/>
              <w:t xml:space="preserve">[</w:t>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b w:val="1"/>
          <w:shd w:fill="ff9900" w:val="clear"/>
        </w:rPr>
      </w:pPr>
      <w:r w:rsidDel="00000000" w:rsidR="00000000" w:rsidRPr="00000000">
        <w:rPr>
          <w:b w:val="1"/>
          <w:shd w:fill="ff9900" w:val="clear"/>
          <w:rtl w:val="0"/>
        </w:rPr>
        <w:t xml:space="preserve">Une fonction : </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CREATE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REPLACE]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nom_fonction</w:t>
            </w:r>
            <w:r w:rsidDel="00000000" w:rsidR="00000000" w:rsidRPr="00000000">
              <w:rPr>
                <w:rFonts w:ascii="Consolas" w:cs="Consolas" w:eastAsia="Consolas" w:hAnsi="Consolas"/>
                <w:color w:val="ffffff"/>
                <w:shd w:fill="333333" w:val="clear"/>
                <w:rtl w:val="0"/>
              </w:rPr>
              <w:br w:type="textWrapping"/>
              <w:t xml:space="preserve">/* Déclaration des paramètres */</w:t>
              <w:br w:type="textWrapping"/>
              <w:t xml:space="preserve">(var_entree IN type, ...)</w:t>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br w:type="textWrapping"/>
              <w:t xml:space="preserve">/* Déclaration des variables locales*/</w:t>
              <w:br w:type="textWrapping"/>
              <w:t xml:space="preserve">var_locale </w:t>
            </w:r>
            <w:r w:rsidDel="00000000" w:rsidR="00000000" w:rsidRPr="00000000">
              <w:rPr>
                <w:rFonts w:ascii="Consolas" w:cs="Consolas" w:eastAsia="Consolas" w:hAnsi="Consolas"/>
                <w:color w:val="fcc28c"/>
                <w:shd w:fill="333333" w:val="clear"/>
                <w:rtl w:val="0"/>
              </w:rPr>
              <w:t xml:space="preserve">type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&lt;liste_instructions&gt;</w:t>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(var_locale) ;</w:t>
              <w:br w:type="textWrapping"/>
              <w:t xml:space="preserve">[</w:t>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 </w:t>
            </w:r>
            <w:r w:rsidDel="00000000" w:rsidR="00000000" w:rsidRPr="00000000">
              <w:rPr>
                <w:rtl w:val="0"/>
              </w:rPr>
            </w:r>
          </w:p>
        </w:tc>
      </w:tr>
    </w:tbl>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Exemple création d’une procédure puis appel de cette dernière dans un bloc :</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CREATE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REPLACE </w:t>
            </w:r>
            <w:r w:rsidDel="00000000" w:rsidR="00000000" w:rsidRPr="00000000">
              <w:rPr>
                <w:rFonts w:ascii="Consolas" w:cs="Consolas" w:eastAsia="Consolas" w:hAnsi="Consolas"/>
                <w:color w:val="fcc28c"/>
                <w:shd w:fill="333333" w:val="clear"/>
                <w:rtl w:val="0"/>
              </w:rPr>
              <w:t xml:space="preserve">PROCEDURE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nom_pil</w:t>
            </w:r>
            <w:r w:rsidDel="00000000" w:rsidR="00000000" w:rsidRPr="00000000">
              <w:rPr>
                <w:rFonts w:ascii="Consolas" w:cs="Consolas" w:eastAsia="Consolas" w:hAnsi="Consolas"/>
                <w:color w:val="ffffff"/>
                <w:shd w:fill="333333" w:val="clear"/>
                <w:rtl w:val="0"/>
              </w:rPr>
              <w:t xml:space="preserve"> (</w:t>
              <w:br w:type="textWrapping"/>
              <w:t xml:space="preserve">numero IN PILOTE.Plnum%type,</w:t>
              <w:br w:type="textWrapping"/>
              <w:t xml:space="preserve">nom OUT PILOTE.Plnom%type)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Plnom INTO nom FROM PILOTE WHERE numero = Plnum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Appel de la procédure : </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LeNomPilote VARCHAR(</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nom_pil(</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,leNomPilote) ; </w:t>
            </w:r>
            <w:r w:rsidDel="00000000" w:rsidR="00000000" w:rsidRPr="00000000">
              <w:rPr>
                <w:rFonts w:ascii="Consolas" w:cs="Consolas" w:eastAsia="Consolas" w:hAnsi="Consolas"/>
                <w:color w:val="888888"/>
                <w:shd w:fill="333333" w:val="clear"/>
                <w:rtl w:val="0"/>
              </w:rPr>
              <w:t xml:space="preserve">-- appel de la procedure</w:t>
            </w:r>
            <w:r w:rsidDel="00000000" w:rsidR="00000000" w:rsidRPr="00000000">
              <w:rPr>
                <w:rFonts w:ascii="Consolas" w:cs="Consolas" w:eastAsia="Consolas" w:hAnsi="Consolas"/>
                <w:color w:val="ffffff"/>
                <w:shd w:fill="333333" w:val="clear"/>
                <w:rtl w:val="0"/>
              </w:rPr>
              <w:br w:type="textWrapping"/>
              <w:t xml:space="preserve">dbms_output.put_line(leNomPilote) ; </w:t>
            </w:r>
            <w:r w:rsidDel="00000000" w:rsidR="00000000" w:rsidRPr="00000000">
              <w:rPr>
                <w:rFonts w:ascii="Consolas" w:cs="Consolas" w:eastAsia="Consolas" w:hAnsi="Consolas"/>
                <w:color w:val="888888"/>
                <w:shd w:fill="333333" w:val="clear"/>
                <w:rtl w:val="0"/>
              </w:rPr>
              <w:t xml:space="preserve">-- affichage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t xml:space="preserve">Pour pouvoir</w:t>
      </w:r>
      <w:r w:rsidDel="00000000" w:rsidR="00000000" w:rsidRPr="00000000">
        <w:rPr>
          <w:highlight w:val="yellow"/>
          <w:rtl w:val="0"/>
        </w:rPr>
        <w:t xml:space="preserve"> afficher du texte à l’écran</w:t>
      </w:r>
      <w:r w:rsidDel="00000000" w:rsidR="00000000" w:rsidRPr="00000000">
        <w:rPr>
          <w:rtl w:val="0"/>
        </w:rPr>
        <w:t xml:space="preserve"> utilisation du package </w:t>
      </w:r>
      <w:r w:rsidDel="00000000" w:rsidR="00000000" w:rsidRPr="00000000">
        <w:rPr>
          <w:b w:val="1"/>
          <w:rtl w:val="0"/>
        </w:rPr>
        <w:t xml:space="preserve">DBMS_OUTPUT</w:t>
      </w:r>
      <w:r w:rsidDel="00000000" w:rsidR="00000000" w:rsidRPr="00000000">
        <w:rPr>
          <w:rtl w:val="0"/>
        </w:rPr>
        <w:t xml:space="preserve"> : au niveau du prompt SQLPlus, exécuter l’instruction suivante : </w:t>
      </w:r>
      <w:r w:rsidDel="00000000" w:rsidR="00000000" w:rsidRPr="00000000">
        <w:rPr>
          <w:b w:val="1"/>
          <w:rtl w:val="0"/>
        </w:rPr>
        <w:t xml:space="preserve">SET SERVEUROUTPUT ON </w:t>
      </w:r>
    </w:p>
    <w:p w:rsidR="00000000" w:rsidDel="00000000" w:rsidP="00000000" w:rsidRDefault="00000000" w:rsidRPr="00000000" w14:paraId="000003BE">
      <w:pPr>
        <w:rPr>
          <w:b w:val="1"/>
        </w:rPr>
      </w:pPr>
      <w:r w:rsidDel="00000000" w:rsidR="00000000" w:rsidRPr="00000000">
        <w:rPr>
          <w:rtl w:val="0"/>
        </w:rPr>
        <w:t xml:space="preserve">L’instruction </w:t>
      </w:r>
      <w:r w:rsidDel="00000000" w:rsidR="00000000" w:rsidRPr="00000000">
        <w:rPr>
          <w:highlight w:val="yellow"/>
          <w:rtl w:val="0"/>
        </w:rPr>
        <w:t xml:space="preserve">pour afficher du texte ou le contenu d’une variable</w:t>
      </w:r>
      <w:r w:rsidDel="00000000" w:rsidR="00000000" w:rsidRPr="00000000">
        <w:rPr>
          <w:rtl w:val="0"/>
        </w:rPr>
        <w:t xml:space="preserve"> est : </w:t>
      </w:r>
      <w:r w:rsidDel="00000000" w:rsidR="00000000" w:rsidRPr="00000000">
        <w:rPr>
          <w:b w:val="1"/>
          <w:rtl w:val="0"/>
        </w:rPr>
        <w:t xml:space="preserve">DBMS_OUTPUT.PUT_LINE('texte' || variable) ;</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b w:val="1"/>
          <w:shd w:fill="c9daf8" w:val="clear"/>
        </w:rPr>
      </w:pPr>
      <w:r w:rsidDel="00000000" w:rsidR="00000000" w:rsidRPr="00000000">
        <w:rPr>
          <w:b w:val="1"/>
          <w:shd w:fill="c9daf8" w:val="clear"/>
          <w:rtl w:val="0"/>
        </w:rPr>
        <w:t xml:space="preserve">D’autres fonctions d’affichage : </w:t>
      </w:r>
    </w:p>
    <w:p w:rsidR="00000000" w:rsidDel="00000000" w:rsidP="00000000" w:rsidRDefault="00000000" w:rsidRPr="00000000" w14:paraId="000003C1">
      <w:pPr>
        <w:rPr/>
      </w:pPr>
      <w:r w:rsidDel="00000000" w:rsidR="00000000" w:rsidRPr="00000000">
        <w:rPr>
          <w:b w:val="1"/>
          <w:rtl w:val="0"/>
        </w:rPr>
        <w:t xml:space="preserve">dbms_output.enable</w:t>
      </w:r>
      <w:r w:rsidDel="00000000" w:rsidR="00000000" w:rsidRPr="00000000">
        <w:rPr>
          <w:rtl w:val="0"/>
        </w:rPr>
        <w:t xml:space="preserve"> (autorise l’affichage)</w:t>
      </w:r>
    </w:p>
    <w:p w:rsidR="00000000" w:rsidDel="00000000" w:rsidP="00000000" w:rsidRDefault="00000000" w:rsidRPr="00000000" w14:paraId="000003C2">
      <w:pPr>
        <w:rPr/>
      </w:pPr>
      <w:r w:rsidDel="00000000" w:rsidR="00000000" w:rsidRPr="00000000">
        <w:rPr>
          <w:b w:val="1"/>
          <w:rtl w:val="0"/>
        </w:rPr>
        <w:t xml:space="preserve">dbms_output.disable</w:t>
      </w:r>
      <w:r w:rsidDel="00000000" w:rsidR="00000000" w:rsidRPr="00000000">
        <w:rPr>
          <w:rtl w:val="0"/>
        </w:rPr>
        <w:t xml:space="preserve"> (interdit l’affichage)</w:t>
      </w:r>
    </w:p>
    <w:p w:rsidR="00000000" w:rsidDel="00000000" w:rsidP="00000000" w:rsidRDefault="00000000" w:rsidRPr="00000000" w14:paraId="000003C3">
      <w:pPr>
        <w:rPr/>
      </w:pPr>
      <w:r w:rsidDel="00000000" w:rsidR="00000000" w:rsidRPr="00000000">
        <w:rPr>
          <w:b w:val="1"/>
          <w:rtl w:val="0"/>
        </w:rPr>
        <w:t xml:space="preserve">dbms_output.put_line</w:t>
      </w:r>
      <w:r w:rsidDel="00000000" w:rsidR="00000000" w:rsidRPr="00000000">
        <w:rPr>
          <w:rtl w:val="0"/>
        </w:rPr>
        <w:t xml:space="preserve"> (affiche la chaîne et passe à la ligne)</w:t>
      </w:r>
    </w:p>
    <w:p w:rsidR="00000000" w:rsidDel="00000000" w:rsidP="00000000" w:rsidRDefault="00000000" w:rsidRPr="00000000" w14:paraId="000003C4">
      <w:pPr>
        <w:rPr/>
      </w:pPr>
      <w:r w:rsidDel="00000000" w:rsidR="00000000" w:rsidRPr="00000000">
        <w:rPr>
          <w:b w:val="1"/>
          <w:rtl w:val="0"/>
        </w:rPr>
        <w:t xml:space="preserve">dbms_output.new_line </w:t>
      </w:r>
      <w:r w:rsidDel="00000000" w:rsidR="00000000" w:rsidRPr="00000000">
        <w:rPr>
          <w:rtl w:val="0"/>
        </w:rPr>
        <w:t xml:space="preserve">(passe à la ligne)</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Exemple : </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SET SERVEROUTPUT ON;</w:t>
              <w:br w:type="textWrapping"/>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br w:type="textWrapping"/>
              <w:t xml:space="preserve">LeNomPilote VARCHAR(</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nom_pil(</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,leNomPilote) ; </w:t>
            </w:r>
            <w:r w:rsidDel="00000000" w:rsidR="00000000" w:rsidRPr="00000000">
              <w:rPr>
                <w:rFonts w:ascii="Consolas" w:cs="Consolas" w:eastAsia="Consolas" w:hAnsi="Consolas"/>
                <w:color w:val="888888"/>
                <w:shd w:fill="333333" w:val="clear"/>
                <w:rtl w:val="0"/>
              </w:rPr>
              <w:t xml:space="preserve">-- appel de la procedure</w:t>
            </w:r>
            <w:r w:rsidDel="00000000" w:rsidR="00000000" w:rsidRPr="00000000">
              <w:rPr>
                <w:rFonts w:ascii="Consolas" w:cs="Consolas" w:eastAsia="Consolas" w:hAnsi="Consolas"/>
                <w:color w:val="ffffff"/>
                <w:shd w:fill="333333" w:val="clear"/>
                <w:rtl w:val="0"/>
              </w:rPr>
              <w:br w:type="textWrapping"/>
              <w:t xml:space="preserve">dbms_output.put_line(leNomPilote) ; </w:t>
            </w:r>
            <w:r w:rsidDel="00000000" w:rsidR="00000000" w:rsidRPr="00000000">
              <w:rPr>
                <w:rFonts w:ascii="Consolas" w:cs="Consolas" w:eastAsia="Consolas" w:hAnsi="Consolas"/>
                <w:color w:val="888888"/>
                <w:shd w:fill="333333" w:val="clear"/>
                <w:rtl w:val="0"/>
              </w:rPr>
              <w:t xml:space="preserve">-- affichage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rPr/>
      </w:pPr>
      <w:bookmarkStart w:colFirst="0" w:colLast="0" w:name="_7q5on2xj1jas" w:id="9"/>
      <w:bookmarkEnd w:id="9"/>
      <w:r w:rsidDel="00000000" w:rsidR="00000000" w:rsidRPr="00000000">
        <w:rPr>
          <w:rtl w:val="0"/>
        </w:rPr>
        <w:t xml:space="preserve">Triggers :</w:t>
      </w:r>
    </w:p>
    <w:p w:rsidR="00000000" w:rsidDel="00000000" w:rsidP="00000000" w:rsidRDefault="00000000" w:rsidRPr="00000000" w14:paraId="000003CA">
      <w:pPr>
        <w:rPr/>
      </w:pPr>
      <w:r w:rsidDel="00000000" w:rsidR="00000000" w:rsidRPr="00000000">
        <w:rPr>
          <w:rtl w:val="0"/>
        </w:rPr>
        <w:t xml:space="preserve">Un déclencheur est un traitement (sous forme de bloc PL/SQL) qui s’exécute automatiquement en réponse à un événement. Il y a deux types de triggers :</w:t>
      </w:r>
    </w:p>
    <w:p w:rsidR="00000000" w:rsidDel="00000000" w:rsidP="00000000" w:rsidRDefault="00000000" w:rsidRPr="00000000" w14:paraId="000003CB">
      <w:pPr>
        <w:numPr>
          <w:ilvl w:val="0"/>
          <w:numId w:val="96"/>
        </w:numPr>
        <w:ind w:left="720" w:hanging="360"/>
        <w:rPr>
          <w:u w:val="none"/>
        </w:rPr>
      </w:pPr>
      <w:r w:rsidDel="00000000" w:rsidR="00000000" w:rsidRPr="00000000">
        <w:rPr>
          <w:rtl w:val="0"/>
        </w:rPr>
        <w:t xml:space="preserve">Triggers base de données </w:t>
      </w:r>
    </w:p>
    <w:p w:rsidR="00000000" w:rsidDel="00000000" w:rsidP="00000000" w:rsidRDefault="00000000" w:rsidRPr="00000000" w14:paraId="000003CC">
      <w:pPr>
        <w:numPr>
          <w:ilvl w:val="0"/>
          <w:numId w:val="96"/>
        </w:numPr>
        <w:ind w:left="720" w:hanging="360"/>
        <w:rPr>
          <w:u w:val="none"/>
        </w:rPr>
      </w:pPr>
      <w:r w:rsidDel="00000000" w:rsidR="00000000" w:rsidRPr="00000000">
        <w:rPr>
          <w:rtl w:val="0"/>
        </w:rPr>
        <w:t xml:space="preserve">Triggers d’application</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Syntaxe d’un Trigger : </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nom_trigger</w:t>
              <w:br w:type="textWrapping"/>
              <w:t xml:space="preserve">{</w:t>
            </w:r>
            <w:r w:rsidDel="00000000" w:rsidR="00000000" w:rsidRPr="00000000">
              <w:rPr>
                <w:rFonts w:ascii="Consolas" w:cs="Consolas" w:eastAsia="Consolas" w:hAnsi="Consolas"/>
                <w:color w:val="fcc28c"/>
                <w:shd w:fill="333333" w:val="clear"/>
                <w:rtl w:val="0"/>
              </w:rPr>
              <w:t xml:space="preserve">BEFORE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AFTER</w:t>
            </w:r>
            <w:r w:rsidDel="00000000" w:rsidR="00000000" w:rsidRPr="00000000">
              <w:rPr>
                <w:rFonts w:ascii="Consolas" w:cs="Consolas" w:eastAsia="Consolas" w:hAnsi="Consolas"/>
                <w:color w:val="ffffff"/>
                <w:shd w:fill="333333" w:val="clear"/>
                <w:rtl w:val="0"/>
              </w:rPr>
              <w:t xml:space="preserve"> | INSTEAD </w:t>
            </w:r>
            <w:r w:rsidDel="00000000" w:rsidR="00000000" w:rsidRPr="00000000">
              <w:rPr>
                <w:rFonts w:ascii="Consolas" w:cs="Consolas" w:eastAsia="Consolas" w:hAnsi="Consolas"/>
                <w:color w:val="fcc28c"/>
                <w:shd w:fill="333333" w:val="clear"/>
                <w:rtl w:val="0"/>
              </w:rPr>
              <w:t xml:space="preserve">OF</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DELETE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OF</w:t>
            </w:r>
            <w:r w:rsidDel="00000000" w:rsidR="00000000" w:rsidRPr="00000000">
              <w:rPr>
                <w:rFonts w:ascii="Consolas" w:cs="Consolas" w:eastAsia="Consolas" w:hAnsi="Consolas"/>
                <w:color w:val="ffffff"/>
                <w:shd w:fill="333333" w:val="clear"/>
                <w:rtl w:val="0"/>
              </w:rPr>
              <w:t xml:space="preserve"> col_name]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table_name</w:t>
              <w:br w:type="textWrapping"/>
              <w:t xml:space="preserve">[</w:t>
            </w:r>
            <w:r w:rsidDel="00000000" w:rsidR="00000000" w:rsidRPr="00000000">
              <w:rPr>
                <w:rFonts w:ascii="Consolas" w:cs="Consolas" w:eastAsia="Consolas" w:hAnsi="Consolas"/>
                <w:color w:val="fcc28c"/>
                <w:shd w:fill="333333" w:val="clear"/>
                <w:rtl w:val="0"/>
              </w:rPr>
              <w:t xml:space="preserve">REFERENCING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OLD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o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w:t>
              <w:br w:type="textWrapping"/>
              <w:t xml:space="preserve">[</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(condition)</w:t>
              <w:br w:type="textWrapping"/>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t xml:space="preserve"> Declaration-statements</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t xml:space="preserve"> Executable-statements</w:t>
              <w:br w:type="textWrapping"/>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t xml:space="preserve">-handling-statements</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b w:val="1"/>
          <w:rtl w:val="0"/>
        </w:rPr>
        <w:t xml:space="preserve">DATE et SYSDATE : </w:t>
      </w:r>
    </w:p>
    <w:p w:rsidR="00000000" w:rsidDel="00000000" w:rsidP="00000000" w:rsidRDefault="00000000" w:rsidRPr="00000000" w14:paraId="000003D2">
      <w:pPr>
        <w:rPr/>
      </w:pPr>
      <w:r w:rsidDel="00000000" w:rsidR="00000000" w:rsidRPr="00000000">
        <w:rPr>
          <w:rtl w:val="0"/>
        </w:rPr>
        <w:t xml:space="preserve">CREATE TABLE TESTDATE (LADATE DATE);</w:t>
      </w:r>
    </w:p>
    <w:p w:rsidR="00000000" w:rsidDel="00000000" w:rsidP="00000000" w:rsidRDefault="00000000" w:rsidRPr="00000000" w14:paraId="000003D3">
      <w:pPr>
        <w:rPr/>
      </w:pPr>
      <w:r w:rsidDel="00000000" w:rsidR="00000000" w:rsidRPr="00000000">
        <w:rPr>
          <w:rtl w:val="0"/>
        </w:rPr>
        <w:t xml:space="preserve">SELECT LADATE FROM TESTDATE;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b w:val="1"/>
          <w:shd w:fill="f4cccc" w:val="clear"/>
          <w:rtl w:val="0"/>
        </w:rPr>
        <w:t xml:space="preserve">TO_CHAR</w:t>
      </w:r>
      <w:r w:rsidDel="00000000" w:rsidR="00000000" w:rsidRPr="00000000">
        <w:rPr>
          <w:rtl w:val="0"/>
        </w:rPr>
        <w:t xml:space="preserve"> permet de convertir les dates :</w:t>
      </w:r>
    </w:p>
    <w:p w:rsidR="00000000" w:rsidDel="00000000" w:rsidP="00000000" w:rsidRDefault="00000000" w:rsidRPr="00000000" w14:paraId="000003D9">
      <w:pPr>
        <w:rPr/>
      </w:pPr>
      <w:r w:rsidDel="00000000" w:rsidR="00000000" w:rsidRPr="00000000">
        <w:rPr>
          <w:b w:val="1"/>
          <w:rtl w:val="0"/>
        </w:rPr>
        <w:t xml:space="preserve">SELECT</w:t>
      </w:r>
      <w:r w:rsidDel="00000000" w:rsidR="00000000" w:rsidRPr="00000000">
        <w:rPr>
          <w:rtl w:val="0"/>
        </w:rPr>
        <w:t xml:space="preserve"> TO_CHAR(LADATE, 'YYYY/MM/DD') </w:t>
      </w:r>
      <w:r w:rsidDel="00000000" w:rsidR="00000000" w:rsidRPr="00000000">
        <w:rPr>
          <w:b w:val="1"/>
          <w:rtl w:val="0"/>
        </w:rPr>
        <w:t xml:space="preserve">AS </w:t>
      </w:r>
      <w:r w:rsidDel="00000000" w:rsidR="00000000" w:rsidRPr="00000000">
        <w:rPr>
          <w:rtl w:val="0"/>
        </w:rPr>
        <w:t xml:space="preserve">UNEDATE </w:t>
      </w:r>
      <w:r w:rsidDel="00000000" w:rsidR="00000000" w:rsidRPr="00000000">
        <w:rPr>
          <w:b w:val="1"/>
          <w:rtl w:val="0"/>
        </w:rPr>
        <w:t xml:space="preserve">FROM</w:t>
      </w:r>
      <w:r w:rsidDel="00000000" w:rsidR="00000000" w:rsidRPr="00000000">
        <w:rPr>
          <w:rtl w:val="0"/>
        </w:rPr>
        <w:t xml:space="preserve"> TESTDATE;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b w:val="1"/>
          <w:shd w:fill="f4cccc" w:val="clear"/>
          <w:rtl w:val="0"/>
        </w:rPr>
        <w:t xml:space="preserve">TO_DATE</w:t>
      </w:r>
      <w:r w:rsidDel="00000000" w:rsidR="00000000" w:rsidRPr="00000000">
        <w:rPr>
          <w:rtl w:val="0"/>
        </w:rPr>
        <w:t xml:space="preserve"> (chaîne, '&lt;format&gt;') Opération inverse : conversion d’une chaîne en format DATE</w:t>
      </w:r>
    </w:p>
    <w:p w:rsidR="00000000" w:rsidDel="00000000" w:rsidP="00000000" w:rsidRDefault="00000000" w:rsidRPr="00000000" w14:paraId="000003DC">
      <w:pPr>
        <w:rPr>
          <w:b w:val="1"/>
        </w:rPr>
      </w:pPr>
      <w:r w:rsidDel="00000000" w:rsidR="00000000" w:rsidRPr="00000000">
        <w:rPr>
          <w:b w:val="1"/>
          <w:rtl w:val="0"/>
        </w:rPr>
        <w:t xml:space="preserve">INSERT INTO</w:t>
      </w:r>
      <w:r w:rsidDel="00000000" w:rsidR="00000000" w:rsidRPr="00000000">
        <w:rPr>
          <w:rtl w:val="0"/>
        </w:rPr>
        <w:t xml:space="preserve"> TESTDATE </w:t>
      </w:r>
      <w:r w:rsidDel="00000000" w:rsidR="00000000" w:rsidRPr="00000000">
        <w:rPr>
          <w:b w:val="1"/>
          <w:rtl w:val="0"/>
        </w:rPr>
        <w:t xml:space="preserve">VALUES</w:t>
      </w:r>
    </w:p>
    <w:p w:rsidR="00000000" w:rsidDel="00000000" w:rsidP="00000000" w:rsidRDefault="00000000" w:rsidRPr="00000000" w14:paraId="000003DD">
      <w:pPr>
        <w:rPr/>
      </w:pPr>
      <w:r w:rsidDel="00000000" w:rsidR="00000000" w:rsidRPr="00000000">
        <w:rPr>
          <w:rtl w:val="0"/>
        </w:rPr>
        <w:t xml:space="preserve">(TO_DATE('2016/APR/02', 'yyyy/mm/dd');</w:t>
      </w:r>
    </w:p>
    <w:p w:rsidR="00000000" w:rsidDel="00000000" w:rsidP="00000000" w:rsidRDefault="00000000" w:rsidRPr="00000000" w14:paraId="000003DE">
      <w:pPr>
        <w:rPr/>
      </w:pPr>
      <w:r w:rsidDel="00000000" w:rsidR="00000000" w:rsidRPr="00000000">
        <w:rPr>
          <w:rtl w:val="0"/>
        </w:rPr>
        <w:t xml:space="preserve">• Où format est le même que TO_CHAR</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b w:val="1"/>
          <w:shd w:fill="f4cccc" w:val="clear"/>
          <w:rtl w:val="0"/>
        </w:rPr>
        <w:t xml:space="preserve">SYSDATE </w:t>
      </w:r>
      <w:r w:rsidDel="00000000" w:rsidR="00000000" w:rsidRPr="00000000">
        <w:rPr>
          <w:rtl w:val="0"/>
        </w:rPr>
        <w:t xml:space="preserve">permet de connaître la date système</w:t>
      </w:r>
    </w:p>
    <w:p w:rsidR="00000000" w:rsidDel="00000000" w:rsidP="00000000" w:rsidRDefault="00000000" w:rsidRPr="00000000" w14:paraId="000003E1">
      <w:pPr>
        <w:rPr/>
      </w:pPr>
      <w:r w:rsidDel="00000000" w:rsidR="00000000" w:rsidRPr="00000000">
        <w:rPr>
          <w:rtl w:val="0"/>
        </w:rPr>
        <w:t xml:space="preserve">• Peut être utilisé directement dans les triggers</w:t>
      </w:r>
    </w:p>
    <w:p w:rsidR="00000000" w:rsidDel="00000000" w:rsidP="00000000" w:rsidRDefault="00000000" w:rsidRPr="00000000" w14:paraId="000003E2">
      <w:pPr>
        <w:rPr/>
      </w:pPr>
      <w:r w:rsidDel="00000000" w:rsidR="00000000" w:rsidRPr="00000000">
        <w:rPr>
          <w:rtl w:val="0"/>
        </w:rPr>
        <w:t xml:space="preserve">• Par contre pour afficher la date système il faut</w:t>
      </w:r>
    </w:p>
    <w:p w:rsidR="00000000" w:rsidDel="00000000" w:rsidP="00000000" w:rsidRDefault="00000000" w:rsidRPr="00000000" w14:paraId="000003E3">
      <w:pPr>
        <w:rPr/>
      </w:pPr>
      <w:r w:rsidDel="00000000" w:rsidR="00000000" w:rsidRPr="00000000">
        <w:rPr>
          <w:rtl w:val="0"/>
        </w:rPr>
        <w:t xml:space="preserve">utiliser une relation DUAL :</w:t>
      </w:r>
    </w:p>
    <w:p w:rsidR="00000000" w:rsidDel="00000000" w:rsidP="00000000" w:rsidRDefault="00000000" w:rsidRPr="00000000" w14:paraId="000003E4">
      <w:pPr>
        <w:rPr/>
      </w:pPr>
      <w:r w:rsidDel="00000000" w:rsidR="00000000" w:rsidRPr="00000000">
        <w:rPr>
          <w:rtl w:val="0"/>
        </w:rPr>
        <w:t xml:space="preserve">SELECT TO_CHAR (SYSDATE, 'Jour DD-Mon-YYYY</w:t>
      </w:r>
    </w:p>
    <w:p w:rsidR="00000000" w:rsidDel="00000000" w:rsidP="00000000" w:rsidRDefault="00000000" w:rsidRPr="00000000" w14:paraId="000003E5">
      <w:pPr>
        <w:rPr/>
      </w:pPr>
      <w:r w:rsidDel="00000000" w:rsidR="00000000" w:rsidRPr="00000000">
        <w:rPr>
          <w:rtl w:val="0"/>
        </w:rPr>
        <w:t xml:space="preserve">HH24') AS " Date Courante " FROM DUAL;</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Exemple : </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ctrl_mise_a_jour_employe</w:t>
              <w:br w:type="textWrapping"/>
            </w:r>
            <w:r w:rsidDel="00000000" w:rsidR="00000000" w:rsidRPr="00000000">
              <w:rPr>
                <w:rFonts w:ascii="Consolas" w:cs="Consolas" w:eastAsia="Consolas" w:hAnsi="Consolas"/>
                <w:color w:val="fcc28c"/>
                <w:shd w:fill="333333" w:val="clear"/>
                <w:rtl w:val="0"/>
              </w:rPr>
              <w:t xml:space="preserve">BEFORE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DELETE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EMPLOYES</w:t>
              <w:br w:type="textWrapping"/>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t xml:space="preserve"> MESSAGE </w:t>
            </w:r>
            <w:r w:rsidDel="00000000" w:rsidR="00000000" w:rsidRPr="00000000">
              <w:rPr>
                <w:rFonts w:ascii="Consolas" w:cs="Consolas" w:eastAsia="Consolas" w:hAnsi="Consolas"/>
                <w:color w:val="fcc28c"/>
                <w:shd w:fill="333333" w:val="clear"/>
                <w:rtl w:val="0"/>
              </w:rPr>
              <w:t xml:space="preserve">EXCEPTION</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(TO_CHAR(</w:t>
            </w:r>
            <w:r w:rsidDel="00000000" w:rsidR="00000000" w:rsidRPr="00000000">
              <w:rPr>
                <w:rFonts w:ascii="Consolas" w:cs="Consolas" w:eastAsia="Consolas" w:hAnsi="Consolas"/>
                <w:color w:val="fcc28c"/>
                <w:shd w:fill="333333" w:val="clear"/>
                <w:rtl w:val="0"/>
              </w:rPr>
              <w:t xml:space="preserve">SYSDATE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'SAM'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TO_CHAR(</w:t>
            </w:r>
            <w:r w:rsidDel="00000000" w:rsidR="00000000" w:rsidRPr="00000000">
              <w:rPr>
                <w:rFonts w:ascii="Consolas" w:cs="Consolas" w:eastAsia="Consolas" w:hAnsi="Consolas"/>
                <w:color w:val="fcc28c"/>
                <w:shd w:fill="333333" w:val="clear"/>
                <w:rtl w:val="0"/>
              </w:rPr>
              <w:t xml:space="preserve">SYSDATE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'DIM'</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RAISE</w:t>
            </w:r>
            <w:r w:rsidDel="00000000" w:rsidR="00000000" w:rsidRPr="00000000">
              <w:rPr>
                <w:rFonts w:ascii="Consolas" w:cs="Consolas" w:eastAsia="Consolas" w:hAnsi="Consolas"/>
                <w:color w:val="ffffff"/>
                <w:shd w:fill="333333" w:val="clear"/>
                <w:rtl w:val="0"/>
              </w:rPr>
              <w:t xml:space="preserve"> MESSAGE;</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t xml:space="preserve">EXCEPTION</w:t>
              <w:br w:type="textWrapping"/>
              <w:t xml:space="preserve">WHEN MESSAGE THEN</w:t>
              <w:br w:type="textWrapping"/>
              <w:t xml:space="preserve">RAISE_APPLICATION_ERROR(-20324,'pas de mise à</w:t>
              <w:br w:type="textWrapping"/>
              <w:t xml:space="preserve">jour en fin de semaine');</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Le nom d’un trigger doit être unique dans un même schéma. Même s’il peut avoir le même nom qu’un objet de la base, il est préférable d’éviter les conflits. </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b w:val="1"/>
          <w:shd w:fill="d9ead3" w:val="clear"/>
          <w:rtl w:val="0"/>
        </w:rPr>
        <w:t xml:space="preserve">BEFORE </w:t>
      </w:r>
      <w:r w:rsidDel="00000000" w:rsidR="00000000" w:rsidRPr="00000000">
        <w:rPr>
          <w:rtl w:val="0"/>
        </w:rPr>
        <w:t xml:space="preserve">: Le traitement est exécuté avant l’ordre LMD qui l’a déclenché.</w:t>
      </w:r>
    </w:p>
    <w:p w:rsidR="00000000" w:rsidDel="00000000" w:rsidP="00000000" w:rsidRDefault="00000000" w:rsidRPr="00000000" w14:paraId="000003EE">
      <w:pPr>
        <w:rPr/>
      </w:pPr>
      <w:r w:rsidDel="00000000" w:rsidR="00000000" w:rsidRPr="00000000">
        <w:rPr>
          <w:b w:val="1"/>
          <w:shd w:fill="d9ead3" w:val="clear"/>
          <w:rtl w:val="0"/>
        </w:rPr>
        <w:t xml:space="preserve">AFTER </w:t>
      </w:r>
      <w:r w:rsidDel="00000000" w:rsidR="00000000" w:rsidRPr="00000000">
        <w:rPr>
          <w:rtl w:val="0"/>
        </w:rPr>
        <w:t xml:space="preserve">: Le traitement est exécuté après l’ordre LMD qui l’a déclenché.</w:t>
      </w:r>
    </w:p>
    <w:p w:rsidR="00000000" w:rsidDel="00000000" w:rsidP="00000000" w:rsidRDefault="00000000" w:rsidRPr="00000000" w14:paraId="000003EF">
      <w:pPr>
        <w:rPr/>
      </w:pPr>
      <w:r w:rsidDel="00000000" w:rsidR="00000000" w:rsidRPr="00000000">
        <w:rPr>
          <w:rtl w:val="0"/>
        </w:rPr>
        <w:t xml:space="preserve">Remarque : les triggers </w:t>
      </w:r>
      <w:r w:rsidDel="00000000" w:rsidR="00000000" w:rsidRPr="00000000">
        <w:rPr>
          <w:b w:val="1"/>
          <w:rtl w:val="0"/>
        </w:rPr>
        <w:t xml:space="preserve">AFTER </w:t>
      </w:r>
      <w:r w:rsidDel="00000000" w:rsidR="00000000" w:rsidRPr="00000000">
        <w:rPr>
          <w:rtl w:val="0"/>
        </w:rPr>
        <w:t xml:space="preserve">row sont plus efficaces que les triggers </w:t>
      </w:r>
      <w:r w:rsidDel="00000000" w:rsidR="00000000" w:rsidRPr="00000000">
        <w:rPr>
          <w:b w:val="1"/>
          <w:rtl w:val="0"/>
        </w:rPr>
        <w:t xml:space="preserve">BEFORE </w:t>
      </w:r>
      <w:r w:rsidDel="00000000" w:rsidR="00000000" w:rsidRPr="00000000">
        <w:rPr>
          <w:rtl w:val="0"/>
        </w:rPr>
        <w:t xml:space="preserve">row car ils ne nécessitent qu’une seule lecture des données.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b w:val="1"/>
          <w:shd w:fill="d9ead3" w:val="clear"/>
          <w:rtl w:val="0"/>
        </w:rPr>
        <w:t xml:space="preserve">INSTEAD OF</w:t>
      </w:r>
      <w:r w:rsidDel="00000000" w:rsidR="00000000" w:rsidRPr="00000000">
        <w:rPr>
          <w:rtl w:val="0"/>
        </w:rPr>
        <w:t xml:space="preserve"> : Le traitement est exécuté en lieu et place de l’exécution de l’ordre LMD qui l’a déclenché.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i w:val="1"/>
        </w:rPr>
      </w:pPr>
      <w:r w:rsidDel="00000000" w:rsidR="00000000" w:rsidRPr="00000000">
        <w:rPr>
          <w:i w:val="1"/>
          <w:rtl w:val="0"/>
        </w:rPr>
        <w:t xml:space="preserve">Indique quel ordre SQL déclenche le traitement :</w:t>
      </w:r>
    </w:p>
    <w:p w:rsidR="00000000" w:rsidDel="00000000" w:rsidP="00000000" w:rsidRDefault="00000000" w:rsidRPr="00000000" w14:paraId="000003F4">
      <w:pPr>
        <w:numPr>
          <w:ilvl w:val="0"/>
          <w:numId w:val="97"/>
        </w:numPr>
        <w:ind w:left="720" w:hanging="360"/>
        <w:rPr>
          <w:u w:val="none"/>
        </w:rPr>
      </w:pPr>
      <w:r w:rsidDel="00000000" w:rsidR="00000000" w:rsidRPr="00000000">
        <w:rPr>
          <w:rtl w:val="0"/>
        </w:rPr>
        <w:t xml:space="preserve">INSERT</w:t>
      </w:r>
    </w:p>
    <w:p w:rsidR="00000000" w:rsidDel="00000000" w:rsidP="00000000" w:rsidRDefault="00000000" w:rsidRPr="00000000" w14:paraId="000003F5">
      <w:pPr>
        <w:numPr>
          <w:ilvl w:val="0"/>
          <w:numId w:val="97"/>
        </w:numPr>
        <w:ind w:left="720" w:hanging="360"/>
        <w:rPr>
          <w:u w:val="none"/>
        </w:rPr>
      </w:pPr>
      <w:r w:rsidDel="00000000" w:rsidR="00000000" w:rsidRPr="00000000">
        <w:rPr>
          <w:rtl w:val="0"/>
        </w:rPr>
        <w:t xml:space="preserve">UPDATE</w:t>
      </w:r>
    </w:p>
    <w:p w:rsidR="00000000" w:rsidDel="00000000" w:rsidP="00000000" w:rsidRDefault="00000000" w:rsidRPr="00000000" w14:paraId="000003F6">
      <w:pPr>
        <w:numPr>
          <w:ilvl w:val="0"/>
          <w:numId w:val="97"/>
        </w:numPr>
        <w:ind w:left="720" w:hanging="360"/>
        <w:rPr>
          <w:u w:val="none"/>
        </w:rPr>
      </w:pPr>
      <w:r w:rsidDel="00000000" w:rsidR="00000000" w:rsidRPr="00000000">
        <w:rPr>
          <w:rtl w:val="0"/>
        </w:rPr>
        <w:t xml:space="preserve">DELETE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Table :</w:t>
      </w:r>
    </w:p>
    <w:p w:rsidR="00000000" w:rsidDel="00000000" w:rsidP="00000000" w:rsidRDefault="00000000" w:rsidRPr="00000000" w14:paraId="000003F9">
      <w:pPr>
        <w:rPr/>
      </w:pPr>
      <w:r w:rsidDel="00000000" w:rsidR="00000000" w:rsidRPr="00000000">
        <w:rPr>
          <w:rtl w:val="0"/>
        </w:rPr>
        <w:t xml:space="preserve">– La définition précise la table associée au trigger, une et une seule table</w:t>
      </w:r>
    </w:p>
    <w:p w:rsidR="00000000" w:rsidDel="00000000" w:rsidP="00000000" w:rsidRDefault="00000000" w:rsidRPr="00000000" w14:paraId="000003FA">
      <w:pPr>
        <w:rPr/>
      </w:pPr>
      <w:r w:rsidDel="00000000" w:rsidR="00000000" w:rsidRPr="00000000">
        <w:rPr>
          <w:rtl w:val="0"/>
        </w:rPr>
        <w:t xml:space="preserve">– Pas de vue (voir INSTEAD OF)</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INSTEAD OF : </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insert_les_clients</w:t>
              <w:br w:type="textWrapping"/>
              <w:t xml:space="preserve">INSTEAD </w:t>
            </w:r>
            <w:r w:rsidDel="00000000" w:rsidR="00000000" w:rsidRPr="00000000">
              <w:rPr>
                <w:rFonts w:ascii="Consolas" w:cs="Consolas" w:eastAsia="Consolas" w:hAnsi="Consolas"/>
                <w:color w:val="fcc28c"/>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les_clients</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ROW</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CLIENT</w:t>
            </w:r>
            <w:r w:rsidDel="00000000" w:rsidR="00000000" w:rsidRPr="00000000">
              <w:rPr>
                <w:rFonts w:ascii="Consolas" w:cs="Consolas" w:eastAsia="Consolas" w:hAnsi="Consolas"/>
                <w:color w:val="ffffff"/>
                <w:shd w:fill="333333" w:val="clear"/>
                <w:rtl w:val="0"/>
              </w:rPr>
              <w:t xml:space="preserve"> (num_client,nom,prenom)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br w:type="textWrapping"/>
              <w:t xml:space="preserve">(seq_client.nextval,:new.nom,:new.prenom)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Le type d’un trigger détermine </w:t>
      </w:r>
      <w:r w:rsidDel="00000000" w:rsidR="00000000" w:rsidRPr="00000000">
        <w:rPr>
          <w:rtl w:val="0"/>
        </w:rPr>
        <w:t xml:space="preserve">quand oracle</w:t>
      </w:r>
      <w:r w:rsidDel="00000000" w:rsidR="00000000" w:rsidRPr="00000000">
        <w:rPr>
          <w:rtl w:val="0"/>
        </w:rPr>
        <w:t xml:space="preserve"> déclenche le trigger, combien de fois le traitement doit s’exécuter suite à l'événement qui l’a déclenché. Ce type est défini par BEFORE, AFTER, FOR EACH ROW.</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b w:val="1"/>
          <w:rtl w:val="0"/>
        </w:rPr>
        <w:t xml:space="preserve">Les deux types de triggers : </w:t>
      </w:r>
    </w:p>
    <w:p w:rsidR="00000000" w:rsidDel="00000000" w:rsidP="00000000" w:rsidRDefault="00000000" w:rsidRPr="00000000" w14:paraId="00000402">
      <w:pPr>
        <w:numPr>
          <w:ilvl w:val="0"/>
          <w:numId w:val="3"/>
        </w:numPr>
        <w:ind w:left="720" w:hanging="360"/>
        <w:rPr>
          <w:u w:val="none"/>
        </w:rPr>
      </w:pPr>
      <w:r w:rsidDel="00000000" w:rsidR="00000000" w:rsidRPr="00000000">
        <w:rPr>
          <w:rtl w:val="0"/>
        </w:rPr>
        <w:t xml:space="preserve">Les triggers lignes : se déclenchent individuellement pour chaque ligne de la table affectée par le trigger</w:t>
      </w:r>
    </w:p>
    <w:p w:rsidR="00000000" w:rsidDel="00000000" w:rsidP="00000000" w:rsidRDefault="00000000" w:rsidRPr="00000000" w14:paraId="00000403">
      <w:pPr>
        <w:numPr>
          <w:ilvl w:val="0"/>
          <w:numId w:val="3"/>
        </w:numPr>
        <w:ind w:left="720" w:hanging="360"/>
        <w:rPr>
          <w:u w:val="none"/>
        </w:rPr>
      </w:pPr>
      <w:r w:rsidDel="00000000" w:rsidR="00000000" w:rsidRPr="00000000">
        <w:rPr>
          <w:rtl w:val="0"/>
        </w:rPr>
        <w:t xml:space="preserve">Les triggers </w:t>
      </w:r>
      <w:r w:rsidDel="00000000" w:rsidR="00000000" w:rsidRPr="00000000">
        <w:rPr>
          <w:rtl w:val="0"/>
        </w:rPr>
        <w:t xml:space="preserve">globaux : se</w:t>
      </w:r>
      <w:r w:rsidDel="00000000" w:rsidR="00000000" w:rsidRPr="00000000">
        <w:rPr>
          <w:rtl w:val="0"/>
        </w:rPr>
        <w:t xml:space="preserve"> déclenchent qu’une fois en début ou fin de transaction.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shd w:fill="f9cb9c" w:val="clear"/>
          <w:rtl w:val="0"/>
        </w:rPr>
        <w:t xml:space="preserve">Pour spécifier un trigger ligne : FOR EACH ROW.</w:t>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Pas d’accès aux valeurs nouvelles et anciennes : :new ou :ol.</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Il est possible d’ajouter une restriction sur les lignes via une expression logique SQL : c'est la clause </w:t>
      </w:r>
      <w:r w:rsidDel="00000000" w:rsidR="00000000" w:rsidRPr="00000000">
        <w:rPr>
          <w:b w:val="1"/>
          <w:rtl w:val="0"/>
        </w:rPr>
        <w:t xml:space="preserve">WHEN </w:t>
      </w:r>
      <w:r w:rsidDel="00000000" w:rsidR="00000000" w:rsidRPr="00000000">
        <w:rPr>
          <w:rtl w:val="0"/>
        </w:rPr>
        <w:t xml:space="preserve">:</w:t>
      </w:r>
    </w:p>
    <w:p w:rsidR="00000000" w:rsidDel="00000000" w:rsidP="00000000" w:rsidRDefault="00000000" w:rsidRPr="00000000" w14:paraId="0000040A">
      <w:pPr>
        <w:numPr>
          <w:ilvl w:val="0"/>
          <w:numId w:val="4"/>
        </w:numPr>
        <w:ind w:left="720" w:hanging="360"/>
        <w:rPr>
          <w:u w:val="none"/>
        </w:rPr>
      </w:pPr>
      <w:r w:rsidDel="00000000" w:rsidR="00000000" w:rsidRPr="00000000">
        <w:rPr>
          <w:rtl w:val="0"/>
        </w:rPr>
        <w:t xml:space="preserve">Cette expression est évaluée pour</w:t>
      </w:r>
      <w:r w:rsidDel="00000000" w:rsidR="00000000" w:rsidRPr="00000000">
        <w:rPr>
          <w:b w:val="1"/>
          <w:rtl w:val="0"/>
        </w:rPr>
        <w:t xml:space="preserve"> chaque ligne affectée par le trigger</w:t>
      </w:r>
    </w:p>
    <w:p w:rsidR="00000000" w:rsidDel="00000000" w:rsidP="00000000" w:rsidRDefault="00000000" w:rsidRPr="00000000" w14:paraId="0000040B">
      <w:pPr>
        <w:numPr>
          <w:ilvl w:val="0"/>
          <w:numId w:val="37"/>
        </w:numPr>
        <w:ind w:left="720" w:hanging="360"/>
        <w:rPr>
          <w:u w:val="none"/>
        </w:rPr>
      </w:pPr>
      <w:r w:rsidDel="00000000" w:rsidR="00000000" w:rsidRPr="00000000">
        <w:rPr>
          <w:rtl w:val="0"/>
        </w:rPr>
        <w:t xml:space="preserve">Le trigger n'est déclenché sur une ligne </w:t>
      </w:r>
      <w:r w:rsidDel="00000000" w:rsidR="00000000" w:rsidRPr="00000000">
        <w:rPr>
          <w:b w:val="1"/>
          <w:rtl w:val="0"/>
        </w:rPr>
        <w:t xml:space="preserve">que si l'expression WHEN est vérifiée</w:t>
      </w:r>
      <w:r w:rsidDel="00000000" w:rsidR="00000000" w:rsidRPr="00000000">
        <w:rPr>
          <w:rtl w:val="0"/>
        </w:rPr>
        <w:t xml:space="preserve"> pour ceIe ligne</w:t>
      </w:r>
    </w:p>
    <w:p w:rsidR="00000000" w:rsidDel="00000000" w:rsidP="00000000" w:rsidRDefault="00000000" w:rsidRPr="00000000" w14:paraId="0000040C">
      <w:pPr>
        <w:numPr>
          <w:ilvl w:val="0"/>
          <w:numId w:val="67"/>
        </w:numPr>
        <w:ind w:left="720" w:hanging="360"/>
        <w:rPr>
          <w:u w:val="none"/>
        </w:rPr>
      </w:pPr>
      <w:r w:rsidDel="00000000" w:rsidR="00000000" w:rsidRPr="00000000">
        <w:rPr>
          <w:rtl w:val="0"/>
        </w:rPr>
        <w:t xml:space="preserve">L'expression logique </w:t>
      </w:r>
      <w:r w:rsidDel="00000000" w:rsidR="00000000" w:rsidRPr="00000000">
        <w:rPr>
          <w:b w:val="1"/>
          <w:rtl w:val="0"/>
        </w:rPr>
        <w:t xml:space="preserve">ne peut pas contenir une sous requête WHEN</w:t>
      </w:r>
      <w:r w:rsidDel="00000000" w:rsidR="00000000" w:rsidRPr="00000000">
        <w:rPr>
          <w:rtl w:val="0"/>
        </w:rPr>
        <w:t xml:space="preserve"> (new.empno&gt;0)</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shd w:fill="b6d7a8" w:val="clear"/>
          <w:rtl w:val="0"/>
        </w:rPr>
        <w:t xml:space="preserve">Le corps du trigger</w:t>
      </w:r>
      <w:r w:rsidDel="00000000" w:rsidR="00000000" w:rsidRPr="00000000">
        <w:rPr>
          <w:rtl w:val="0"/>
        </w:rPr>
        <w:t xml:space="preserve"> : Il est défini sous forme d’un bloc PL/SQL. Il est exécuté si l’instruction de déclenchement se produit et si la clause de restriction WHEN, le cas échéant, est évaluée à vrai. Les corps d’un trigger ligne et d’un trigger global sont différents. </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shd w:fill="b6d7a8" w:val="clear"/>
        </w:rPr>
      </w:pPr>
      <w:r w:rsidDel="00000000" w:rsidR="00000000" w:rsidRPr="00000000">
        <w:rPr>
          <w:shd w:fill="b6d7a8" w:val="clear"/>
          <w:rtl w:val="0"/>
        </w:rPr>
        <w:t xml:space="preserve">Il est possible dans un trigger en ligne d’accéder à la nouvelle valeur et à l’ancienne. </w:t>
      </w:r>
    </w:p>
    <w:p w:rsidR="00000000" w:rsidDel="00000000" w:rsidP="00000000" w:rsidRDefault="00000000" w:rsidRPr="00000000" w14:paraId="00000411">
      <w:pPr>
        <w:numPr>
          <w:ilvl w:val="0"/>
          <w:numId w:val="31"/>
        </w:numPr>
        <w:ind w:left="720" w:hanging="360"/>
        <w:rPr>
          <w:u w:val="none"/>
        </w:rPr>
      </w:pPr>
      <w:r w:rsidDel="00000000" w:rsidR="00000000" w:rsidRPr="00000000">
        <w:rPr>
          <w:rtl w:val="0"/>
        </w:rPr>
        <w:t xml:space="preserve">Si l’instruction est INSERT, seule la nouvelle valeur à du sens et inversement pour DELETE, seule l’ancienne a un sens.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b w:val="1"/>
        </w:rPr>
      </w:pPr>
      <w:r w:rsidDel="00000000" w:rsidR="00000000" w:rsidRPr="00000000">
        <w:rPr>
          <w:b w:val="1"/>
          <w:rtl w:val="0"/>
        </w:rPr>
        <w:t xml:space="preserve">:new = la nouvelle </w:t>
      </w:r>
    </w:p>
    <w:p w:rsidR="00000000" w:rsidDel="00000000" w:rsidP="00000000" w:rsidRDefault="00000000" w:rsidRPr="00000000" w14:paraId="00000414">
      <w:pPr>
        <w:rPr>
          <w:b w:val="1"/>
        </w:rPr>
      </w:pPr>
      <w:r w:rsidDel="00000000" w:rsidR="00000000" w:rsidRPr="00000000">
        <w:rPr>
          <w:b w:val="1"/>
          <w:rtl w:val="0"/>
        </w:rPr>
        <w:t xml:space="preserve">: old = l’ancienne </w:t>
      </w:r>
    </w:p>
    <w:p w:rsidR="00000000" w:rsidDel="00000000" w:rsidP="00000000" w:rsidRDefault="00000000" w:rsidRPr="00000000" w14:paraId="00000415">
      <w:pPr>
        <w:rPr/>
      </w:pPr>
      <w:r w:rsidDel="00000000" w:rsidR="00000000" w:rsidRPr="00000000">
        <w:rPr>
          <w:rtl w:val="0"/>
        </w:rPr>
        <w:t xml:space="preserve">IF :new.salaire &gt; :old.salaire THEN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b w:val="1"/>
          <w:rtl w:val="0"/>
        </w:rPr>
        <w:t xml:space="preserve">REFERENCING : </w:t>
      </w:r>
      <w:r w:rsidDel="00000000" w:rsidR="00000000" w:rsidRPr="00000000">
        <w:rPr>
          <w:rtl w:val="0"/>
        </w:rPr>
        <w:t xml:space="preserve">Si une table s’appelle new ou old, il est possible d’utiliser REFERENCING pour éviter les ambiguïtés. </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nomtrigger</w:t>
              <w:br w:type="textWrapping"/>
            </w:r>
            <w:r w:rsidDel="00000000" w:rsidR="00000000" w:rsidRPr="00000000">
              <w:rPr>
                <w:rFonts w:ascii="Consolas" w:cs="Consolas" w:eastAsia="Consolas" w:hAnsi="Consolas"/>
                <w:color w:val="fcc28c"/>
                <w:shd w:fill="333333" w:val="clear"/>
                <w:rtl w:val="0"/>
              </w:rPr>
              <w:t xml:space="preserve">BEFORE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REFERENCING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autrenew</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ROW</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:autrenew.colon1:= TO_CHAR(:autrenew.colon2);</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Quand un trigger comporte plusieurs instructions de déclenchement (INSERT OR DELETE OR UPDATE), on peut utiliser des prédicats conditionnels (INSERTING, DELETING et UPDATING) pour exécuter des blocs de code spécifiques pour chaque instruction de déclenchement : </w:t>
      </w:r>
    </w:p>
    <w:p w:rsidR="00000000" w:rsidDel="00000000" w:rsidP="00000000" w:rsidRDefault="00000000" w:rsidRPr="00000000" w14:paraId="0000041E">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BEFORE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employe .......</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EACH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ROW</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t xml:space="preserve">......</w:t>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INSERTING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t xml:space="preserve">IF UPDATING THEN ........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On peut avoir au maximum un trigger de chacun des types suivants pour chaque table :</w:t>
      </w:r>
    </w:p>
    <w:p w:rsidR="00000000" w:rsidDel="00000000" w:rsidP="00000000" w:rsidRDefault="00000000" w:rsidRPr="00000000" w14:paraId="00000422">
      <w:pPr>
        <w:rPr/>
      </w:pPr>
      <w:r w:rsidDel="00000000" w:rsidR="00000000" w:rsidRPr="00000000">
        <w:rPr>
          <w:rtl w:val="0"/>
        </w:rPr>
        <w:t xml:space="preserve">BEFORE UPDATE row</w:t>
      </w:r>
    </w:p>
    <w:p w:rsidR="00000000" w:rsidDel="00000000" w:rsidP="00000000" w:rsidRDefault="00000000" w:rsidRPr="00000000" w14:paraId="00000423">
      <w:pPr>
        <w:rPr/>
      </w:pPr>
      <w:r w:rsidDel="00000000" w:rsidR="00000000" w:rsidRPr="00000000">
        <w:rPr>
          <w:rtl w:val="0"/>
        </w:rPr>
        <w:t xml:space="preserve">BEFORE DELETE row</w:t>
      </w:r>
    </w:p>
    <w:p w:rsidR="00000000" w:rsidDel="00000000" w:rsidP="00000000" w:rsidRDefault="00000000" w:rsidRPr="00000000" w14:paraId="00000424">
      <w:pPr>
        <w:rPr/>
      </w:pPr>
      <w:r w:rsidDel="00000000" w:rsidR="00000000" w:rsidRPr="00000000">
        <w:rPr>
          <w:rtl w:val="0"/>
        </w:rPr>
        <w:t xml:space="preserve">BEFORE INSERT statement</w:t>
      </w:r>
    </w:p>
    <w:p w:rsidR="00000000" w:rsidDel="00000000" w:rsidP="00000000" w:rsidRDefault="00000000" w:rsidRPr="00000000" w14:paraId="00000425">
      <w:pPr>
        <w:rPr/>
      </w:pPr>
      <w:r w:rsidDel="00000000" w:rsidR="00000000" w:rsidRPr="00000000">
        <w:rPr>
          <w:rtl w:val="0"/>
        </w:rPr>
        <w:t xml:space="preserve">BEFORE INSERT row</w:t>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b w:val="1"/>
        </w:rPr>
      </w:pPr>
      <w:r w:rsidDel="00000000" w:rsidR="00000000" w:rsidRPr="00000000">
        <w:rPr>
          <w:b w:val="1"/>
          <w:rtl w:val="0"/>
        </w:rPr>
        <w:t xml:space="preserve">Les instructions autorisées : </w:t>
      </w:r>
    </w:p>
    <w:p w:rsidR="00000000" w:rsidDel="00000000" w:rsidP="00000000" w:rsidRDefault="00000000" w:rsidRPr="00000000" w14:paraId="00000429">
      <w:pPr>
        <w:numPr>
          <w:ilvl w:val="0"/>
          <w:numId w:val="94"/>
        </w:numPr>
        <w:ind w:left="720" w:hanging="360"/>
        <w:rPr>
          <w:u w:val="none"/>
        </w:rPr>
      </w:pPr>
      <w:r w:rsidDel="00000000" w:rsidR="00000000" w:rsidRPr="00000000">
        <w:rPr>
          <w:rtl w:val="0"/>
        </w:rPr>
        <w:t xml:space="preserve">Autorisées : les instructions du LMD</w:t>
      </w:r>
    </w:p>
    <w:p w:rsidR="00000000" w:rsidDel="00000000" w:rsidP="00000000" w:rsidRDefault="00000000" w:rsidRPr="00000000" w14:paraId="0000042A">
      <w:pPr>
        <w:numPr>
          <w:ilvl w:val="0"/>
          <w:numId w:val="94"/>
        </w:numPr>
        <w:ind w:left="720" w:hanging="360"/>
        <w:rPr>
          <w:u w:val="none"/>
        </w:rPr>
      </w:pPr>
      <w:r w:rsidDel="00000000" w:rsidR="00000000" w:rsidRPr="00000000">
        <w:rPr>
          <w:rtl w:val="0"/>
        </w:rPr>
        <w:t xml:space="preserve">Interdites : les instructions du LDD et les instructions de contrôle des transactions (ROLLBACK, COMMIT) </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b w:val="1"/>
          <w:shd w:fill="ea9999" w:val="clear"/>
          <w:rtl w:val="0"/>
        </w:rPr>
        <w:t xml:space="preserve">Suppression : </w:t>
      </w:r>
      <w:r w:rsidDel="00000000" w:rsidR="00000000" w:rsidRPr="00000000">
        <w:rPr>
          <w:rtl w:val="0"/>
        </w:rPr>
        <w:t xml:space="preserve">d’un trigger = DROP TRIGGER nom_trigger</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b w:val="1"/>
          <w:shd w:fill="b6d7a8" w:val="clear"/>
          <w:rtl w:val="0"/>
        </w:rPr>
        <w:t xml:space="preserve">Activation :</w:t>
      </w:r>
      <w:r w:rsidDel="00000000" w:rsidR="00000000" w:rsidRPr="00000000">
        <w:rPr>
          <w:shd w:fill="b6d7a8" w:val="clear"/>
          <w:rtl w:val="0"/>
        </w:rPr>
        <w:t xml:space="preserve"> </w:t>
      </w:r>
      <w:r w:rsidDel="00000000" w:rsidR="00000000" w:rsidRPr="00000000">
        <w:rPr>
          <w:rtl w:val="0"/>
        </w:rPr>
        <w:t xml:space="preserve">Un trigger est activé par défaut. </w:t>
      </w:r>
    </w:p>
    <w:p w:rsidR="00000000" w:rsidDel="00000000" w:rsidP="00000000" w:rsidRDefault="00000000" w:rsidRPr="00000000" w14:paraId="0000042F">
      <w:pPr>
        <w:rPr/>
      </w:pPr>
      <w:r w:rsidDel="00000000" w:rsidR="00000000" w:rsidRPr="00000000">
        <w:rPr>
          <w:b w:val="1"/>
          <w:rtl w:val="0"/>
        </w:rPr>
        <w:t xml:space="preserve">Désactivation d’un trigger : </w:t>
      </w:r>
      <w:r w:rsidDel="00000000" w:rsidR="00000000" w:rsidRPr="00000000">
        <w:rPr>
          <w:rtl w:val="0"/>
        </w:rPr>
        <w:t xml:space="preserve"> ALTER TRIGGER nomtrigger DISABLE;</w:t>
      </w:r>
    </w:p>
    <w:p w:rsidR="00000000" w:rsidDel="00000000" w:rsidP="00000000" w:rsidRDefault="00000000" w:rsidRPr="00000000" w14:paraId="00000430">
      <w:pPr>
        <w:rPr/>
      </w:pPr>
      <w:r w:rsidDel="00000000" w:rsidR="00000000" w:rsidRPr="00000000">
        <w:rPr>
          <w:b w:val="1"/>
          <w:rtl w:val="0"/>
        </w:rPr>
        <w:t xml:space="preserve">Pour désactiver tous les triggers associés à une table :</w:t>
      </w:r>
      <w:r w:rsidDel="00000000" w:rsidR="00000000" w:rsidRPr="00000000">
        <w:rPr>
          <w:rtl w:val="0"/>
        </w:rPr>
        <w:t xml:space="preserve"> ALTER TABLE nomtable DISABLE ALL TRIGGERS;</w:t>
      </w:r>
    </w:p>
    <w:p w:rsidR="00000000" w:rsidDel="00000000" w:rsidP="00000000" w:rsidRDefault="00000000" w:rsidRPr="00000000" w14:paraId="00000431">
      <w:pPr>
        <w:rPr/>
      </w:pPr>
      <w:r w:rsidDel="00000000" w:rsidR="00000000" w:rsidRPr="00000000">
        <w:rPr>
          <w:b w:val="1"/>
          <w:rtl w:val="0"/>
        </w:rPr>
        <w:t xml:space="preserve">Pour activer un trigger :</w:t>
      </w:r>
      <w:r w:rsidDel="00000000" w:rsidR="00000000" w:rsidRPr="00000000">
        <w:rPr>
          <w:rtl w:val="0"/>
        </w:rPr>
        <w:t xml:space="preserve"> ALTER TRIGGER nomtrigger ENABLE;</w:t>
      </w:r>
    </w:p>
    <w:p w:rsidR="00000000" w:rsidDel="00000000" w:rsidP="00000000" w:rsidRDefault="00000000" w:rsidRPr="00000000" w14:paraId="00000432">
      <w:pPr>
        <w:rPr/>
      </w:pPr>
      <w:r w:rsidDel="00000000" w:rsidR="00000000" w:rsidRPr="00000000">
        <w:rPr>
          <w:b w:val="1"/>
          <w:rtl w:val="0"/>
        </w:rPr>
        <w:t xml:space="preserve">Pour activer tous les triggers associés à une table :</w:t>
      </w:r>
      <w:r w:rsidDel="00000000" w:rsidR="00000000" w:rsidRPr="00000000">
        <w:rPr>
          <w:rtl w:val="0"/>
        </w:rPr>
        <w:t xml:space="preserve"> ALTER TABLE nomtable ENABLE ALL TRIGGERS;</w:t>
      </w:r>
    </w:p>
    <w:p w:rsidR="00000000" w:rsidDel="00000000" w:rsidP="00000000" w:rsidRDefault="00000000" w:rsidRPr="00000000" w14:paraId="00000433">
      <w:pPr>
        <w:rPr/>
      </w:pPr>
      <w:r w:rsidDel="00000000" w:rsidR="00000000" w:rsidRPr="00000000">
        <w:rPr>
          <w:b w:val="1"/>
          <w:rtl w:val="0"/>
        </w:rPr>
        <w:t xml:space="preserve">Metabase </w:t>
      </w:r>
      <w:r w:rsidDel="00000000" w:rsidR="00000000" w:rsidRPr="00000000">
        <w:rPr>
          <w:rtl w:val="0"/>
        </w:rPr>
        <w:t xml:space="preserve">: Tables USER_TRIGGERS, ALL_TRIGGERS et DBA_TRIGGERS.</w:t>
      </w:r>
    </w:p>
    <w:p w:rsidR="00000000" w:rsidDel="00000000" w:rsidP="00000000" w:rsidRDefault="00000000" w:rsidRPr="00000000" w14:paraId="00000434">
      <w:pPr>
        <w:rPr>
          <w:b w:val="1"/>
        </w:rPr>
      </w:pPr>
      <w:r w:rsidDel="00000000" w:rsidR="00000000" w:rsidRPr="00000000">
        <w:rPr>
          <w:rtl w:val="0"/>
        </w:rPr>
      </w:r>
    </w:p>
    <w:p w:rsidR="00000000" w:rsidDel="00000000" w:rsidP="00000000" w:rsidRDefault="00000000" w:rsidRPr="00000000" w14:paraId="00000435">
      <w:pPr>
        <w:rPr>
          <w:b w:val="1"/>
        </w:rPr>
      </w:pPr>
      <w:r w:rsidDel="00000000" w:rsidR="00000000" w:rsidRPr="00000000">
        <w:rPr>
          <w:b w:val="1"/>
          <w:rtl w:val="0"/>
        </w:rPr>
        <w:t xml:space="preserve">Procédure spécifique :</w:t>
      </w:r>
    </w:p>
    <w:p w:rsidR="00000000" w:rsidDel="00000000" w:rsidP="00000000" w:rsidRDefault="00000000" w:rsidRPr="00000000" w14:paraId="00000436">
      <w:pPr>
        <w:rPr>
          <w:i w:val="1"/>
          <w:shd w:fill="f4cccc" w:val="clear"/>
        </w:rPr>
      </w:pPr>
      <w:r w:rsidDel="00000000" w:rsidR="00000000" w:rsidRPr="00000000">
        <w:rPr>
          <w:i w:val="1"/>
          <w:shd w:fill="f4cccc" w:val="clear"/>
          <w:rtl w:val="0"/>
        </w:rPr>
        <w:t xml:space="preserve">raise_application_error (error_number,error_message)</w:t>
      </w:r>
    </w:p>
    <w:p w:rsidR="00000000" w:rsidDel="00000000" w:rsidP="00000000" w:rsidRDefault="00000000" w:rsidRPr="00000000" w14:paraId="00000437">
      <w:pPr>
        <w:numPr>
          <w:ilvl w:val="0"/>
          <w:numId w:val="51"/>
        </w:numPr>
        <w:ind w:left="720" w:hanging="360"/>
        <w:rPr>
          <w:u w:val="none"/>
        </w:rPr>
      </w:pPr>
      <w:r w:rsidDel="00000000" w:rsidR="00000000" w:rsidRPr="00000000">
        <w:rPr>
          <w:rtl w:val="0"/>
        </w:rPr>
        <w:t xml:space="preserve">error_number doit être un entier compris entre -20000 et -20999</w:t>
      </w:r>
    </w:p>
    <w:p w:rsidR="00000000" w:rsidDel="00000000" w:rsidP="00000000" w:rsidRDefault="00000000" w:rsidRPr="00000000" w14:paraId="00000438">
      <w:pPr>
        <w:numPr>
          <w:ilvl w:val="0"/>
          <w:numId w:val="51"/>
        </w:numPr>
        <w:ind w:left="720" w:hanging="360"/>
        <w:rPr>
          <w:u w:val="none"/>
        </w:rPr>
      </w:pPr>
      <w:r w:rsidDel="00000000" w:rsidR="00000000" w:rsidRPr="00000000">
        <w:rPr>
          <w:rtl w:val="0"/>
        </w:rPr>
        <w:t xml:space="preserve">error_message doit être une chaîne de 500 caractères maximum.</w:t>
      </w:r>
    </w:p>
    <w:p w:rsidR="00000000" w:rsidDel="00000000" w:rsidP="00000000" w:rsidRDefault="00000000" w:rsidRPr="00000000" w14:paraId="00000439">
      <w:pPr>
        <w:numPr>
          <w:ilvl w:val="0"/>
          <w:numId w:val="51"/>
        </w:numPr>
        <w:ind w:left="720" w:hanging="360"/>
        <w:rPr>
          <w:u w:val="none"/>
        </w:rPr>
      </w:pPr>
      <w:r w:rsidDel="00000000" w:rsidR="00000000" w:rsidRPr="00000000">
        <w:rPr>
          <w:rtl w:val="0"/>
        </w:rPr>
        <w:t xml:space="preserve">Quand cette procédure est appelée, elle termine le trigger, défait la transaction (ROLLBACK), renvoie un numéro d'erreur défini par l'utilisateur et un message à l'application </w:t>
      </w:r>
    </w:p>
    <w:p w:rsidR="00000000" w:rsidDel="00000000" w:rsidP="00000000" w:rsidRDefault="00000000" w:rsidRPr="00000000" w14:paraId="0000043A">
      <w:pPr>
        <w:numPr>
          <w:ilvl w:val="0"/>
          <w:numId w:val="51"/>
        </w:numPr>
        <w:ind w:left="720" w:hanging="360"/>
      </w:pPr>
      <w:r w:rsidDel="00000000" w:rsidR="00000000" w:rsidRPr="00000000">
        <w:rPr>
          <w:rtl w:val="0"/>
        </w:rPr>
        <w:t xml:space="preserve">Si une erreur se produit pendant l'exécution d'un trigger, toutes les mises à jour produites par le trigger ainsi que par l'instruction qui l'a déclenché sont défaites</w:t>
      </w:r>
    </w:p>
    <w:p w:rsidR="00000000" w:rsidDel="00000000" w:rsidP="00000000" w:rsidRDefault="00000000" w:rsidRPr="00000000" w14:paraId="0000043B">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TRIGGER</w:t>
            </w:r>
            <w:r w:rsidDel="00000000" w:rsidR="00000000" w:rsidRPr="00000000">
              <w:rPr>
                <w:rFonts w:ascii="Consolas" w:cs="Consolas" w:eastAsia="Consolas" w:hAnsi="Consolas"/>
                <w:color w:val="ffffff"/>
                <w:shd w:fill="333333" w:val="clear"/>
                <w:rtl w:val="0"/>
              </w:rPr>
              <w:t xml:space="preserve"> secure_emp</w:t>
              <w:br w:type="textWrapping"/>
            </w:r>
            <w:r w:rsidDel="00000000" w:rsidR="00000000" w:rsidRPr="00000000">
              <w:rPr>
                <w:rFonts w:ascii="Consolas" w:cs="Consolas" w:eastAsia="Consolas" w:hAnsi="Consolas"/>
                <w:color w:val="fcc28c"/>
                <w:shd w:fill="333333" w:val="clear"/>
                <w:rtl w:val="0"/>
              </w:rPr>
              <w:t xml:space="preserve">BEFORE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EMP</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(TO_CHAR (</w:t>
            </w:r>
            <w:r w:rsidDel="00000000" w:rsidR="00000000" w:rsidRPr="00000000">
              <w:rPr>
                <w:rFonts w:ascii="Consolas" w:cs="Consolas" w:eastAsia="Consolas" w:hAnsi="Consolas"/>
                <w:color w:val="fcc28c"/>
                <w:shd w:fill="333333" w:val="clear"/>
                <w:rtl w:val="0"/>
              </w:rPr>
              <w:t xml:space="preserve">SYSDATE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'SAM'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'DIM'</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(TO_CHAR(</w:t>
            </w:r>
            <w:r w:rsidDel="00000000" w:rsidR="00000000" w:rsidRPr="00000000">
              <w:rPr>
                <w:rFonts w:ascii="Consolas" w:cs="Consolas" w:eastAsia="Consolas" w:hAnsi="Consolas"/>
                <w:color w:val="fcc28c"/>
                <w:shd w:fill="333333" w:val="clear"/>
                <w:rtl w:val="0"/>
              </w:rPr>
              <w:t xml:space="preserve">SYSDATE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'HH24'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'08'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'18'</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RAISE_APPLICATION_ERROR (</w:t>
            </w:r>
            <w:r w:rsidDel="00000000" w:rsidR="00000000" w:rsidRPr="00000000">
              <w:rPr>
                <w:rFonts w:ascii="Consolas" w:cs="Consolas" w:eastAsia="Consolas" w:hAnsi="Consolas"/>
                <w:color w:val="d36363"/>
                <w:shd w:fill="333333" w:val="clear"/>
                <w:rtl w:val="0"/>
              </w:rPr>
              <w:t xml:space="preserve">-20500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'Vous ne pouvez utiliser la table EMP</w:t>
              <w:br w:type="textWrapping"/>
              <w:t xml:space="preserve">que pendant les heures normales.'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2"/>
        <w:rPr/>
      </w:pPr>
      <w:bookmarkStart w:colFirst="0" w:colLast="0" w:name="_1kcehbawgmdp" w:id="10"/>
      <w:bookmarkEnd w:id="10"/>
      <w:r w:rsidDel="00000000" w:rsidR="00000000" w:rsidRPr="00000000">
        <w:rPr>
          <w:rtl w:val="0"/>
        </w:rPr>
        <w:t xml:space="preserve">Transactions :</w:t>
      </w:r>
    </w:p>
    <w:p w:rsidR="00000000" w:rsidDel="00000000" w:rsidP="00000000" w:rsidRDefault="00000000" w:rsidRPr="00000000" w14:paraId="0000043F">
      <w:pPr>
        <w:rPr>
          <w:b w:val="1"/>
        </w:rPr>
      </w:pPr>
      <w:r w:rsidDel="00000000" w:rsidR="00000000" w:rsidRPr="00000000">
        <w:rPr>
          <w:b w:val="1"/>
          <w:rtl w:val="0"/>
        </w:rPr>
        <w:t xml:space="preserve">Notions importantes :</w:t>
      </w:r>
    </w:p>
    <w:p w:rsidR="00000000" w:rsidDel="00000000" w:rsidP="00000000" w:rsidRDefault="00000000" w:rsidRPr="00000000" w14:paraId="00000440">
      <w:pPr>
        <w:rPr/>
      </w:pPr>
      <w:r w:rsidDel="00000000" w:rsidR="00000000" w:rsidRPr="00000000">
        <w:rPr>
          <w:shd w:fill="fff2cc" w:val="clear"/>
          <w:rtl w:val="0"/>
        </w:rPr>
        <w:t xml:space="preserve">Accès concurrent :</w:t>
      </w:r>
      <w:r w:rsidDel="00000000" w:rsidR="00000000" w:rsidRPr="00000000">
        <w:rPr>
          <w:rtl w:val="0"/>
        </w:rPr>
        <w:t xml:space="preserve"> accès simultané à une ressource (bd, table, tuple) qui peuvent aboutir à des conflits.</w:t>
      </w:r>
    </w:p>
    <w:p w:rsidR="00000000" w:rsidDel="00000000" w:rsidP="00000000" w:rsidRDefault="00000000" w:rsidRPr="00000000" w14:paraId="00000441">
      <w:pPr>
        <w:rPr/>
      </w:pPr>
      <w:r w:rsidDel="00000000" w:rsidR="00000000" w:rsidRPr="00000000">
        <w:rPr>
          <w:shd w:fill="fff2cc" w:val="clear"/>
          <w:rtl w:val="0"/>
        </w:rPr>
        <w:t xml:space="preserve">Session :</w:t>
      </w:r>
      <w:r w:rsidDel="00000000" w:rsidR="00000000" w:rsidRPr="00000000">
        <w:rPr>
          <w:rtl w:val="0"/>
        </w:rPr>
        <w:t xml:space="preserve"> Période délimitée dans le temps pendant laquelle un client entre en communication avec un serveur de données. Session est vue ici comme une collection de transactions. </w:t>
      </w:r>
    </w:p>
    <w:p w:rsidR="00000000" w:rsidDel="00000000" w:rsidP="00000000" w:rsidRDefault="00000000" w:rsidRPr="00000000" w14:paraId="00000442">
      <w:pPr>
        <w:rPr/>
      </w:pPr>
      <w:r w:rsidDel="00000000" w:rsidR="00000000" w:rsidRPr="00000000">
        <w:rPr>
          <w:shd w:fill="fff2cc" w:val="clear"/>
          <w:rtl w:val="0"/>
        </w:rPr>
        <w:t xml:space="preserve">Connexion :</w:t>
      </w:r>
      <w:r w:rsidDel="00000000" w:rsidR="00000000" w:rsidRPr="00000000">
        <w:rPr>
          <w:rtl w:val="0"/>
        </w:rPr>
        <w:t xml:space="preserve"> gestion de l’ouverture de la session - souvent associée à un mécanisme d’identification.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jc w:val="center"/>
        <w:rPr/>
      </w:pPr>
      <w:r w:rsidDel="00000000" w:rsidR="00000000" w:rsidRPr="00000000">
        <w:rPr/>
        <w:drawing>
          <wp:inline distB="114300" distT="114300" distL="114300" distR="114300">
            <wp:extent cx="2166938" cy="1578884"/>
            <wp:effectExtent b="0" l="0" r="0" t="0"/>
            <wp:docPr id="1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166938" cy="1578884"/>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center"/>
        <w:rPr/>
      </w:pPr>
      <w:r w:rsidDel="00000000" w:rsidR="00000000" w:rsidRPr="00000000">
        <w:rPr>
          <w:rtl w:val="0"/>
        </w:rPr>
      </w:r>
    </w:p>
    <w:p w:rsidR="00000000" w:rsidDel="00000000" w:rsidP="00000000" w:rsidRDefault="00000000" w:rsidRPr="00000000" w14:paraId="00000446">
      <w:pPr>
        <w:jc w:val="left"/>
        <w:rPr/>
      </w:pPr>
      <w:r w:rsidDel="00000000" w:rsidR="00000000" w:rsidRPr="00000000">
        <w:rPr>
          <w:b w:val="1"/>
          <w:rtl w:val="0"/>
        </w:rPr>
        <w:t xml:space="preserve">Concept de la transaction :</w:t>
      </w:r>
      <w:r w:rsidDel="00000000" w:rsidR="00000000" w:rsidRPr="00000000">
        <w:rPr>
          <w:rtl w:val="0"/>
        </w:rPr>
        <w:t xml:space="preserve"> Unité de traitement séquentiel (séquence cohérente d’actions), exécutée pour le compte d’un usager, qui appliquée à une bd</w:t>
      </w:r>
    </w:p>
    <w:p w:rsidR="00000000" w:rsidDel="00000000" w:rsidP="00000000" w:rsidRDefault="00000000" w:rsidRPr="00000000" w14:paraId="00000447">
      <w:pPr>
        <w:jc w:val="left"/>
        <w:rPr/>
      </w:pPr>
      <w:r w:rsidDel="00000000" w:rsidR="00000000" w:rsidRPr="00000000">
        <w:rPr>
          <w:rtl w:val="0"/>
        </w:rPr>
        <w:t xml:space="preserve">cohérente, restitue une bd cohérente.</w:t>
      </w:r>
    </w:p>
    <w:p w:rsidR="00000000" w:rsidDel="00000000" w:rsidP="00000000" w:rsidRDefault="00000000" w:rsidRPr="00000000" w14:paraId="00000448">
      <w:pPr>
        <w:jc w:val="left"/>
        <w:rPr/>
      </w:pPr>
      <w:r w:rsidDel="00000000" w:rsidR="00000000" w:rsidRPr="00000000">
        <w:rPr>
          <w:rtl w:val="0"/>
        </w:rPr>
      </w:r>
    </w:p>
    <w:p w:rsidR="00000000" w:rsidDel="00000000" w:rsidP="00000000" w:rsidRDefault="00000000" w:rsidRPr="00000000" w14:paraId="00000449">
      <w:pPr>
        <w:jc w:val="left"/>
        <w:rPr/>
      </w:pPr>
      <w:r w:rsidDel="00000000" w:rsidR="00000000" w:rsidRPr="00000000">
        <w:rPr>
          <w:rFonts w:ascii="Arial Unicode MS" w:cs="Arial Unicode MS" w:eastAsia="Arial Unicode MS" w:hAnsi="Arial Unicode MS"/>
          <w:rtl w:val="0"/>
        </w:rPr>
        <w:t xml:space="preserve">Les opérations de la transaction doivent être soit exécutées en bloc, soit annulées en bloc (tout ou rien) =⇒ se doter d’un début et d’une fin de transaction :</w:t>
      </w:r>
    </w:p>
    <w:p w:rsidR="00000000" w:rsidDel="00000000" w:rsidP="00000000" w:rsidRDefault="00000000" w:rsidRPr="00000000" w14:paraId="0000044A">
      <w:pPr>
        <w:ind w:left="0" w:firstLine="0"/>
        <w:jc w:val="left"/>
        <w:rPr/>
      </w:pPr>
      <w:r w:rsidDel="00000000" w:rsidR="00000000" w:rsidRPr="00000000">
        <w:rPr>
          <w:shd w:fill="b6d7a8" w:val="clear"/>
          <w:rtl w:val="0"/>
        </w:rPr>
        <w:t xml:space="preserve">Marquer le début</w:t>
      </w:r>
      <w:r w:rsidDel="00000000" w:rsidR="00000000" w:rsidRPr="00000000">
        <w:rPr>
          <w:rtl w:val="0"/>
        </w:rPr>
        <w:t xml:space="preserve"> (implicite ou explicite)</w:t>
      </w:r>
    </w:p>
    <w:p w:rsidR="00000000" w:rsidDel="00000000" w:rsidP="00000000" w:rsidRDefault="00000000" w:rsidRPr="00000000" w14:paraId="0000044B">
      <w:pPr>
        <w:numPr>
          <w:ilvl w:val="0"/>
          <w:numId w:val="53"/>
        </w:numPr>
        <w:ind w:left="720" w:hanging="360"/>
        <w:jc w:val="left"/>
        <w:rPr>
          <w:u w:val="none"/>
        </w:rPr>
      </w:pPr>
      <w:r w:rsidDel="00000000" w:rsidR="00000000" w:rsidRPr="00000000">
        <w:rPr>
          <w:rtl w:val="0"/>
        </w:rPr>
        <w:t xml:space="preserve">au premier ordre SQL (ouverture de la session)</w:t>
      </w:r>
    </w:p>
    <w:p w:rsidR="00000000" w:rsidDel="00000000" w:rsidP="00000000" w:rsidRDefault="00000000" w:rsidRPr="00000000" w14:paraId="0000044C">
      <w:pPr>
        <w:numPr>
          <w:ilvl w:val="0"/>
          <w:numId w:val="53"/>
        </w:numPr>
        <w:ind w:left="720" w:hanging="360"/>
        <w:jc w:val="left"/>
        <w:rPr>
          <w:u w:val="none"/>
        </w:rPr>
      </w:pPr>
      <w:r w:rsidDel="00000000" w:rsidR="00000000" w:rsidRPr="00000000">
        <w:rPr>
          <w:rtl w:val="0"/>
        </w:rPr>
        <w:t xml:space="preserve">après la fin d’une transaction (validation ou annulation)</w:t>
      </w:r>
    </w:p>
    <w:p w:rsidR="00000000" w:rsidDel="00000000" w:rsidP="00000000" w:rsidRDefault="00000000" w:rsidRPr="00000000" w14:paraId="0000044D">
      <w:pPr>
        <w:numPr>
          <w:ilvl w:val="0"/>
          <w:numId w:val="53"/>
        </w:numPr>
        <w:ind w:left="720" w:hanging="360"/>
        <w:jc w:val="left"/>
        <w:rPr>
          <w:u w:val="none"/>
        </w:rPr>
      </w:pPr>
      <w:r w:rsidDel="00000000" w:rsidR="00000000" w:rsidRPr="00000000">
        <w:rPr>
          <w:rtl w:val="0"/>
        </w:rPr>
        <w:t xml:space="preserve">ordre : start transaction, begin transaction ou set transaction ....</w:t>
      </w:r>
    </w:p>
    <w:p w:rsidR="00000000" w:rsidDel="00000000" w:rsidP="00000000" w:rsidRDefault="00000000" w:rsidRPr="00000000" w14:paraId="0000044E">
      <w:pPr>
        <w:jc w:val="left"/>
        <w:rPr/>
      </w:pPr>
      <w:r w:rsidDel="00000000" w:rsidR="00000000" w:rsidRPr="00000000">
        <w:rPr>
          <w:shd w:fill="b6d7a8" w:val="clear"/>
          <w:rtl w:val="0"/>
        </w:rPr>
        <w:t xml:space="preserve">Marquer la fin</w:t>
      </w:r>
      <w:r w:rsidDel="00000000" w:rsidR="00000000" w:rsidRPr="00000000">
        <w:rPr>
          <w:rtl w:val="0"/>
        </w:rPr>
        <w:t xml:space="preserve"> (implicite ou explicite) fin explicite d’une transaction à l'aide des commandes</w:t>
      </w:r>
    </w:p>
    <w:p w:rsidR="00000000" w:rsidDel="00000000" w:rsidP="00000000" w:rsidRDefault="00000000" w:rsidRPr="00000000" w14:paraId="0000044F">
      <w:pPr>
        <w:jc w:val="left"/>
        <w:rPr/>
      </w:pPr>
      <w:r w:rsidDel="00000000" w:rsidR="00000000" w:rsidRPr="00000000">
        <w:rPr>
          <w:rtl w:val="0"/>
        </w:rPr>
        <w:t xml:space="preserve">COMMIT (validation des actions) et ROLLBACK (annulation des actions)</w:t>
      </w:r>
    </w:p>
    <w:p w:rsidR="00000000" w:rsidDel="00000000" w:rsidP="00000000" w:rsidRDefault="00000000" w:rsidRPr="00000000" w14:paraId="00000450">
      <w:pPr>
        <w:jc w:val="left"/>
        <w:rPr/>
      </w:pPr>
      <w:r w:rsidDel="00000000" w:rsidR="00000000" w:rsidRPr="00000000">
        <w:rPr>
          <w:rtl w:val="0"/>
        </w:rPr>
      </w:r>
    </w:p>
    <w:p w:rsidR="00000000" w:rsidDel="00000000" w:rsidP="00000000" w:rsidRDefault="00000000" w:rsidRPr="00000000" w14:paraId="00000451">
      <w:pPr>
        <w:jc w:val="left"/>
        <w:rPr/>
      </w:pPr>
      <w:r w:rsidDel="00000000" w:rsidR="00000000" w:rsidRPr="00000000">
        <w:rPr>
          <w:rtl w:val="0"/>
        </w:rPr>
        <w:t xml:space="preserve">Exemple : </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Compte (numC </w:t>
            </w:r>
            <w:r w:rsidDel="00000000" w:rsidR="00000000" w:rsidRPr="00000000">
              <w:rPr>
                <w:rFonts w:ascii="Consolas" w:cs="Consolas" w:eastAsia="Consolas" w:hAnsi="Consolas"/>
                <w:color w:val="ffffaa"/>
                <w:shd w:fill="333333" w:val="clear"/>
                <w:rtl w:val="0"/>
              </w:rPr>
              <w:t xml:space="preserve">integer</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typeC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solde </w:t>
            </w:r>
            <w:r w:rsidDel="00000000" w:rsidR="00000000" w:rsidRPr="00000000">
              <w:rPr>
                <w:rFonts w:ascii="Consolas" w:cs="Consolas" w:eastAsia="Consolas" w:hAnsi="Consolas"/>
                <w:color w:val="ffffaa"/>
                <w:shd w:fill="333333" w:val="clear"/>
                <w:rtl w:val="0"/>
              </w:rPr>
              <w:t xml:space="preserve">float</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'courant'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'courant'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'courant'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100.50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COMMIT</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solde = solde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numC=</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ROLLBACK</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DELETE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numC=</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ALTER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Compte </w:t>
            </w:r>
            <w:r w:rsidDel="00000000" w:rsidR="00000000" w:rsidRPr="00000000">
              <w:rPr>
                <w:rFonts w:ascii="Consolas" w:cs="Consolas" w:eastAsia="Consolas" w:hAnsi="Consolas"/>
                <w:color w:val="fcc28c"/>
                <w:shd w:fill="333333" w:val="clear"/>
                <w:rtl w:val="0"/>
              </w:rPr>
              <w:t xml:space="preserve">ADD</w:t>
            </w:r>
            <w:r w:rsidDel="00000000" w:rsidR="00000000" w:rsidRPr="00000000">
              <w:rPr>
                <w:rFonts w:ascii="Consolas" w:cs="Consolas" w:eastAsia="Consolas" w:hAnsi="Consolas"/>
                <w:color w:val="ffffff"/>
                <w:shd w:fill="333333" w:val="clear"/>
                <w:rtl w:val="0"/>
              </w:rPr>
              <w:t xml:space="preserve"> numAg </w:t>
            </w:r>
            <w:r w:rsidDel="00000000" w:rsidR="00000000" w:rsidRPr="00000000">
              <w:rPr>
                <w:rFonts w:ascii="Consolas" w:cs="Consolas" w:eastAsia="Consolas" w:hAnsi="Consolas"/>
                <w:color w:val="ffffaa"/>
                <w:shd w:fill="333333" w:val="clear"/>
                <w:rtl w:val="0"/>
              </w:rPr>
              <w:t xml:space="preserve">integer</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453">
      <w:pPr>
        <w:jc w:val="left"/>
        <w:rPr/>
      </w:pPr>
      <w:r w:rsidDel="00000000" w:rsidR="00000000" w:rsidRPr="00000000">
        <w:rPr>
          <w:rtl w:val="0"/>
        </w:rPr>
      </w:r>
    </w:p>
    <w:p w:rsidR="00000000" w:rsidDel="00000000" w:rsidP="00000000" w:rsidRDefault="00000000" w:rsidRPr="00000000" w14:paraId="00000454">
      <w:pPr>
        <w:jc w:val="left"/>
        <w:rPr>
          <w:shd w:fill="f9cb9c" w:val="clear"/>
        </w:rPr>
      </w:pPr>
      <w:r w:rsidDel="00000000" w:rsidR="00000000" w:rsidRPr="00000000">
        <w:rPr>
          <w:shd w:fill="f9cb9c" w:val="clear"/>
          <w:rtl w:val="0"/>
        </w:rPr>
        <w:t xml:space="preserve">Gérer les transactions : s’assurer qu’elles possèdent les propriétés ACID.</w:t>
      </w:r>
    </w:p>
    <w:p w:rsidR="00000000" w:rsidDel="00000000" w:rsidP="00000000" w:rsidRDefault="00000000" w:rsidRPr="00000000" w14:paraId="00000455">
      <w:pPr>
        <w:numPr>
          <w:ilvl w:val="0"/>
          <w:numId w:val="95"/>
        </w:numPr>
        <w:ind w:left="720" w:hanging="360"/>
        <w:jc w:val="left"/>
        <w:rPr>
          <w:u w:val="none"/>
        </w:rPr>
      </w:pPr>
      <w:r w:rsidDel="00000000" w:rsidR="00000000" w:rsidRPr="00000000">
        <w:rPr>
          <w:rtl w:val="0"/>
        </w:rPr>
        <w:t xml:space="preserve">Atomicité : lors d’une exécution d’une transaction, toutes ses actions sont exécutées ou bien aucune ne l’est. </w:t>
      </w:r>
    </w:p>
    <w:p w:rsidR="00000000" w:rsidDel="00000000" w:rsidP="00000000" w:rsidRDefault="00000000" w:rsidRPr="00000000" w14:paraId="00000456">
      <w:pPr>
        <w:numPr>
          <w:ilvl w:val="0"/>
          <w:numId w:val="95"/>
        </w:numPr>
        <w:ind w:left="720" w:hanging="360"/>
        <w:jc w:val="left"/>
        <w:rPr>
          <w:u w:val="none"/>
        </w:rPr>
      </w:pPr>
      <w:r w:rsidDel="00000000" w:rsidR="00000000" w:rsidRPr="00000000">
        <w:rPr>
          <w:rtl w:val="0"/>
        </w:rPr>
        <w:t xml:space="preserve">Cohérence : les modifications apportées à la b.d lors d’une transaction doivent être valides cad respecter les contraintes d’intégrité. </w:t>
      </w:r>
    </w:p>
    <w:p w:rsidR="00000000" w:rsidDel="00000000" w:rsidP="00000000" w:rsidRDefault="00000000" w:rsidRPr="00000000" w14:paraId="00000457">
      <w:pPr>
        <w:numPr>
          <w:ilvl w:val="0"/>
          <w:numId w:val="95"/>
        </w:numPr>
        <w:ind w:left="720" w:hanging="360"/>
        <w:jc w:val="left"/>
        <w:rPr>
          <w:u w:val="none"/>
        </w:rPr>
      </w:pPr>
      <w:r w:rsidDel="00000000" w:rsidR="00000000" w:rsidRPr="00000000">
        <w:rPr>
          <w:rtl w:val="0"/>
        </w:rPr>
        <w:t xml:space="preserve">Isolation : chaque transaction est isolée, pour s’affranchir des incohérences lors </w:t>
      </w:r>
      <w:r w:rsidDel="00000000" w:rsidR="00000000" w:rsidRPr="00000000">
        <w:rPr>
          <w:rtl w:val="0"/>
        </w:rPr>
        <w:t xml:space="preserve">d’exécutions</w:t>
      </w:r>
      <w:r w:rsidDel="00000000" w:rsidR="00000000" w:rsidRPr="00000000">
        <w:rPr>
          <w:rtl w:val="0"/>
        </w:rPr>
        <w:t xml:space="preserve"> concurrentes</w:t>
      </w:r>
    </w:p>
    <w:p w:rsidR="00000000" w:rsidDel="00000000" w:rsidP="00000000" w:rsidRDefault="00000000" w:rsidRPr="00000000" w14:paraId="00000458">
      <w:pPr>
        <w:numPr>
          <w:ilvl w:val="0"/>
          <w:numId w:val="95"/>
        </w:numPr>
        <w:ind w:left="720" w:hanging="360"/>
        <w:jc w:val="left"/>
        <w:rPr>
          <w:u w:val="none"/>
        </w:rPr>
      </w:pPr>
      <w:r w:rsidDel="00000000" w:rsidR="00000000" w:rsidRPr="00000000">
        <w:rPr>
          <w:rtl w:val="0"/>
        </w:rPr>
        <w:t xml:space="preserve">Durabilité ou Permanence : les effets d’une transaction, qui s’est exécutée correctement, doivent survivre à une panne</w:t>
      </w:r>
    </w:p>
    <w:p w:rsidR="00000000" w:rsidDel="00000000" w:rsidP="00000000" w:rsidRDefault="00000000" w:rsidRPr="00000000" w14:paraId="00000459">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A">
      <w:pPr>
        <w:jc w:val="left"/>
        <w:rPr/>
      </w:pPr>
      <w:r w:rsidDel="00000000" w:rsidR="00000000" w:rsidRPr="00000000">
        <w:rPr>
          <w:rtl w:val="0"/>
        </w:rPr>
      </w:r>
    </w:p>
    <w:p w:rsidR="00000000" w:rsidDel="00000000" w:rsidP="00000000" w:rsidRDefault="00000000" w:rsidRPr="00000000" w14:paraId="0000045B">
      <w:pPr>
        <w:jc w:val="left"/>
        <w:rPr/>
      </w:pPr>
      <w:r w:rsidDel="00000000" w:rsidR="00000000" w:rsidRPr="00000000">
        <w:rPr>
          <w:rtl w:val="0"/>
        </w:rPr>
        <w:t xml:space="preserve">La validation à deux phases suppose l’existence d’une mémoire stable, dans laquelle au point de validation, les nouvelles valeurs seront enregistrées.  </w:t>
      </w:r>
    </w:p>
    <w:p w:rsidR="00000000" w:rsidDel="00000000" w:rsidP="00000000" w:rsidRDefault="00000000" w:rsidRPr="00000000" w14:paraId="0000045C">
      <w:pPr>
        <w:numPr>
          <w:ilvl w:val="0"/>
          <w:numId w:val="68"/>
        </w:numPr>
        <w:ind w:left="720" w:hanging="360"/>
        <w:jc w:val="left"/>
        <w:rPr>
          <w:u w:val="none"/>
        </w:rPr>
      </w:pPr>
      <w:r w:rsidDel="00000000" w:rsidR="00000000" w:rsidRPr="00000000">
        <w:rPr>
          <w:rtl w:val="0"/>
        </w:rPr>
        <w:t xml:space="preserve">importance du point de validation : calculs pour accepter ou rejeter la transaction finissante (certification). segments d’annulation, mémoire redo-log après le point de validation, la transaction sera visible (au bout d’un certain temps) par les autres.</w:t>
      </w:r>
    </w:p>
    <w:p w:rsidR="00000000" w:rsidDel="00000000" w:rsidP="00000000" w:rsidRDefault="00000000" w:rsidRPr="00000000" w14:paraId="0000045D">
      <w:pPr>
        <w:numPr>
          <w:ilvl w:val="0"/>
          <w:numId w:val="93"/>
        </w:numPr>
        <w:ind w:left="720" w:hanging="360"/>
        <w:jc w:val="left"/>
        <w:rPr>
          <w:u w:val="none"/>
        </w:rPr>
      </w:pPr>
      <w:r w:rsidDel="00000000" w:rsidR="00000000" w:rsidRPr="00000000">
        <w:rPr>
          <w:shd w:fill="a4c2f4" w:val="clear"/>
          <w:rtl w:val="0"/>
        </w:rPr>
        <w:t xml:space="preserve">transaction vivante :</w:t>
      </w:r>
      <w:r w:rsidDel="00000000" w:rsidR="00000000" w:rsidRPr="00000000">
        <w:rPr>
          <w:rtl w:val="0"/>
        </w:rPr>
        <w:t xml:space="preserve"> avant le point de validation</w:t>
      </w:r>
    </w:p>
    <w:p w:rsidR="00000000" w:rsidDel="00000000" w:rsidP="00000000" w:rsidRDefault="00000000" w:rsidRPr="00000000" w14:paraId="0000045E">
      <w:pPr>
        <w:numPr>
          <w:ilvl w:val="0"/>
          <w:numId w:val="93"/>
        </w:numPr>
        <w:ind w:left="720" w:hanging="360"/>
        <w:jc w:val="left"/>
        <w:rPr>
          <w:u w:val="none"/>
        </w:rPr>
      </w:pPr>
      <w:r w:rsidDel="00000000" w:rsidR="00000000" w:rsidRPr="00000000">
        <w:rPr>
          <w:shd w:fill="a4c2f4" w:val="clear"/>
          <w:rtl w:val="0"/>
        </w:rPr>
        <w:t xml:space="preserve">transaction validée :</w:t>
      </w:r>
      <w:r w:rsidDel="00000000" w:rsidR="00000000" w:rsidRPr="00000000">
        <w:rPr>
          <w:rtl w:val="0"/>
        </w:rPr>
        <w:t xml:space="preserve"> après le point de validation</w:t>
      </w:r>
    </w:p>
    <w:p w:rsidR="00000000" w:rsidDel="00000000" w:rsidP="00000000" w:rsidRDefault="00000000" w:rsidRPr="00000000" w14:paraId="0000045F">
      <w:pPr>
        <w:jc w:val="left"/>
        <w:rPr/>
      </w:pPr>
      <w:r w:rsidDel="00000000" w:rsidR="00000000" w:rsidRPr="00000000">
        <w:rPr>
          <w:rtl w:val="0"/>
        </w:rPr>
      </w:r>
    </w:p>
    <w:p w:rsidR="00000000" w:rsidDel="00000000" w:rsidP="00000000" w:rsidRDefault="00000000" w:rsidRPr="00000000" w14:paraId="00000460">
      <w:pPr>
        <w:jc w:val="left"/>
        <w:rPr/>
      </w:pPr>
      <w:r w:rsidDel="00000000" w:rsidR="00000000" w:rsidRPr="00000000">
        <w:rPr>
          <w:rtl w:val="0"/>
        </w:rPr>
      </w:r>
    </w:p>
    <w:p w:rsidR="00000000" w:rsidDel="00000000" w:rsidP="00000000" w:rsidRDefault="00000000" w:rsidRPr="00000000" w14:paraId="00000461">
      <w:pPr>
        <w:jc w:val="left"/>
        <w:rPr/>
      </w:pPr>
      <w:r w:rsidDel="00000000" w:rsidR="00000000" w:rsidRPr="00000000">
        <w:rPr>
          <w:rtl w:val="0"/>
        </w:rPr>
      </w:r>
    </w:p>
    <w:p w:rsidR="00000000" w:rsidDel="00000000" w:rsidP="00000000" w:rsidRDefault="00000000" w:rsidRPr="00000000" w14:paraId="00000462">
      <w:pPr>
        <w:jc w:val="left"/>
        <w:rPr/>
      </w:pPr>
      <w:r w:rsidDel="00000000" w:rsidR="00000000" w:rsidRPr="00000000">
        <w:rPr>
          <w:rtl w:val="0"/>
        </w:rPr>
      </w:r>
    </w:p>
    <w:p w:rsidR="00000000" w:rsidDel="00000000" w:rsidP="00000000" w:rsidRDefault="00000000" w:rsidRPr="00000000" w14:paraId="00000463">
      <w:pPr>
        <w:jc w:val="left"/>
        <w:rPr>
          <w:b w:val="1"/>
        </w:rPr>
      </w:pPr>
      <w:r w:rsidDel="00000000" w:rsidR="00000000" w:rsidRPr="00000000">
        <w:rPr>
          <w:b w:val="1"/>
          <w:rtl w:val="0"/>
        </w:rPr>
        <w:t xml:space="preserve">Transactions sérialisables : </w:t>
      </w:r>
    </w:p>
    <w:p w:rsidR="00000000" w:rsidDel="00000000" w:rsidP="00000000" w:rsidRDefault="00000000" w:rsidRPr="00000000" w14:paraId="00000464">
      <w:pPr>
        <w:jc w:val="left"/>
        <w:rPr/>
      </w:pPr>
      <w:r w:rsidDel="00000000" w:rsidR="00000000" w:rsidRPr="00000000">
        <w:rPr>
          <w:rtl w:val="0"/>
        </w:rPr>
        <w:t xml:space="preserve">Une exécution d’un ensemble de transactions est sérialisable ssi elle est équivalente à une exécution séquentielle (ou en série) de transactions. Quand les transactions sont  arbitraires, la </w:t>
      </w:r>
      <w:r w:rsidDel="00000000" w:rsidR="00000000" w:rsidRPr="00000000">
        <w:rPr>
          <w:rtl w:val="0"/>
        </w:rPr>
        <w:t xml:space="preserve">sériabilité</w:t>
      </w:r>
      <w:r w:rsidDel="00000000" w:rsidR="00000000" w:rsidRPr="00000000">
        <w:rPr>
          <w:rtl w:val="0"/>
        </w:rPr>
        <w:t xml:space="preserve"> est la seule à pouvoir assurer un entrelacement correct.</w:t>
      </w:r>
      <w:r w:rsidDel="00000000" w:rsidR="00000000" w:rsidRPr="00000000">
        <w:rPr>
          <w:rtl w:val="0"/>
        </w:rPr>
      </w:r>
    </w:p>
    <w:p w:rsidR="00000000" w:rsidDel="00000000" w:rsidP="00000000" w:rsidRDefault="00000000" w:rsidRPr="00000000" w14:paraId="00000465">
      <w:pPr>
        <w:jc w:val="center"/>
        <w:rPr/>
      </w:pPr>
      <w:r w:rsidDel="00000000" w:rsidR="00000000" w:rsidRPr="00000000">
        <w:rPr/>
        <w:drawing>
          <wp:inline distB="114300" distT="114300" distL="114300" distR="114300">
            <wp:extent cx="4062413" cy="2071695"/>
            <wp:effectExtent b="0" l="0" r="0" t="0"/>
            <wp:docPr id="30"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4062413" cy="207169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jc w:val="left"/>
        <w:rPr>
          <w:b w:val="1"/>
        </w:rPr>
      </w:pPr>
      <w:r w:rsidDel="00000000" w:rsidR="00000000" w:rsidRPr="00000000">
        <w:rPr>
          <w:rtl w:val="0"/>
        </w:rPr>
      </w:r>
    </w:p>
    <w:p w:rsidR="00000000" w:rsidDel="00000000" w:rsidP="00000000" w:rsidRDefault="00000000" w:rsidRPr="00000000" w14:paraId="00000468">
      <w:pPr>
        <w:jc w:val="left"/>
        <w:rPr>
          <w:b w:val="1"/>
        </w:rPr>
      </w:pPr>
      <w:r w:rsidDel="00000000" w:rsidR="00000000" w:rsidRPr="00000000">
        <w:rPr>
          <w:b w:val="1"/>
          <w:rtl w:val="0"/>
        </w:rPr>
        <w:t xml:space="preserve">Les verrous : </w:t>
      </w:r>
    </w:p>
    <w:p w:rsidR="00000000" w:rsidDel="00000000" w:rsidP="00000000" w:rsidRDefault="00000000" w:rsidRPr="00000000" w14:paraId="00000469">
      <w:pPr>
        <w:jc w:val="left"/>
        <w:rPr/>
      </w:pPr>
      <w:r w:rsidDel="00000000" w:rsidR="00000000" w:rsidRPr="00000000">
        <w:rPr>
          <w:rtl w:val="0"/>
        </w:rPr>
        <w:t xml:space="preserve">Isoler un élément dans une transaction en le verrouillant (lock). Les verrous sont définis par deux opérations : Verrouillage à deux phases (2PL) : </w:t>
      </w:r>
    </w:p>
    <w:p w:rsidR="00000000" w:rsidDel="00000000" w:rsidP="00000000" w:rsidRDefault="00000000" w:rsidRPr="00000000" w14:paraId="0000046A">
      <w:pPr>
        <w:numPr>
          <w:ilvl w:val="0"/>
          <w:numId w:val="65"/>
        </w:numPr>
        <w:ind w:left="720" w:hanging="360"/>
        <w:jc w:val="left"/>
        <w:rPr>
          <w:u w:val="none"/>
        </w:rPr>
      </w:pPr>
      <w:r w:rsidDel="00000000" w:rsidR="00000000" w:rsidRPr="00000000">
        <w:rPr>
          <w:shd w:fill="b6d7a8" w:val="clear"/>
          <w:rtl w:val="0"/>
        </w:rPr>
        <w:t xml:space="preserve">verrouiller(A) (lock(A))</w:t>
      </w:r>
      <w:r w:rsidDel="00000000" w:rsidR="00000000" w:rsidRPr="00000000">
        <w:rPr>
          <w:rtl w:val="0"/>
        </w:rPr>
        <w:t xml:space="preserve">: cette opération oblige toute transaction à attendre le déverrouillage de l’élément A si elle a besoin de cet élément</w:t>
      </w:r>
    </w:p>
    <w:p w:rsidR="00000000" w:rsidDel="00000000" w:rsidP="00000000" w:rsidRDefault="00000000" w:rsidRPr="00000000" w14:paraId="0000046B">
      <w:pPr>
        <w:numPr>
          <w:ilvl w:val="0"/>
          <w:numId w:val="15"/>
        </w:numPr>
        <w:ind w:left="720" w:hanging="360"/>
        <w:jc w:val="left"/>
        <w:rPr>
          <w:u w:val="none"/>
        </w:rPr>
      </w:pPr>
      <w:r w:rsidDel="00000000" w:rsidR="00000000" w:rsidRPr="00000000">
        <w:rPr>
          <w:shd w:fill="b6d7a8" w:val="clear"/>
          <w:rtl w:val="0"/>
        </w:rPr>
        <w:t xml:space="preserve">déverrouiller(A) (unlock(A))</w:t>
      </w:r>
      <w:r w:rsidDel="00000000" w:rsidR="00000000" w:rsidRPr="00000000">
        <w:rPr>
          <w:rtl w:val="0"/>
        </w:rPr>
        <w:t xml:space="preserve">: la transaction effectuant cette opération libère le verrou qu’elle avait obtenu sur A et permet à une autre transaction candidate, en attente, de poser, à son tour, un verrou.</w:t>
      </w:r>
    </w:p>
    <w:p w:rsidR="00000000" w:rsidDel="00000000" w:rsidP="00000000" w:rsidRDefault="00000000" w:rsidRPr="00000000" w14:paraId="0000046C">
      <w:pPr>
        <w:jc w:val="left"/>
        <w:rPr/>
      </w:pPr>
      <w:r w:rsidDel="00000000" w:rsidR="00000000" w:rsidRPr="00000000">
        <w:rPr>
          <w:rtl w:val="0"/>
        </w:rPr>
      </w:r>
    </w:p>
    <w:p w:rsidR="00000000" w:rsidDel="00000000" w:rsidP="00000000" w:rsidRDefault="00000000" w:rsidRPr="00000000" w14:paraId="0000046D">
      <w:pPr>
        <w:jc w:val="left"/>
        <w:rPr>
          <w:b w:val="1"/>
          <w:shd w:fill="ea9999" w:val="clear"/>
        </w:rPr>
      </w:pPr>
      <w:r w:rsidDel="00000000" w:rsidR="00000000" w:rsidRPr="00000000">
        <w:rPr>
          <w:b w:val="1"/>
          <w:shd w:fill="ea9999" w:val="clear"/>
          <w:rtl w:val="0"/>
        </w:rPr>
        <w:t xml:space="preserve">Inconvénient des verrous : </w:t>
      </w:r>
    </w:p>
    <w:p w:rsidR="00000000" w:rsidDel="00000000" w:rsidP="00000000" w:rsidRDefault="00000000" w:rsidRPr="00000000" w14:paraId="0000046E">
      <w:pPr>
        <w:numPr>
          <w:ilvl w:val="0"/>
          <w:numId w:val="29"/>
        </w:numPr>
        <w:ind w:left="720" w:hanging="360"/>
        <w:jc w:val="left"/>
        <w:rPr>
          <w:u w:val="none"/>
        </w:rPr>
      </w:pPr>
      <w:r w:rsidDel="00000000" w:rsidR="00000000" w:rsidRPr="00000000">
        <w:rPr>
          <w:b w:val="1"/>
          <w:shd w:fill="fff2cc" w:val="clear"/>
          <w:rtl w:val="0"/>
        </w:rPr>
        <w:t xml:space="preserve">la famine</w:t>
      </w:r>
      <w:r w:rsidDel="00000000" w:rsidR="00000000" w:rsidRPr="00000000">
        <w:rPr>
          <w:rtl w:val="0"/>
        </w:rPr>
        <w:t xml:space="preserve"> : lorqu’un verrou est relˆaché sur A, le système choisit parmi les transactions candidates en attente : ordre d’entrée dans une file d’attente</w:t>
      </w:r>
    </w:p>
    <w:p w:rsidR="00000000" w:rsidDel="00000000" w:rsidP="00000000" w:rsidRDefault="00000000" w:rsidRPr="00000000" w14:paraId="0000046F">
      <w:pPr>
        <w:numPr>
          <w:ilvl w:val="0"/>
          <w:numId w:val="13"/>
        </w:numPr>
        <w:ind w:left="720" w:hanging="360"/>
        <w:jc w:val="left"/>
        <w:rPr>
          <w:u w:val="none"/>
        </w:rPr>
      </w:pPr>
      <w:r w:rsidDel="00000000" w:rsidR="00000000" w:rsidRPr="00000000">
        <w:rPr>
          <w:b w:val="1"/>
          <w:shd w:fill="fff2cc" w:val="clear"/>
          <w:rtl w:val="0"/>
        </w:rPr>
        <w:t xml:space="preserve">l’interblocage (deadlock)</w:t>
      </w:r>
      <w:r w:rsidDel="00000000" w:rsidR="00000000" w:rsidRPr="00000000">
        <w:rPr>
          <w:rtl w:val="0"/>
        </w:rPr>
        <w:t xml:space="preserve"> : Cette situation se présente lorsqu’un ensemble de transactions attendent mutuellement le déverrouillage d’éléments actuellement verrouillés par des transactions de cet ensemble.</w:t>
      </w:r>
    </w:p>
    <w:p w:rsidR="00000000" w:rsidDel="00000000" w:rsidP="00000000" w:rsidRDefault="00000000" w:rsidRPr="00000000" w14:paraId="00000470">
      <w:pPr>
        <w:jc w:val="left"/>
        <w:rPr/>
      </w:pPr>
      <w:r w:rsidDel="00000000" w:rsidR="00000000" w:rsidRPr="00000000">
        <w:rPr>
          <w:rtl w:val="0"/>
        </w:rPr>
      </w:r>
    </w:p>
    <w:p w:rsidR="00000000" w:rsidDel="00000000" w:rsidP="00000000" w:rsidRDefault="00000000" w:rsidRPr="00000000" w14:paraId="00000471">
      <w:pPr>
        <w:jc w:val="center"/>
        <w:rPr/>
      </w:pPr>
      <w:r w:rsidDel="00000000" w:rsidR="00000000" w:rsidRPr="00000000">
        <w:rPr/>
        <w:drawing>
          <wp:inline distB="114300" distT="114300" distL="114300" distR="114300">
            <wp:extent cx="4595813" cy="1740607"/>
            <wp:effectExtent b="0" l="0" r="0" t="0"/>
            <wp:docPr id="35"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4595813" cy="1740607"/>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center"/>
        <w:rPr/>
      </w:pPr>
      <w:r w:rsidDel="00000000" w:rsidR="00000000" w:rsidRPr="00000000">
        <w:rPr>
          <w:rtl w:val="0"/>
        </w:rPr>
      </w:r>
    </w:p>
    <w:p w:rsidR="00000000" w:rsidDel="00000000" w:rsidP="00000000" w:rsidRDefault="00000000" w:rsidRPr="00000000" w14:paraId="00000473">
      <w:pPr>
        <w:jc w:val="left"/>
        <w:rPr>
          <w:shd w:fill="d9ead3" w:val="clear"/>
        </w:rPr>
      </w:pPr>
      <w:r w:rsidDel="00000000" w:rsidR="00000000" w:rsidRPr="00000000">
        <w:rPr>
          <w:rtl w:val="0"/>
        </w:rPr>
      </w:r>
    </w:p>
    <w:p w:rsidR="00000000" w:rsidDel="00000000" w:rsidP="00000000" w:rsidRDefault="00000000" w:rsidRPr="00000000" w14:paraId="00000474">
      <w:pPr>
        <w:jc w:val="left"/>
        <w:rPr>
          <w:shd w:fill="d9ead3" w:val="clear"/>
        </w:rPr>
      </w:pPr>
      <w:r w:rsidDel="00000000" w:rsidR="00000000" w:rsidRPr="00000000">
        <w:rPr>
          <w:rtl w:val="0"/>
        </w:rPr>
      </w:r>
    </w:p>
    <w:p w:rsidR="00000000" w:rsidDel="00000000" w:rsidP="00000000" w:rsidRDefault="00000000" w:rsidRPr="00000000" w14:paraId="00000475">
      <w:pPr>
        <w:jc w:val="left"/>
        <w:rPr/>
      </w:pPr>
      <w:r w:rsidDel="00000000" w:rsidR="00000000" w:rsidRPr="00000000">
        <w:rPr>
          <w:shd w:fill="d9ead3" w:val="clear"/>
          <w:rtl w:val="0"/>
        </w:rPr>
        <w:t xml:space="preserve">La pose de verrous</w:t>
      </w:r>
      <w:r w:rsidDel="00000000" w:rsidR="00000000" w:rsidRPr="00000000">
        <w:rPr>
          <w:rFonts w:ascii="Arial Unicode MS" w:cs="Arial Unicode MS" w:eastAsia="Arial Unicode MS" w:hAnsi="Arial Unicode MS"/>
          <w:rtl w:val="0"/>
        </w:rPr>
        <w:t xml:space="preserve"> dégrade les performances du système et impose des temps d’attente =⇒ : limiter les impacts des effets en donnant le choix sur l’objet à verrouiller =⇒ notion de granularité du verrou. La BD est découpée en granules. Les verrous peuvent porter sur</w:t>
      </w:r>
    </w:p>
    <w:p w:rsidR="00000000" w:rsidDel="00000000" w:rsidP="00000000" w:rsidRDefault="00000000" w:rsidRPr="00000000" w14:paraId="00000476">
      <w:pPr>
        <w:jc w:val="left"/>
        <w:rPr/>
      </w:pPr>
      <w:r w:rsidDel="00000000" w:rsidR="00000000" w:rsidRPr="00000000">
        <w:rPr>
          <w:rtl w:val="0"/>
        </w:rPr>
        <w:t xml:space="preserve">ces granules en fonction de la configuration du système fixée par l’administrateur.</w:t>
      </w:r>
    </w:p>
    <w:p w:rsidR="00000000" w:rsidDel="00000000" w:rsidP="00000000" w:rsidRDefault="00000000" w:rsidRPr="00000000" w14:paraId="00000477">
      <w:pPr>
        <w:jc w:val="left"/>
        <w:rPr/>
      </w:pPr>
      <w:r w:rsidDel="00000000" w:rsidR="00000000" w:rsidRPr="00000000">
        <w:rPr>
          <w:rtl w:val="0"/>
        </w:rPr>
      </w:r>
    </w:p>
    <w:p w:rsidR="00000000" w:rsidDel="00000000" w:rsidP="00000000" w:rsidRDefault="00000000" w:rsidRPr="00000000" w14:paraId="00000478">
      <w:pPr>
        <w:jc w:val="left"/>
        <w:rPr/>
      </w:pPr>
      <w:r w:rsidDel="00000000" w:rsidR="00000000" w:rsidRPr="00000000">
        <w:rPr>
          <w:shd w:fill="b6d7a8" w:val="clear"/>
          <w:rtl w:val="0"/>
        </w:rPr>
        <w:t xml:space="preserve">Réalisation </w:t>
      </w:r>
      <w:r w:rsidDel="00000000" w:rsidR="00000000" w:rsidRPr="00000000">
        <w:rPr>
          <w:rtl w:val="0"/>
        </w:rPr>
        <w:t xml:space="preserve">: la </w:t>
      </w:r>
      <w:r w:rsidDel="00000000" w:rsidR="00000000" w:rsidRPr="00000000">
        <w:rPr>
          <w:rtl w:val="0"/>
        </w:rPr>
        <w:t xml:space="preserve">sériabilité</w:t>
      </w:r>
      <w:r w:rsidDel="00000000" w:rsidR="00000000" w:rsidRPr="00000000">
        <w:rPr>
          <w:rtl w:val="0"/>
        </w:rPr>
        <w:t xml:space="preserve"> impose aux transactions que tous les verrouillages précèdent tous les </w:t>
      </w:r>
      <w:r w:rsidDel="00000000" w:rsidR="00000000" w:rsidRPr="00000000">
        <w:rPr>
          <w:rtl w:val="0"/>
        </w:rPr>
        <w:t xml:space="preserve">déverrouillages.</w:t>
      </w:r>
      <w:r w:rsidDel="00000000" w:rsidR="00000000" w:rsidRPr="00000000">
        <w:rPr>
          <w:rtl w:val="0"/>
        </w:rPr>
        <w:t xml:space="preserve"> </w:t>
      </w:r>
      <w:r w:rsidDel="00000000" w:rsidR="00000000" w:rsidRPr="00000000">
        <w:rPr>
          <w:b w:val="1"/>
          <w:rtl w:val="0"/>
        </w:rPr>
        <w:t xml:space="preserve">Les transactions sont dites à deux phases</w:t>
      </w:r>
      <w:r w:rsidDel="00000000" w:rsidR="00000000" w:rsidRPr="00000000">
        <w:rPr>
          <w:rtl w:val="0"/>
        </w:rPr>
        <w:t xml:space="preserve"> : une phase d’acquisition des verrous puis une phase de libération (à la validation ou à l’annulation). Aucun granule ne reste </w:t>
      </w:r>
      <w:r w:rsidDel="00000000" w:rsidR="00000000" w:rsidRPr="00000000">
        <w:rPr>
          <w:rtl w:val="0"/>
        </w:rPr>
        <w:t xml:space="preserve">verrouillé</w:t>
      </w:r>
      <w:r w:rsidDel="00000000" w:rsidR="00000000" w:rsidRPr="00000000">
        <w:rPr>
          <w:rtl w:val="0"/>
        </w:rPr>
        <w:t xml:space="preserve"> après la fin d’une transaction. En complément au protocole à deux phases, deux types de verrous sont distingués :</w:t>
      </w:r>
    </w:p>
    <w:p w:rsidR="00000000" w:rsidDel="00000000" w:rsidP="00000000" w:rsidRDefault="00000000" w:rsidRPr="00000000" w14:paraId="00000479">
      <w:pPr>
        <w:numPr>
          <w:ilvl w:val="0"/>
          <w:numId w:val="73"/>
        </w:numPr>
        <w:ind w:left="720" w:hanging="360"/>
        <w:jc w:val="left"/>
        <w:rPr>
          <w:u w:val="none"/>
        </w:rPr>
      </w:pPr>
      <w:r w:rsidDel="00000000" w:rsidR="00000000" w:rsidRPr="00000000">
        <w:rPr>
          <w:b w:val="1"/>
          <w:rtl w:val="0"/>
        </w:rPr>
        <w:t xml:space="preserve">verrou partagé ou lâche</w:t>
      </w:r>
      <w:r w:rsidDel="00000000" w:rsidR="00000000" w:rsidRPr="00000000">
        <w:rPr>
          <w:rtl w:val="0"/>
        </w:rPr>
        <w:t xml:space="preserve"> (lecture) noté S (Shared)</w:t>
      </w:r>
    </w:p>
    <w:p w:rsidR="00000000" w:rsidDel="00000000" w:rsidP="00000000" w:rsidRDefault="00000000" w:rsidRPr="00000000" w14:paraId="0000047A">
      <w:pPr>
        <w:numPr>
          <w:ilvl w:val="0"/>
          <w:numId w:val="73"/>
        </w:numPr>
        <w:ind w:left="720" w:hanging="360"/>
        <w:jc w:val="left"/>
        <w:rPr>
          <w:u w:val="none"/>
        </w:rPr>
      </w:pPr>
      <w:r w:rsidDel="00000000" w:rsidR="00000000" w:rsidRPr="00000000">
        <w:rPr>
          <w:b w:val="1"/>
          <w:rtl w:val="0"/>
        </w:rPr>
        <w:t xml:space="preserve">verrou exclusif ou bloquant</w:t>
      </w:r>
      <w:r w:rsidDel="00000000" w:rsidR="00000000" w:rsidRPr="00000000">
        <w:rPr>
          <w:rtl w:val="0"/>
        </w:rPr>
        <w:t xml:space="preserve"> (écriture) noté X (eXclusive)</w:t>
      </w:r>
    </w:p>
    <w:p w:rsidR="00000000" w:rsidDel="00000000" w:rsidP="00000000" w:rsidRDefault="00000000" w:rsidRPr="00000000" w14:paraId="0000047B">
      <w:pPr>
        <w:jc w:val="left"/>
        <w:rPr/>
      </w:pPr>
      <w:r w:rsidDel="00000000" w:rsidR="00000000" w:rsidRPr="00000000">
        <w:rPr>
          <w:rtl w:val="0"/>
        </w:rPr>
      </w:r>
    </w:p>
    <w:p w:rsidR="00000000" w:rsidDel="00000000" w:rsidP="00000000" w:rsidRDefault="00000000" w:rsidRPr="00000000" w14:paraId="0000047C">
      <w:pPr>
        <w:jc w:val="left"/>
        <w:rPr>
          <w:shd w:fill="fce5cd" w:val="clear"/>
        </w:rPr>
      </w:pPr>
      <w:r w:rsidDel="00000000" w:rsidR="00000000" w:rsidRPr="00000000">
        <w:rPr>
          <w:shd w:fill="fce5cd" w:val="clear"/>
          <w:rtl w:val="0"/>
        </w:rPr>
        <w:t xml:space="preserve">Synthèse des problèmes liés aux accès concurrents :</w:t>
      </w:r>
    </w:p>
    <w:p w:rsidR="00000000" w:rsidDel="00000000" w:rsidP="00000000" w:rsidRDefault="00000000" w:rsidRPr="00000000" w14:paraId="0000047D">
      <w:pPr>
        <w:numPr>
          <w:ilvl w:val="0"/>
          <w:numId w:val="25"/>
        </w:numPr>
        <w:ind w:left="720" w:hanging="360"/>
        <w:jc w:val="left"/>
        <w:rPr>
          <w:u w:val="none"/>
        </w:rPr>
      </w:pPr>
      <w:r w:rsidDel="00000000" w:rsidR="00000000" w:rsidRPr="00000000">
        <w:rPr>
          <w:rtl w:val="0"/>
        </w:rPr>
        <w:t xml:space="preserve">Perte de mise à jour</w:t>
      </w:r>
    </w:p>
    <w:p w:rsidR="00000000" w:rsidDel="00000000" w:rsidP="00000000" w:rsidRDefault="00000000" w:rsidRPr="00000000" w14:paraId="0000047E">
      <w:pPr>
        <w:numPr>
          <w:ilvl w:val="0"/>
          <w:numId w:val="25"/>
        </w:numPr>
        <w:ind w:left="720" w:hanging="360"/>
        <w:jc w:val="left"/>
        <w:rPr>
          <w:u w:val="none"/>
        </w:rPr>
      </w:pPr>
      <w:r w:rsidDel="00000000" w:rsidR="00000000" w:rsidRPr="00000000">
        <w:rPr>
          <w:rtl w:val="0"/>
        </w:rPr>
        <w:t xml:space="preserve">Lecture impropre (dirty read)</w:t>
      </w:r>
    </w:p>
    <w:p w:rsidR="00000000" w:rsidDel="00000000" w:rsidP="00000000" w:rsidRDefault="00000000" w:rsidRPr="00000000" w14:paraId="0000047F">
      <w:pPr>
        <w:numPr>
          <w:ilvl w:val="0"/>
          <w:numId w:val="78"/>
        </w:numPr>
        <w:ind w:left="1440" w:hanging="360"/>
        <w:jc w:val="left"/>
        <w:rPr>
          <w:u w:val="none"/>
        </w:rPr>
      </w:pPr>
      <w:r w:rsidDel="00000000" w:rsidR="00000000" w:rsidRPr="00000000">
        <w:rPr>
          <w:rtl w:val="0"/>
        </w:rPr>
        <w:t xml:space="preserve">Lecture de données non validées</w:t>
      </w:r>
    </w:p>
    <w:p w:rsidR="00000000" w:rsidDel="00000000" w:rsidP="00000000" w:rsidRDefault="00000000" w:rsidRPr="00000000" w14:paraId="00000480">
      <w:pPr>
        <w:numPr>
          <w:ilvl w:val="0"/>
          <w:numId w:val="78"/>
        </w:numPr>
        <w:ind w:left="1440" w:hanging="360"/>
        <w:jc w:val="left"/>
        <w:rPr>
          <w:u w:val="none"/>
        </w:rPr>
      </w:pPr>
      <w:r w:rsidDel="00000000" w:rsidR="00000000" w:rsidRPr="00000000">
        <w:rPr>
          <w:rtl w:val="0"/>
        </w:rPr>
        <w:t xml:space="preserve">Lecture de donnés incohérentes</w:t>
      </w:r>
    </w:p>
    <w:p w:rsidR="00000000" w:rsidDel="00000000" w:rsidP="00000000" w:rsidRDefault="00000000" w:rsidRPr="00000000" w14:paraId="00000481">
      <w:pPr>
        <w:numPr>
          <w:ilvl w:val="0"/>
          <w:numId w:val="69"/>
        </w:numPr>
        <w:ind w:left="720" w:hanging="360"/>
        <w:jc w:val="left"/>
        <w:rPr>
          <w:u w:val="none"/>
        </w:rPr>
      </w:pPr>
      <w:r w:rsidDel="00000000" w:rsidR="00000000" w:rsidRPr="00000000">
        <w:rPr>
          <w:rtl w:val="0"/>
        </w:rPr>
        <w:t xml:space="preserve">Lecture non reproductible (non repeatable read)</w:t>
      </w:r>
    </w:p>
    <w:p w:rsidR="00000000" w:rsidDel="00000000" w:rsidP="00000000" w:rsidRDefault="00000000" w:rsidRPr="00000000" w14:paraId="00000482">
      <w:pPr>
        <w:numPr>
          <w:ilvl w:val="0"/>
          <w:numId w:val="69"/>
        </w:numPr>
        <w:ind w:left="720" w:hanging="360"/>
        <w:jc w:val="left"/>
        <w:rPr>
          <w:u w:val="none"/>
        </w:rPr>
      </w:pPr>
      <w:r w:rsidDel="00000000" w:rsidR="00000000" w:rsidRPr="00000000">
        <w:rPr>
          <w:rtl w:val="0"/>
        </w:rPr>
        <w:t xml:space="preserve">Lecture de données fantômes (phantom)</w:t>
      </w:r>
    </w:p>
    <w:p w:rsidR="00000000" w:rsidDel="00000000" w:rsidP="00000000" w:rsidRDefault="00000000" w:rsidRPr="00000000" w14:paraId="00000483">
      <w:pPr>
        <w:jc w:val="left"/>
        <w:rPr/>
      </w:pPr>
      <w:r w:rsidDel="00000000" w:rsidR="00000000" w:rsidRPr="00000000">
        <w:rPr>
          <w:rtl w:val="0"/>
        </w:rPr>
      </w:r>
    </w:p>
    <w:p w:rsidR="00000000" w:rsidDel="00000000" w:rsidP="00000000" w:rsidRDefault="00000000" w:rsidRPr="00000000" w14:paraId="00000484">
      <w:pPr>
        <w:jc w:val="left"/>
        <w:rPr/>
      </w:pPr>
      <w:r w:rsidDel="00000000" w:rsidR="00000000" w:rsidRPr="00000000">
        <w:rPr>
          <w:b w:val="1"/>
          <w:shd w:fill="b6d7a8" w:val="clear"/>
          <w:rtl w:val="0"/>
        </w:rPr>
        <w:t xml:space="preserve">Les degrés d’isolement d’une relation : </w:t>
      </w:r>
      <w:r w:rsidDel="00000000" w:rsidR="00000000" w:rsidRPr="00000000">
        <w:rPr>
          <w:rtl w:val="0"/>
        </w:rPr>
        <w:t xml:space="preserve"> </w:t>
      </w:r>
    </w:p>
    <w:p w:rsidR="00000000" w:rsidDel="00000000" w:rsidP="00000000" w:rsidRDefault="00000000" w:rsidRPr="00000000" w14:paraId="00000485">
      <w:pPr>
        <w:jc w:val="left"/>
        <w:rPr/>
      </w:pPr>
      <w:r w:rsidDel="00000000" w:rsidR="00000000" w:rsidRPr="00000000">
        <w:rPr>
          <w:rtl w:val="0"/>
        </w:rPr>
        <w:t xml:space="preserve">De + en + performant mais de + en + contraignant  (en terme de verrous posés)</w:t>
      </w:r>
    </w:p>
    <w:p w:rsidR="00000000" w:rsidDel="00000000" w:rsidP="00000000" w:rsidRDefault="00000000" w:rsidRPr="00000000" w14:paraId="00000486">
      <w:pPr>
        <w:numPr>
          <w:ilvl w:val="0"/>
          <w:numId w:val="66"/>
        </w:numPr>
        <w:ind w:left="720" w:hanging="360"/>
        <w:jc w:val="left"/>
        <w:rPr>
          <w:u w:val="none"/>
        </w:rPr>
      </w:pPr>
      <w:r w:rsidDel="00000000" w:rsidR="00000000" w:rsidRPr="00000000">
        <w:rPr>
          <w:b w:val="1"/>
          <w:rtl w:val="0"/>
        </w:rPr>
        <w:t xml:space="preserve">read-uncommitted</w:t>
      </w:r>
      <w:r w:rsidDel="00000000" w:rsidR="00000000" w:rsidRPr="00000000">
        <w:rPr>
          <w:rtl w:val="0"/>
        </w:rPr>
        <w:t xml:space="preserve"> : transaction (avec actions en écriture) sans besoin de validation pour ˆetre visible par les autres transactions</w:t>
      </w:r>
    </w:p>
    <w:p w:rsidR="00000000" w:rsidDel="00000000" w:rsidP="00000000" w:rsidRDefault="00000000" w:rsidRPr="00000000" w14:paraId="00000487">
      <w:pPr>
        <w:numPr>
          <w:ilvl w:val="0"/>
          <w:numId w:val="75"/>
        </w:numPr>
        <w:ind w:left="720" w:hanging="360"/>
        <w:jc w:val="left"/>
        <w:rPr>
          <w:u w:val="none"/>
        </w:rPr>
      </w:pPr>
      <w:r w:rsidDel="00000000" w:rsidR="00000000" w:rsidRPr="00000000">
        <w:rPr>
          <w:b w:val="1"/>
          <w:rtl w:val="0"/>
        </w:rPr>
        <w:t xml:space="preserve">read-committed </w:t>
      </w:r>
      <w:r w:rsidDel="00000000" w:rsidR="00000000" w:rsidRPr="00000000">
        <w:rPr>
          <w:rtl w:val="0"/>
        </w:rPr>
        <w:t xml:space="preserve">: transaction (avec actions en écriture) devant ˆetre validée pour ˆetre visible par les autres transactions</w:t>
      </w:r>
    </w:p>
    <w:p w:rsidR="00000000" w:rsidDel="00000000" w:rsidP="00000000" w:rsidRDefault="00000000" w:rsidRPr="00000000" w14:paraId="00000488">
      <w:pPr>
        <w:numPr>
          <w:ilvl w:val="0"/>
          <w:numId w:val="52"/>
        </w:numPr>
        <w:ind w:left="720" w:hanging="360"/>
        <w:jc w:val="left"/>
        <w:rPr>
          <w:u w:val="none"/>
        </w:rPr>
      </w:pPr>
      <w:r w:rsidDel="00000000" w:rsidR="00000000" w:rsidRPr="00000000">
        <w:rPr>
          <w:b w:val="1"/>
          <w:rtl w:val="0"/>
        </w:rPr>
        <w:t xml:space="preserve">repeatable-read </w:t>
      </w:r>
      <w:r w:rsidDel="00000000" w:rsidR="00000000" w:rsidRPr="00000000">
        <w:rPr>
          <w:rtl w:val="0"/>
        </w:rPr>
        <w:t xml:space="preserve">: transaction (incluant des actions en lecture et écriture) devant ˆetre validée pour ˆetre visible par les autres transactions</w:t>
      </w:r>
    </w:p>
    <w:p w:rsidR="00000000" w:rsidDel="00000000" w:rsidP="00000000" w:rsidRDefault="00000000" w:rsidRPr="00000000" w14:paraId="00000489">
      <w:pPr>
        <w:numPr>
          <w:ilvl w:val="0"/>
          <w:numId w:val="23"/>
        </w:numPr>
        <w:ind w:left="720" w:hanging="360"/>
        <w:jc w:val="left"/>
        <w:rPr>
          <w:u w:val="none"/>
        </w:rPr>
      </w:pPr>
      <w:r w:rsidDel="00000000" w:rsidR="00000000" w:rsidRPr="00000000">
        <w:rPr>
          <w:b w:val="1"/>
          <w:rtl w:val="0"/>
        </w:rPr>
        <w:t xml:space="preserve">serializable</w:t>
      </w:r>
      <w:r w:rsidDel="00000000" w:rsidR="00000000" w:rsidRPr="00000000">
        <w:rPr>
          <w:rtl w:val="0"/>
        </w:rPr>
        <w:t xml:space="preserve"> : transaction isolée : insensible aux changements intermédiaires des autres</w:t>
      </w:r>
    </w:p>
    <w:p w:rsidR="00000000" w:rsidDel="00000000" w:rsidP="00000000" w:rsidRDefault="00000000" w:rsidRPr="00000000" w14:paraId="0000048A">
      <w:pPr>
        <w:jc w:val="left"/>
        <w:rPr/>
      </w:pPr>
      <w:r w:rsidDel="00000000" w:rsidR="00000000" w:rsidRPr="00000000">
        <w:rPr>
          <w:rtl w:val="0"/>
        </w:rPr>
      </w:r>
    </w:p>
    <w:p w:rsidR="00000000" w:rsidDel="00000000" w:rsidP="00000000" w:rsidRDefault="00000000" w:rsidRPr="00000000" w14:paraId="0000048B">
      <w:pPr>
        <w:jc w:val="left"/>
        <w:rPr>
          <w:b w:val="1"/>
        </w:rPr>
      </w:pPr>
      <w:r w:rsidDel="00000000" w:rsidR="00000000" w:rsidRPr="00000000">
        <w:rPr>
          <w:b w:val="1"/>
          <w:rtl w:val="0"/>
        </w:rPr>
        <w:t xml:space="preserve">Points de reprise : </w:t>
      </w:r>
    </w:p>
    <w:p w:rsidR="00000000" w:rsidDel="00000000" w:rsidP="00000000" w:rsidRDefault="00000000" w:rsidRPr="00000000" w14:paraId="0000048C">
      <w:pPr>
        <w:jc w:val="left"/>
        <w:rPr/>
      </w:pPr>
      <w:r w:rsidDel="00000000" w:rsidR="00000000" w:rsidRPr="00000000">
        <w:rPr>
          <w:rtl w:val="0"/>
        </w:rPr>
        <w:t xml:space="preserve">Découper les transactions longues et introduire des points de reprise (marqueurs) à partir desquels il est possible de remonter en cas de problème.</w:t>
      </w:r>
    </w:p>
    <w:p w:rsidR="00000000" w:rsidDel="00000000" w:rsidP="00000000" w:rsidRDefault="00000000" w:rsidRPr="00000000" w14:paraId="0000048D">
      <w:pPr>
        <w:jc w:val="left"/>
        <w:rPr/>
      </w:pPr>
      <w:r w:rsidDel="00000000" w:rsidR="00000000" w:rsidRPr="00000000">
        <w:rPr>
          <w:rtl w:val="0"/>
        </w:rPr>
      </w:r>
    </w:p>
    <w:p w:rsidR="00000000" w:rsidDel="00000000" w:rsidP="00000000" w:rsidRDefault="00000000" w:rsidRPr="00000000" w14:paraId="0000048E">
      <w:pPr>
        <w:jc w:val="left"/>
        <w:rPr/>
      </w:pPr>
      <w:r w:rsidDel="00000000" w:rsidR="00000000" w:rsidRPr="00000000">
        <w:rPr>
          <w:rFonts w:ascii="Arial Unicode MS" w:cs="Arial Unicode MS" w:eastAsia="Arial Unicode MS" w:hAnsi="Arial Unicode MS"/>
          <w:rtl w:val="0"/>
        </w:rPr>
        <w:t xml:space="preserve">Au point de validation, les effets d’une transaction doivent être conservés sur la base en toute circonstance =⇒ fichiers journaux qui conservent la trace des transactions successives. Lors d’une transaction qui effectue une mise à jour sur la base : la</w:t>
      </w:r>
    </w:p>
    <w:p w:rsidR="00000000" w:rsidDel="00000000" w:rsidP="00000000" w:rsidRDefault="00000000" w:rsidRPr="00000000" w14:paraId="0000048F">
      <w:pPr>
        <w:jc w:val="left"/>
        <w:rPr/>
      </w:pPr>
      <w:r w:rsidDel="00000000" w:rsidR="00000000" w:rsidRPr="00000000">
        <w:rPr>
          <w:rtl w:val="0"/>
        </w:rPr>
        <w:t xml:space="preserve">base passe d’un ancien état à un nouvel état et le journal conserve l’identification des éléments modifiés, leur ancienne valeur et leur nouvelle valeur.</w:t>
      </w:r>
    </w:p>
    <w:p w:rsidR="00000000" w:rsidDel="00000000" w:rsidP="00000000" w:rsidRDefault="00000000" w:rsidRPr="00000000" w14:paraId="00000490">
      <w:pPr>
        <w:jc w:val="left"/>
        <w:rPr/>
      </w:pPr>
      <w:r w:rsidDel="00000000" w:rsidR="00000000" w:rsidRPr="00000000">
        <w:rPr>
          <w:rtl w:val="0"/>
        </w:rPr>
      </w:r>
    </w:p>
    <w:p w:rsidR="00000000" w:rsidDel="00000000" w:rsidP="00000000" w:rsidRDefault="00000000" w:rsidRPr="00000000" w14:paraId="00000491">
      <w:pPr>
        <w:jc w:val="left"/>
        <w:rPr>
          <w:b w:val="1"/>
          <w:highlight w:val="cyan"/>
        </w:rPr>
      </w:pPr>
      <w:r w:rsidDel="00000000" w:rsidR="00000000" w:rsidRPr="00000000">
        <w:rPr>
          <w:rtl w:val="0"/>
        </w:rPr>
      </w:r>
    </w:p>
    <w:p w:rsidR="00000000" w:rsidDel="00000000" w:rsidP="00000000" w:rsidRDefault="00000000" w:rsidRPr="00000000" w14:paraId="00000492">
      <w:pPr>
        <w:jc w:val="left"/>
        <w:rPr>
          <w:b w:val="1"/>
          <w:highlight w:val="cyan"/>
        </w:rPr>
      </w:pPr>
      <w:r w:rsidDel="00000000" w:rsidR="00000000" w:rsidRPr="00000000">
        <w:rPr>
          <w:rtl w:val="0"/>
        </w:rPr>
      </w:r>
    </w:p>
    <w:p w:rsidR="00000000" w:rsidDel="00000000" w:rsidP="00000000" w:rsidRDefault="00000000" w:rsidRPr="00000000" w14:paraId="00000493">
      <w:pPr>
        <w:jc w:val="left"/>
        <w:rPr>
          <w:b w:val="1"/>
          <w:highlight w:val="cyan"/>
        </w:rPr>
      </w:pPr>
      <w:r w:rsidDel="00000000" w:rsidR="00000000" w:rsidRPr="00000000">
        <w:rPr>
          <w:rtl w:val="0"/>
        </w:rPr>
      </w:r>
    </w:p>
    <w:p w:rsidR="00000000" w:rsidDel="00000000" w:rsidP="00000000" w:rsidRDefault="00000000" w:rsidRPr="00000000" w14:paraId="00000494">
      <w:pPr>
        <w:jc w:val="left"/>
        <w:rPr>
          <w:b w:val="1"/>
          <w:highlight w:val="cyan"/>
        </w:rPr>
      </w:pPr>
      <w:r w:rsidDel="00000000" w:rsidR="00000000" w:rsidRPr="00000000">
        <w:rPr>
          <w:rtl w:val="0"/>
        </w:rPr>
      </w:r>
    </w:p>
    <w:p w:rsidR="00000000" w:rsidDel="00000000" w:rsidP="00000000" w:rsidRDefault="00000000" w:rsidRPr="00000000" w14:paraId="00000495">
      <w:pPr>
        <w:jc w:val="left"/>
        <w:rPr>
          <w:b w:val="1"/>
          <w:highlight w:val="cyan"/>
        </w:rPr>
      </w:pPr>
      <w:r w:rsidDel="00000000" w:rsidR="00000000" w:rsidRPr="00000000">
        <w:rPr>
          <w:rtl w:val="0"/>
        </w:rPr>
      </w:r>
    </w:p>
    <w:p w:rsidR="00000000" w:rsidDel="00000000" w:rsidP="00000000" w:rsidRDefault="00000000" w:rsidRPr="00000000" w14:paraId="00000496">
      <w:pPr>
        <w:jc w:val="left"/>
        <w:rPr>
          <w:b w:val="1"/>
          <w:highlight w:val="cyan"/>
        </w:rPr>
      </w:pPr>
      <w:r w:rsidDel="00000000" w:rsidR="00000000" w:rsidRPr="00000000">
        <w:rPr>
          <w:rtl w:val="0"/>
        </w:rPr>
      </w:r>
    </w:p>
    <w:p w:rsidR="00000000" w:rsidDel="00000000" w:rsidP="00000000" w:rsidRDefault="00000000" w:rsidRPr="00000000" w14:paraId="00000497">
      <w:pPr>
        <w:jc w:val="left"/>
        <w:rPr>
          <w:b w:val="1"/>
          <w:highlight w:val="cyan"/>
        </w:rPr>
      </w:pPr>
      <w:r w:rsidDel="00000000" w:rsidR="00000000" w:rsidRPr="00000000">
        <w:rPr>
          <w:b w:val="1"/>
          <w:highlight w:val="cyan"/>
          <w:rtl w:val="0"/>
        </w:rPr>
        <w:t xml:space="preserve">Les différents ordre à attribuer : </w:t>
      </w:r>
    </w:p>
    <w:p w:rsidR="00000000" w:rsidDel="00000000" w:rsidP="00000000" w:rsidRDefault="00000000" w:rsidRPr="00000000" w14:paraId="00000498">
      <w:pPr>
        <w:numPr>
          <w:ilvl w:val="0"/>
          <w:numId w:val="98"/>
        </w:numPr>
        <w:ind w:left="720" w:hanging="360"/>
        <w:jc w:val="left"/>
        <w:rPr>
          <w:u w:val="none"/>
        </w:rPr>
      </w:pPr>
      <w:r w:rsidDel="00000000" w:rsidR="00000000" w:rsidRPr="00000000">
        <w:rPr>
          <w:b w:val="1"/>
          <w:shd w:fill="f9cb9c" w:val="clear"/>
          <w:rtl w:val="0"/>
        </w:rPr>
        <w:t xml:space="preserve">GRANT </w:t>
      </w:r>
      <w:r w:rsidDel="00000000" w:rsidR="00000000" w:rsidRPr="00000000">
        <w:rPr>
          <w:rtl w:val="0"/>
        </w:rPr>
        <w:t xml:space="preserve">: GRANT [privilege|privilege list|ALL|EXECUTE] ON [object] TO [schema] [WITH GRANT OPTION]; Exemple  : GRANT INSERT, UPDATE ON Compte TO user1;</w:t>
      </w:r>
    </w:p>
    <w:p w:rsidR="00000000" w:rsidDel="00000000" w:rsidP="00000000" w:rsidRDefault="00000000" w:rsidRPr="00000000" w14:paraId="00000499">
      <w:pPr>
        <w:numPr>
          <w:ilvl w:val="0"/>
          <w:numId w:val="14"/>
        </w:numPr>
        <w:ind w:left="720" w:hanging="360"/>
        <w:jc w:val="left"/>
        <w:rPr>
          <w:u w:val="none"/>
        </w:rPr>
      </w:pPr>
      <w:r w:rsidDel="00000000" w:rsidR="00000000" w:rsidRPr="00000000">
        <w:rPr>
          <w:b w:val="1"/>
          <w:shd w:fill="f9cb9c" w:val="clear"/>
          <w:rtl w:val="0"/>
        </w:rPr>
        <w:t xml:space="preserve">REVOKE </w:t>
      </w:r>
      <w:r w:rsidDel="00000000" w:rsidR="00000000" w:rsidRPr="00000000">
        <w:rPr>
          <w:rtl w:val="0"/>
        </w:rPr>
        <w:t xml:space="preserve">: REVOKE [privilege|privilege list|ALL|EXECUTE] ON [object] FROM [schema]; Exemple : REVOKE ALL ON Compte FROM public; ou bien :  REVOKE INSERT, UPDATE ON Compte FROM user1;</w:t>
      </w:r>
    </w:p>
    <w:p w:rsidR="00000000" w:rsidDel="00000000" w:rsidP="00000000" w:rsidRDefault="00000000" w:rsidRPr="00000000" w14:paraId="0000049A">
      <w:pPr>
        <w:jc w:val="left"/>
        <w:rPr/>
      </w:pPr>
      <w:r w:rsidDel="00000000" w:rsidR="00000000" w:rsidRPr="00000000">
        <w:rPr>
          <w:rtl w:val="0"/>
        </w:rPr>
      </w:r>
    </w:p>
    <w:p w:rsidR="00000000" w:rsidDel="00000000" w:rsidP="00000000" w:rsidRDefault="00000000" w:rsidRPr="00000000" w14:paraId="0000049B">
      <w:pPr>
        <w:jc w:val="left"/>
        <w:rPr>
          <w:b w:val="1"/>
        </w:rPr>
      </w:pPr>
      <w:r w:rsidDel="00000000" w:rsidR="00000000" w:rsidRPr="00000000">
        <w:rPr>
          <w:b w:val="1"/>
          <w:rtl w:val="0"/>
        </w:rPr>
        <w:t xml:space="preserve">Renseignements sur les privilèges accordés : </w:t>
      </w:r>
    </w:p>
    <w:p w:rsidR="00000000" w:rsidDel="00000000" w:rsidP="00000000" w:rsidRDefault="00000000" w:rsidRPr="00000000" w14:paraId="0000049C">
      <w:pPr>
        <w:jc w:val="left"/>
        <w:rPr/>
      </w:pPr>
      <w:r w:rsidDel="00000000" w:rsidR="00000000" w:rsidRPr="00000000">
        <w:rPr>
          <w:rtl w:val="0"/>
        </w:rPr>
        <w:t xml:space="preserve">desc user_tab_privs</w:t>
      </w:r>
    </w:p>
    <w:p w:rsidR="00000000" w:rsidDel="00000000" w:rsidP="00000000" w:rsidRDefault="00000000" w:rsidRPr="00000000" w14:paraId="0000049D">
      <w:pPr>
        <w:jc w:val="left"/>
        <w:rPr/>
      </w:pPr>
      <w:r w:rsidDel="00000000" w:rsidR="00000000" w:rsidRPr="00000000">
        <w:rPr>
          <w:rtl w:val="0"/>
        </w:rPr>
      </w:r>
    </w:p>
    <w:p w:rsidR="00000000" w:rsidDel="00000000" w:rsidP="00000000" w:rsidRDefault="00000000" w:rsidRPr="00000000" w14:paraId="0000049E">
      <w:pPr>
        <w:jc w:val="left"/>
        <w:rPr/>
      </w:pPr>
      <w:r w:rsidDel="00000000" w:rsidR="00000000" w:rsidRPr="00000000">
        <w:rPr>
          <w:rtl w:val="0"/>
        </w:rPr>
      </w:r>
    </w:p>
    <w:p w:rsidR="00000000" w:rsidDel="00000000" w:rsidP="00000000" w:rsidRDefault="00000000" w:rsidRPr="00000000" w14:paraId="0000049F">
      <w:pPr>
        <w:jc w:val="left"/>
        <w:rPr/>
      </w:pPr>
      <w:r w:rsidDel="00000000" w:rsidR="00000000" w:rsidRPr="00000000">
        <w:rPr>
          <w:rtl w:val="0"/>
        </w:rPr>
      </w:r>
    </w:p>
    <w:p w:rsidR="00000000" w:rsidDel="00000000" w:rsidP="00000000" w:rsidRDefault="00000000" w:rsidRPr="00000000" w14:paraId="000004A0">
      <w:pPr>
        <w:jc w:val="left"/>
        <w:rPr/>
      </w:pPr>
      <w:r w:rsidDel="00000000" w:rsidR="00000000" w:rsidRPr="00000000">
        <w:rPr>
          <w:rtl w:val="0"/>
        </w:rPr>
      </w:r>
    </w:p>
    <w:p w:rsidR="00000000" w:rsidDel="00000000" w:rsidP="00000000" w:rsidRDefault="00000000" w:rsidRPr="00000000" w14:paraId="000004A1">
      <w:pPr>
        <w:jc w:val="left"/>
        <w:rPr/>
      </w:pPr>
      <w:r w:rsidDel="00000000" w:rsidR="00000000" w:rsidRPr="00000000">
        <w:rPr>
          <w:rtl w:val="0"/>
        </w:rPr>
      </w:r>
    </w:p>
    <w:p w:rsidR="00000000" w:rsidDel="00000000" w:rsidP="00000000" w:rsidRDefault="00000000" w:rsidRPr="00000000" w14:paraId="000004A2">
      <w:pPr>
        <w:jc w:val="left"/>
        <w:rPr/>
      </w:pPr>
      <w:r w:rsidDel="00000000" w:rsidR="00000000" w:rsidRPr="00000000">
        <w:rPr>
          <w:rtl w:val="0"/>
        </w:rPr>
      </w:r>
    </w:p>
    <w:p w:rsidR="00000000" w:rsidDel="00000000" w:rsidP="00000000" w:rsidRDefault="00000000" w:rsidRPr="00000000" w14:paraId="000004A3">
      <w:pPr>
        <w:jc w:val="left"/>
        <w:rPr/>
      </w:pPr>
      <w:r w:rsidDel="00000000" w:rsidR="00000000" w:rsidRPr="00000000">
        <w:rPr>
          <w:rtl w:val="0"/>
        </w:rPr>
      </w:r>
    </w:p>
    <w:p w:rsidR="00000000" w:rsidDel="00000000" w:rsidP="00000000" w:rsidRDefault="00000000" w:rsidRPr="00000000" w14:paraId="000004A4">
      <w:pPr>
        <w:jc w:val="left"/>
        <w:rPr/>
      </w:pPr>
      <w:r w:rsidDel="00000000" w:rsidR="00000000" w:rsidRPr="00000000">
        <w:rPr>
          <w:rtl w:val="0"/>
        </w:rPr>
      </w:r>
    </w:p>
    <w:p w:rsidR="00000000" w:rsidDel="00000000" w:rsidP="00000000" w:rsidRDefault="00000000" w:rsidRPr="00000000" w14:paraId="000004A5">
      <w:pPr>
        <w:jc w:val="left"/>
        <w:rPr/>
      </w:pPr>
      <w:r w:rsidDel="00000000" w:rsidR="00000000" w:rsidRPr="00000000">
        <w:rPr>
          <w:rtl w:val="0"/>
        </w:rPr>
      </w:r>
    </w:p>
    <w:p w:rsidR="00000000" w:rsidDel="00000000" w:rsidP="00000000" w:rsidRDefault="00000000" w:rsidRPr="00000000" w14:paraId="000004A6">
      <w:pPr>
        <w:jc w:val="left"/>
        <w:rPr/>
      </w:pPr>
      <w:r w:rsidDel="00000000" w:rsidR="00000000" w:rsidRPr="00000000">
        <w:rPr>
          <w:rtl w:val="0"/>
        </w:rPr>
      </w:r>
    </w:p>
    <w:p w:rsidR="00000000" w:rsidDel="00000000" w:rsidP="00000000" w:rsidRDefault="00000000" w:rsidRPr="00000000" w14:paraId="000004A7">
      <w:pPr>
        <w:jc w:val="left"/>
        <w:rPr/>
      </w:pPr>
      <w:r w:rsidDel="00000000" w:rsidR="00000000" w:rsidRPr="00000000">
        <w:rPr>
          <w:rtl w:val="0"/>
        </w:rPr>
      </w:r>
    </w:p>
    <w:sectPr>
      <w:headerReference r:id="rId5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46.png"/><Relationship Id="rId41" Type="http://schemas.openxmlformats.org/officeDocument/2006/relationships/image" Target="media/image36.png"/><Relationship Id="rId44" Type="http://schemas.openxmlformats.org/officeDocument/2006/relationships/image" Target="media/image38.png"/><Relationship Id="rId43" Type="http://schemas.openxmlformats.org/officeDocument/2006/relationships/image" Target="media/image50.png"/><Relationship Id="rId46" Type="http://schemas.openxmlformats.org/officeDocument/2006/relationships/image" Target="media/image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0.png"/><Relationship Id="rId47" Type="http://schemas.openxmlformats.org/officeDocument/2006/relationships/image" Target="media/image19.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image" Target="media/image37.png"/><Relationship Id="rId30" Type="http://schemas.openxmlformats.org/officeDocument/2006/relationships/image" Target="media/image35.png"/><Relationship Id="rId33" Type="http://schemas.openxmlformats.org/officeDocument/2006/relationships/image" Target="media/image11.png"/><Relationship Id="rId32" Type="http://schemas.openxmlformats.org/officeDocument/2006/relationships/image" Target="media/image44.png"/><Relationship Id="rId35" Type="http://schemas.openxmlformats.org/officeDocument/2006/relationships/image" Target="media/image12.png"/><Relationship Id="rId34" Type="http://schemas.openxmlformats.org/officeDocument/2006/relationships/image" Target="media/image41.png"/><Relationship Id="rId37" Type="http://schemas.openxmlformats.org/officeDocument/2006/relationships/image" Target="media/image14.png"/><Relationship Id="rId36" Type="http://schemas.openxmlformats.org/officeDocument/2006/relationships/image" Target="media/image34.png"/><Relationship Id="rId39" Type="http://schemas.openxmlformats.org/officeDocument/2006/relationships/image" Target="media/image25.png"/><Relationship Id="rId38" Type="http://schemas.openxmlformats.org/officeDocument/2006/relationships/image" Target="media/image26.png"/><Relationship Id="rId20" Type="http://schemas.openxmlformats.org/officeDocument/2006/relationships/image" Target="media/image8.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29.png"/><Relationship Id="rId23" Type="http://schemas.openxmlformats.org/officeDocument/2006/relationships/image" Target="media/image4.png"/><Relationship Id="rId26" Type="http://schemas.openxmlformats.org/officeDocument/2006/relationships/image" Target="media/image2.png"/><Relationship Id="rId25" Type="http://schemas.openxmlformats.org/officeDocument/2006/relationships/image" Target="media/image43.png"/><Relationship Id="rId28" Type="http://schemas.openxmlformats.org/officeDocument/2006/relationships/image" Target="media/image5.png"/><Relationship Id="rId27" Type="http://schemas.openxmlformats.org/officeDocument/2006/relationships/image" Target="media/image20.png"/><Relationship Id="rId29" Type="http://schemas.openxmlformats.org/officeDocument/2006/relationships/image" Target="media/image32.png"/><Relationship Id="rId51" Type="http://schemas.openxmlformats.org/officeDocument/2006/relationships/image" Target="media/image10.png"/><Relationship Id="rId50" Type="http://schemas.openxmlformats.org/officeDocument/2006/relationships/image" Target="media/image42.png"/><Relationship Id="rId53" Type="http://schemas.openxmlformats.org/officeDocument/2006/relationships/image" Target="media/image7.png"/><Relationship Id="rId52" Type="http://schemas.openxmlformats.org/officeDocument/2006/relationships/image" Target="media/image16.png"/><Relationship Id="rId11" Type="http://schemas.openxmlformats.org/officeDocument/2006/relationships/image" Target="media/image9.png"/><Relationship Id="rId55" Type="http://schemas.openxmlformats.org/officeDocument/2006/relationships/image" Target="media/image33.png"/><Relationship Id="rId10" Type="http://schemas.openxmlformats.org/officeDocument/2006/relationships/image" Target="media/image27.png"/><Relationship Id="rId54" Type="http://schemas.openxmlformats.org/officeDocument/2006/relationships/image" Target="media/image28.png"/><Relationship Id="rId13" Type="http://schemas.openxmlformats.org/officeDocument/2006/relationships/image" Target="media/image47.png"/><Relationship Id="rId12" Type="http://schemas.openxmlformats.org/officeDocument/2006/relationships/image" Target="media/image13.png"/><Relationship Id="rId56" Type="http://schemas.openxmlformats.org/officeDocument/2006/relationships/header" Target="header1.xml"/><Relationship Id="rId15" Type="http://schemas.openxmlformats.org/officeDocument/2006/relationships/image" Target="media/image40.png"/><Relationship Id="rId14" Type="http://schemas.openxmlformats.org/officeDocument/2006/relationships/image" Target="media/image3.png"/><Relationship Id="rId17" Type="http://schemas.openxmlformats.org/officeDocument/2006/relationships/image" Target="media/image45.png"/><Relationship Id="rId16" Type="http://schemas.openxmlformats.org/officeDocument/2006/relationships/image" Target="media/image39.png"/><Relationship Id="rId19" Type="http://schemas.openxmlformats.org/officeDocument/2006/relationships/image" Target="media/image3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