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000000"/>
        </w:rPr>
      </w:pPr>
      <w:bookmarkStart w:colFirst="0" w:colLast="0" w:name="_omaaydflgxze" w:id="0"/>
      <w:bookmarkEnd w:id="0"/>
      <w:r w:rsidDel="00000000" w:rsidR="00000000" w:rsidRPr="00000000">
        <w:rPr>
          <w:b w:val="1"/>
          <w:color w:val="000000"/>
          <w:rtl w:val="0"/>
        </w:rPr>
        <w:t xml:space="preserve">Les classes de complexité : </w:t>
      </w:r>
    </w:p>
    <w:p w:rsidR="00000000" w:rsidDel="00000000" w:rsidP="00000000" w:rsidRDefault="00000000" w:rsidRPr="00000000" w14:paraId="00000002">
      <w:pPr>
        <w:ind w:left="0" w:firstLine="0"/>
        <w:rPr/>
      </w:pPr>
      <w:r w:rsidDel="00000000" w:rsidR="00000000" w:rsidRPr="00000000">
        <w:rPr>
          <w:b w:val="1"/>
          <w:rtl w:val="0"/>
        </w:rPr>
        <w:t xml:space="preserve">P </w:t>
      </w:r>
      <w:r w:rsidDel="00000000" w:rsidR="00000000" w:rsidRPr="00000000">
        <w:rPr>
          <w:rtl w:val="0"/>
        </w:rPr>
        <w:t xml:space="preserve">: Les problèmes dits polynomiaux, les problèmes résolus à l’optimum avec des algorithmes de complexité polynomiale. (en </w:t>
      </w:r>
      <w:r w:rsidDel="00000000" w:rsidR="00000000" w:rsidRPr="00000000">
        <w:rPr>
          <w:rtl w:val="0"/>
        </w:rPr>
        <w:t xml:space="preserve">O(n</w:t>
      </w:r>
      <w:r w:rsidDel="00000000" w:rsidR="00000000" w:rsidRPr="00000000">
        <w:rPr>
          <w:vertAlign w:val="superscript"/>
          <w:rtl w:val="0"/>
        </w:rPr>
        <w:t xml:space="preserve">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P-Complet </w:t>
      </w:r>
      <w:r w:rsidDel="00000000" w:rsidR="00000000" w:rsidRPr="00000000">
        <w:rPr>
          <w:rtl w:val="0"/>
        </w:rPr>
        <w:t xml:space="preserve">: Classe des problèmes dans P qui sont les plus difficiles à résoudre, vers lesquels tous les problèmes de P peuvent être réduits. </w:t>
      </w:r>
      <w:r w:rsidDel="00000000" w:rsidR="00000000" w:rsidRPr="00000000">
        <w:rPr>
          <w:color w:val="202122"/>
          <w:sz w:val="21"/>
          <w:szCs w:val="21"/>
          <w:highlight w:val="white"/>
          <w:rtl w:val="0"/>
        </w:rPr>
        <w:t xml:space="preserve">Π ϵ P et pour tout Π’ ϵ P, Π’ </w:t>
      </w:r>
      <w:r w:rsidDel="00000000" w:rsidR="00000000" w:rsidRPr="00000000">
        <w:rPr>
          <w:color w:val="202122"/>
          <w:sz w:val="21"/>
          <w:szCs w:val="21"/>
          <w:highlight w:val="white"/>
          <w:rtl w:val="0"/>
        </w:rPr>
        <w:t xml:space="preserve">&lt;</w:t>
      </w:r>
      <w:r w:rsidDel="00000000" w:rsidR="00000000" w:rsidRPr="00000000">
        <w:rPr>
          <w:color w:val="202122"/>
          <w:sz w:val="21"/>
          <w:szCs w:val="21"/>
          <w:highlight w:val="white"/>
          <w:vertAlign w:val="subscript"/>
          <w:rtl w:val="0"/>
        </w:rPr>
        <w:t xml:space="preserve">log</w:t>
      </w:r>
      <w:r w:rsidDel="00000000" w:rsidR="00000000" w:rsidRPr="00000000">
        <w:rPr>
          <w:color w:val="202122"/>
          <w:sz w:val="21"/>
          <w:szCs w:val="21"/>
          <w:highlight w:val="white"/>
          <w:rtl w:val="0"/>
        </w:rPr>
        <w:t xml:space="preserve">Π.</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NP </w:t>
      </w:r>
      <w:r w:rsidDel="00000000" w:rsidR="00000000" w:rsidRPr="00000000">
        <w:rPr>
          <w:rtl w:val="0"/>
        </w:rPr>
        <w:t xml:space="preserve">: Classe des langages pouvant êtres validés par un algorithme polynomial. Un langage L appartient à NP ssi il existe un algorithme polynomial A à deux entrées et une constante c telle que : L = {x ϵ {0,1}* : Il existe y avec |y| = O(|x|</w:t>
      </w:r>
      <w:r w:rsidDel="00000000" w:rsidR="00000000" w:rsidRPr="00000000">
        <w:rPr>
          <w:vertAlign w:val="superscript"/>
          <w:rtl w:val="0"/>
        </w:rPr>
        <w:t xml:space="preserve">c</w:t>
      </w:r>
      <w:r w:rsidDel="00000000" w:rsidR="00000000" w:rsidRPr="00000000">
        <w:rPr>
          <w:rtl w:val="0"/>
        </w:rPr>
        <w:t xml:space="preserve">)|A(x,y) = </w:t>
      </w:r>
      <w:r w:rsidDel="00000000" w:rsidR="00000000" w:rsidRPr="00000000">
        <w:rPr>
          <w:rtl w:val="0"/>
        </w:rPr>
        <w:t xml:space="preserve">1}.</w:t>
      </w:r>
      <w:r w:rsidDel="00000000" w:rsidR="00000000" w:rsidRPr="00000000">
        <w:rPr>
          <w:rtl w:val="0"/>
        </w:rPr>
        <w:t xml:space="preserve"> Un problème est dans NP si toute solution </w:t>
      </w:r>
      <w:r w:rsidDel="00000000" w:rsidR="00000000" w:rsidRPr="00000000">
        <w:rPr>
          <w:color w:val="202122"/>
          <w:sz w:val="21"/>
          <w:szCs w:val="21"/>
          <w:highlight w:val="white"/>
          <w:rtl w:val="0"/>
        </w:rPr>
        <w:t xml:space="preserve">de Π est vérifiable en temps polynomial. </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NP-Complet </w:t>
      </w:r>
      <w:r w:rsidDel="00000000" w:rsidR="00000000" w:rsidRPr="00000000">
        <w:rPr>
          <w:rtl w:val="0"/>
        </w:rPr>
        <w:t xml:space="preserve">: Problèmes de NP les plus difficiles à résoudre, tous les problèmes de NP peuvent être réduits à ces problèmes. </w:t>
      </w:r>
    </w:p>
    <w:p w:rsidR="00000000" w:rsidDel="00000000" w:rsidP="00000000" w:rsidRDefault="00000000" w:rsidRPr="00000000" w14:paraId="00000006">
      <w:pPr>
        <w:ind w:left="0" w:firstLine="0"/>
        <w:rPr/>
      </w:pPr>
      <w:r w:rsidDel="00000000" w:rsidR="00000000" w:rsidRPr="00000000">
        <w:rPr>
          <w:b w:val="1"/>
          <w:rtl w:val="0"/>
        </w:rPr>
        <w:t xml:space="preserve">NPO </w:t>
      </w:r>
      <w:r w:rsidDel="00000000" w:rsidR="00000000" w:rsidRPr="00000000">
        <w:rPr>
          <w:rtl w:val="0"/>
        </w:rPr>
        <w:t xml:space="preserve">: Classe contenant les problèmes d'optimisation dont la formulation en problème de décision se trouve dans NP.</w:t>
      </w:r>
    </w:p>
    <w:p w:rsidR="00000000" w:rsidDel="00000000" w:rsidP="00000000" w:rsidRDefault="00000000" w:rsidRPr="00000000" w14:paraId="00000007">
      <w:pPr>
        <w:ind w:left="0" w:firstLine="0"/>
        <w:rPr/>
      </w:pPr>
      <w:r w:rsidDel="00000000" w:rsidR="00000000" w:rsidRPr="00000000">
        <w:rPr>
          <w:b w:val="1"/>
          <w:rtl w:val="0"/>
        </w:rPr>
        <w:t xml:space="preserve">CoNP </w:t>
      </w:r>
      <w:r w:rsidDel="00000000" w:rsidR="00000000" w:rsidRPr="00000000">
        <w:rPr>
          <w:rtl w:val="0"/>
        </w:rPr>
        <w:t xml:space="preserve">: Notons ~</w:t>
      </w:r>
      <w:r w:rsidDel="00000000" w:rsidR="00000000" w:rsidRPr="00000000">
        <w:rPr>
          <w:color w:val="202122"/>
          <w:sz w:val="21"/>
          <w:szCs w:val="21"/>
          <w:highlight w:val="white"/>
          <w:rtl w:val="0"/>
        </w:rPr>
        <w:t xml:space="preserve">Π (~ barre) le problème ayant comme oui-instance l’ensemble : I</w:t>
      </w:r>
      <w:r w:rsidDel="00000000" w:rsidR="00000000" w:rsidRPr="00000000">
        <w:rPr>
          <w:color w:val="202122"/>
          <w:sz w:val="21"/>
          <w:szCs w:val="21"/>
          <w:highlight w:val="white"/>
          <w:vertAlign w:val="subscript"/>
          <w:rtl w:val="0"/>
        </w:rPr>
        <w:t xml:space="preserve">Π</w:t>
      </w:r>
      <w:r w:rsidDel="00000000" w:rsidR="00000000" w:rsidRPr="00000000">
        <w:rPr>
          <w:color w:val="202122"/>
          <w:sz w:val="21"/>
          <w:szCs w:val="21"/>
          <w:highlight w:val="white"/>
          <w:rtl w:val="0"/>
        </w:rPr>
        <w:t xml:space="preserve">/O</w:t>
      </w:r>
      <w:r w:rsidDel="00000000" w:rsidR="00000000" w:rsidRPr="00000000">
        <w:rPr>
          <w:color w:val="202122"/>
          <w:sz w:val="21"/>
          <w:szCs w:val="21"/>
          <w:highlight w:val="white"/>
          <w:vertAlign w:val="subscript"/>
          <w:rtl w:val="0"/>
        </w:rPr>
        <w:t xml:space="preserve">Π</w:t>
      </w:r>
      <w:r w:rsidDel="00000000" w:rsidR="00000000" w:rsidRPr="00000000">
        <w:rPr>
          <w:color w:val="202122"/>
          <w:sz w:val="21"/>
          <w:szCs w:val="21"/>
          <w:highlight w:val="white"/>
          <w:rtl w:val="0"/>
        </w:rPr>
        <w:t xml:space="preserve">. Tous ces problèmes forment la classe coNP, {~Π : Π ϵ NP}.</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CoNP-Complet </w:t>
      </w:r>
      <w:r w:rsidDel="00000000" w:rsidR="00000000" w:rsidRPr="00000000">
        <w:rPr>
          <w:rtl w:val="0"/>
        </w:rPr>
        <w:t xml:space="preserve">: Problèmes de CoNP les plus difficiles à résoudre, tous les problèmes de CoNP peuvent être réduits à ces derniers. </w:t>
      </w:r>
    </w:p>
    <w:p w:rsidR="00000000" w:rsidDel="00000000" w:rsidP="00000000" w:rsidRDefault="00000000" w:rsidRPr="00000000" w14:paraId="00000009">
      <w:pPr>
        <w:ind w:left="0" w:firstLine="0"/>
        <w:rPr/>
      </w:pPr>
      <w:r w:rsidDel="00000000" w:rsidR="00000000" w:rsidRPr="00000000">
        <w:rPr>
          <w:b w:val="1"/>
          <w:rtl w:val="0"/>
        </w:rPr>
        <w:t xml:space="preserve">NP-intermédiaire </w:t>
      </w:r>
      <w:r w:rsidDel="00000000" w:rsidR="00000000" w:rsidRPr="00000000">
        <w:rPr>
          <w:rtl w:val="0"/>
        </w:rPr>
        <w:t xml:space="preserve">: Si </w:t>
      </w:r>
      <w:r w:rsidDel="00000000" w:rsidR="00000000" w:rsidRPr="00000000">
        <w:rPr>
          <w:color w:val="202122"/>
          <w:sz w:val="21"/>
          <w:szCs w:val="21"/>
          <w:highlight w:val="white"/>
          <w:rtl w:val="0"/>
        </w:rPr>
        <w:t xml:space="preserve">P != NP, alors il existe une problème un problème Π ϵ NP tel que : Π !ϵ P, Π n’est pas NP-Complet.</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L </w:t>
      </w:r>
      <w:r w:rsidDel="00000000" w:rsidR="00000000" w:rsidRPr="00000000">
        <w:rPr>
          <w:rtl w:val="0"/>
        </w:rPr>
        <w:t xml:space="preserve">: La classe regroupe l’ensemble des langages reconnus en espace logarithmique O(log n). Cad L = PSPACE(log n). </w:t>
      </w:r>
    </w:p>
    <w:p w:rsidR="00000000" w:rsidDel="00000000" w:rsidP="00000000" w:rsidRDefault="00000000" w:rsidRPr="00000000" w14:paraId="0000000B">
      <w:pPr>
        <w:ind w:left="0" w:firstLine="0"/>
        <w:rPr/>
      </w:pPr>
      <w:r w:rsidDel="00000000" w:rsidR="00000000" w:rsidRPr="00000000">
        <w:rPr>
          <w:b w:val="1"/>
          <w:rtl w:val="0"/>
        </w:rPr>
        <w:t xml:space="preserve">NL </w:t>
      </w:r>
      <w:r w:rsidDel="00000000" w:rsidR="00000000" w:rsidRPr="00000000">
        <w:rPr>
          <w:b w:val="1"/>
          <w:rtl w:val="0"/>
        </w:rPr>
        <w:t xml:space="preserve">(NPSPACE</w:t>
      </w:r>
      <w:r w:rsidDel="00000000" w:rsidR="00000000" w:rsidRPr="00000000">
        <w:rPr>
          <w:b w:val="1"/>
          <w:rtl w:val="0"/>
        </w:rPr>
        <w:t xml:space="preserve"> (log n)) </w:t>
      </w:r>
      <w:r w:rsidDel="00000000" w:rsidR="00000000" w:rsidRPr="00000000">
        <w:rPr>
          <w:rtl w:val="0"/>
        </w:rPr>
        <w:t xml:space="preserve">: C'est l'ensemble des problèmes de décision qui peuvent être décidés par des machines de Turing non déterministes dont l'espace de travail est borné par une fonction logarithmique. </w:t>
      </w:r>
    </w:p>
    <w:p w:rsidR="00000000" w:rsidDel="00000000" w:rsidP="00000000" w:rsidRDefault="00000000" w:rsidRPr="00000000" w14:paraId="0000000C">
      <w:pPr>
        <w:ind w:left="0" w:firstLine="0"/>
        <w:rPr/>
      </w:pPr>
      <w:r w:rsidDel="00000000" w:rsidR="00000000" w:rsidRPr="00000000">
        <w:rPr>
          <w:b w:val="1"/>
          <w:rtl w:val="0"/>
        </w:rPr>
        <w:t xml:space="preserve">NL-Complet </w:t>
      </w:r>
      <w:r w:rsidDel="00000000" w:rsidR="00000000" w:rsidRPr="00000000">
        <w:rPr>
          <w:rtl w:val="0"/>
        </w:rPr>
        <w:t xml:space="preserve">: Problèmes de NL les plus difficiles à résoudre, tous les problèmes de NL peuvent être réduits à ces problèmes. </w:t>
      </w:r>
    </w:p>
    <w:p w:rsidR="00000000" w:rsidDel="00000000" w:rsidP="00000000" w:rsidRDefault="00000000" w:rsidRPr="00000000" w14:paraId="0000000D">
      <w:pPr>
        <w:ind w:left="0" w:firstLine="0"/>
        <w:rPr/>
      </w:pPr>
      <w:r w:rsidDel="00000000" w:rsidR="00000000" w:rsidRPr="00000000">
        <w:rPr>
          <w:b w:val="1"/>
          <w:rtl w:val="0"/>
        </w:rPr>
        <w:t xml:space="preserve">CoNL </w:t>
      </w:r>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b w:val="1"/>
          <w:rtl w:val="0"/>
        </w:rPr>
        <w:t xml:space="preserve">DP </w:t>
      </w:r>
      <w:r w:rsidDel="00000000" w:rsidR="00000000" w:rsidRPr="00000000">
        <w:rPr>
          <w:rtl w:val="0"/>
        </w:rPr>
        <w:t xml:space="preserve">: Un langage L est dans la classe DP ssi il y a deux langages L1 </w:t>
      </w:r>
      <w:r w:rsidDel="00000000" w:rsidR="00000000" w:rsidRPr="00000000">
        <w:rPr>
          <w:rFonts w:ascii="Arial Unicode MS" w:cs="Arial Unicode MS" w:eastAsia="Arial Unicode MS" w:hAnsi="Arial Unicode MS"/>
          <w:color w:val="202122"/>
          <w:sz w:val="21"/>
          <w:szCs w:val="21"/>
          <w:highlight w:val="white"/>
          <w:rtl w:val="0"/>
        </w:rPr>
        <w:t xml:space="preserve">ϵ NP et L2 ϵ coNP tel que L = L1 ∩ L2.</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PLS </w:t>
      </w:r>
      <w:r w:rsidDel="00000000" w:rsidR="00000000" w:rsidRPr="00000000">
        <w:rPr>
          <w:rtl w:val="0"/>
        </w:rPr>
        <w:t xml:space="preserve">: Contient les problèmes de recherche locale de la manière suivante : Un problème de recherche locale s’il existe trois applications polynomiales A</w:t>
      </w:r>
      <w:r w:rsidDel="00000000" w:rsidR="00000000" w:rsidRPr="00000000">
        <w:rPr>
          <w:vertAlign w:val="subscript"/>
          <w:rtl w:val="0"/>
        </w:rPr>
        <w:t xml:space="preserve">L</w:t>
      </w:r>
      <w:r w:rsidDel="00000000" w:rsidR="00000000" w:rsidRPr="00000000">
        <w:rPr>
          <w:rtl w:val="0"/>
        </w:rPr>
        <w:t xml:space="preserve">, B</w:t>
      </w:r>
      <w:r w:rsidDel="00000000" w:rsidR="00000000" w:rsidRPr="00000000">
        <w:rPr>
          <w:vertAlign w:val="subscript"/>
          <w:rtl w:val="0"/>
        </w:rPr>
        <w:t xml:space="preserve">L</w:t>
      </w:r>
      <w:r w:rsidDel="00000000" w:rsidR="00000000" w:rsidRPr="00000000">
        <w:rPr>
          <w:rtl w:val="0"/>
        </w:rPr>
        <w:t xml:space="preserve">, C</w:t>
      </w:r>
      <w:r w:rsidDel="00000000" w:rsidR="00000000" w:rsidRPr="00000000">
        <w:rPr>
          <w:vertAlign w:val="subscript"/>
          <w:rtl w:val="0"/>
        </w:rPr>
        <w:t xml:space="preserve">L</w:t>
      </w:r>
      <w:r w:rsidDel="00000000" w:rsidR="00000000" w:rsidRPr="00000000">
        <w:rPr>
          <w:rtl w:val="0"/>
        </w:rPr>
        <w:t xml:space="preserve"> telles que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pour une instance I </w:t>
      </w:r>
      <w:r w:rsidDel="00000000" w:rsidR="00000000" w:rsidRPr="00000000">
        <w:rPr>
          <w:color w:val="202122"/>
          <w:sz w:val="21"/>
          <w:szCs w:val="21"/>
          <w:highlight w:val="white"/>
          <w:rtl w:val="0"/>
        </w:rPr>
        <w:t xml:space="preserve">ϵ Σ</w:t>
      </w:r>
      <w:r w:rsidDel="00000000" w:rsidR="00000000" w:rsidRPr="00000000">
        <w:rPr>
          <w:color w:val="202122"/>
          <w:sz w:val="21"/>
          <w:szCs w:val="21"/>
          <w:highlight w:val="white"/>
          <w:vertAlign w:val="subscript"/>
          <w:rtl w:val="0"/>
        </w:rPr>
        <w:t xml:space="preserve">Π</w:t>
      </w:r>
      <w:r w:rsidDel="00000000" w:rsidR="00000000" w:rsidRPr="00000000">
        <w:rPr>
          <w:color w:val="202122"/>
          <w:sz w:val="21"/>
          <w:szCs w:val="21"/>
          <w:highlight w:val="white"/>
          <w:rtl w:val="0"/>
        </w:rPr>
        <w:t xml:space="preserve">, l’application A</w:t>
      </w:r>
      <w:r w:rsidDel="00000000" w:rsidR="00000000" w:rsidRPr="00000000">
        <w:rPr>
          <w:color w:val="202122"/>
          <w:sz w:val="21"/>
          <w:szCs w:val="21"/>
          <w:highlight w:val="white"/>
          <w:vertAlign w:val="subscript"/>
          <w:rtl w:val="0"/>
        </w:rPr>
        <w:t xml:space="preserve">L</w:t>
      </w:r>
      <w:r w:rsidDel="00000000" w:rsidR="00000000" w:rsidRPr="00000000">
        <w:rPr>
          <w:color w:val="202122"/>
          <w:sz w:val="21"/>
          <w:szCs w:val="21"/>
          <w:highlight w:val="white"/>
          <w:rtl w:val="0"/>
        </w:rPr>
        <w:t xml:space="preserve"> : Σ</w:t>
      </w:r>
      <w:r w:rsidDel="00000000" w:rsidR="00000000" w:rsidRPr="00000000">
        <w:rPr>
          <w:color w:val="202122"/>
          <w:sz w:val="21"/>
          <w:szCs w:val="21"/>
          <w:highlight w:val="white"/>
          <w:vertAlign w:val="subscript"/>
          <w:rtl w:val="0"/>
        </w:rPr>
        <w:t xml:space="preserve">Π</w:t>
      </w:r>
      <w:r w:rsidDel="00000000" w:rsidR="00000000" w:rsidRPr="00000000">
        <w:rPr>
          <w:rFonts w:ascii="Arial Unicode MS" w:cs="Arial Unicode MS" w:eastAsia="Arial Unicode MS" w:hAnsi="Arial Unicode MS"/>
          <w:color w:val="202122"/>
          <w:sz w:val="21"/>
          <w:szCs w:val="21"/>
          <w:highlight w:val="white"/>
          <w:rtl w:val="0"/>
        </w:rPr>
        <w:t xml:space="preserve"> → sol(I) donne une solution initiale pour I.</w:t>
      </w:r>
    </w:p>
    <w:p w:rsidR="00000000" w:rsidDel="00000000" w:rsidP="00000000" w:rsidRDefault="00000000" w:rsidRPr="00000000" w14:paraId="00000011">
      <w:pPr>
        <w:numPr>
          <w:ilvl w:val="0"/>
          <w:numId w:val="2"/>
        </w:numPr>
        <w:ind w:left="720" w:hanging="360"/>
        <w:rPr>
          <w:u w:val="none"/>
        </w:rPr>
      </w:pPr>
      <w:r w:rsidDel="00000000" w:rsidR="00000000" w:rsidRPr="00000000">
        <w:rPr>
          <w:color w:val="202122"/>
          <w:sz w:val="21"/>
          <w:szCs w:val="21"/>
          <w:highlight w:val="white"/>
          <w:rtl w:val="0"/>
        </w:rPr>
        <w:t xml:space="preserve">pour toute solution x ϵ sol(I), l’application B</w:t>
      </w:r>
      <w:r w:rsidDel="00000000" w:rsidR="00000000" w:rsidRPr="00000000">
        <w:rPr>
          <w:color w:val="202122"/>
          <w:sz w:val="21"/>
          <w:szCs w:val="21"/>
          <w:highlight w:val="white"/>
          <w:vertAlign w:val="subscript"/>
          <w:rtl w:val="0"/>
        </w:rPr>
        <w:t xml:space="preserve">L</w:t>
      </w:r>
      <w:r w:rsidDel="00000000" w:rsidR="00000000" w:rsidRPr="00000000">
        <w:rPr>
          <w:color w:val="202122"/>
          <w:sz w:val="21"/>
          <w:szCs w:val="21"/>
          <w:highlight w:val="white"/>
          <w:rtl w:val="0"/>
        </w:rPr>
        <w:t xml:space="preserve"> : Σ</w:t>
      </w:r>
      <w:r w:rsidDel="00000000" w:rsidR="00000000" w:rsidRPr="00000000">
        <w:rPr>
          <w:color w:val="202122"/>
          <w:sz w:val="21"/>
          <w:szCs w:val="21"/>
          <w:highlight w:val="white"/>
          <w:vertAlign w:val="subscript"/>
          <w:rtl w:val="0"/>
        </w:rPr>
        <w:t xml:space="preserve">Π</w:t>
      </w:r>
      <w:r w:rsidDel="00000000" w:rsidR="00000000" w:rsidRPr="00000000">
        <w:rPr>
          <w:rFonts w:ascii="Arial Unicode MS" w:cs="Arial Unicode MS" w:eastAsia="Arial Unicode MS" w:hAnsi="Arial Unicode MS"/>
          <w:color w:val="202122"/>
          <w:sz w:val="21"/>
          <w:szCs w:val="21"/>
          <w:highlight w:val="white"/>
          <w:rtl w:val="0"/>
        </w:rPr>
        <w:t xml:space="preserve"> x sol(i) → R calcul le score de x;</w:t>
      </w:r>
    </w:p>
    <w:p w:rsidR="00000000" w:rsidDel="00000000" w:rsidP="00000000" w:rsidRDefault="00000000" w:rsidRPr="00000000" w14:paraId="00000012">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pour toute solution x l’application C</w:t>
      </w:r>
      <w:r w:rsidDel="00000000" w:rsidR="00000000" w:rsidRPr="00000000">
        <w:rPr>
          <w:color w:val="202122"/>
          <w:sz w:val="21"/>
          <w:szCs w:val="21"/>
          <w:highlight w:val="white"/>
          <w:vertAlign w:val="subscript"/>
          <w:rtl w:val="0"/>
        </w:rPr>
        <w:t xml:space="preserve">L</w:t>
      </w:r>
      <w:r w:rsidDel="00000000" w:rsidR="00000000" w:rsidRPr="00000000">
        <w:rPr>
          <w:color w:val="202122"/>
          <w:sz w:val="21"/>
          <w:szCs w:val="21"/>
          <w:highlight w:val="white"/>
          <w:rtl w:val="0"/>
        </w:rPr>
        <w:t xml:space="preserve"> : Σ</w:t>
      </w:r>
      <w:r w:rsidDel="00000000" w:rsidR="00000000" w:rsidRPr="00000000">
        <w:rPr>
          <w:color w:val="202122"/>
          <w:sz w:val="21"/>
          <w:szCs w:val="21"/>
          <w:highlight w:val="white"/>
          <w:vertAlign w:val="subscript"/>
          <w:rtl w:val="0"/>
        </w:rPr>
        <w:t xml:space="preserve">Π</w:t>
      </w:r>
      <w:r w:rsidDel="00000000" w:rsidR="00000000" w:rsidRPr="00000000">
        <w:rPr>
          <w:color w:val="202122"/>
          <w:sz w:val="21"/>
          <w:szCs w:val="21"/>
          <w:highlight w:val="white"/>
          <w:rtl w:val="0"/>
        </w:rPr>
        <w:t xml:space="preserve"> x sol(i) 26 sol(I) détermine si S un optimum local et, si ce n’est pas le cas, retourne la solution avec le meilleur score. </w:t>
      </w:r>
    </w:p>
    <w:p w:rsidR="00000000" w:rsidDel="00000000" w:rsidP="00000000" w:rsidRDefault="00000000" w:rsidRPr="00000000" w14:paraId="00000013">
      <w:pPr>
        <w:ind w:left="0" w:firstLine="0"/>
        <w:rPr/>
      </w:pPr>
      <w:r w:rsidDel="00000000" w:rsidR="00000000" w:rsidRPr="00000000">
        <w:rPr>
          <w:b w:val="1"/>
          <w:rtl w:val="0"/>
        </w:rPr>
        <w:t xml:space="preserve">PLS-Complet</w:t>
      </w:r>
      <w:r w:rsidDel="00000000" w:rsidR="00000000" w:rsidRPr="00000000">
        <w:rPr>
          <w:b w:val="1"/>
          <w:rtl w:val="0"/>
        </w:rPr>
        <w:t xml:space="preserve"> </w:t>
      </w:r>
      <w:r w:rsidDel="00000000" w:rsidR="00000000" w:rsidRPr="00000000">
        <w:rPr>
          <w:rtl w:val="0"/>
        </w:rPr>
        <w:t xml:space="preserve">: L’ensemble des problèmes </w:t>
      </w:r>
      <w:r w:rsidDel="00000000" w:rsidR="00000000" w:rsidRPr="00000000">
        <w:rPr>
          <w:rtl w:val="0"/>
        </w:rPr>
        <w:t xml:space="preserve">d’optimums</w:t>
      </w:r>
      <w:r w:rsidDel="00000000" w:rsidR="00000000" w:rsidRPr="00000000">
        <w:rPr>
          <w:rtl w:val="0"/>
        </w:rPr>
        <w:t xml:space="preserve"> les plus difficiles à résoudre. </w:t>
      </w:r>
    </w:p>
    <w:p w:rsidR="00000000" w:rsidDel="00000000" w:rsidP="00000000" w:rsidRDefault="00000000" w:rsidRPr="00000000" w14:paraId="00000014">
      <w:pPr>
        <w:ind w:left="0" w:firstLine="0"/>
        <w:rPr/>
      </w:pPr>
      <w:r w:rsidDel="00000000" w:rsidR="00000000" w:rsidRPr="00000000">
        <w:rPr>
          <w:b w:val="1"/>
          <w:rtl w:val="0"/>
        </w:rPr>
        <w:t xml:space="preserve">SPACEf(n)</w:t>
      </w:r>
      <w:r w:rsidDel="00000000" w:rsidR="00000000" w:rsidRPr="00000000">
        <w:rPr>
          <w:b w:val="1"/>
          <w:rtl w:val="0"/>
        </w:rPr>
        <w:t xml:space="preserve"> (L = SPACE(log n)) </w:t>
      </w:r>
      <w:r w:rsidDel="00000000" w:rsidR="00000000" w:rsidRPr="00000000">
        <w:rPr>
          <w:rtl w:val="0"/>
        </w:rPr>
        <w:t xml:space="preserve">: La classe des de problèmes pouvant être résolus, sur une instance de taille n, en utilisant un espace mémoire en O(f(n)).</w:t>
      </w:r>
    </w:p>
    <w:p w:rsidR="00000000" w:rsidDel="00000000" w:rsidP="00000000" w:rsidRDefault="00000000" w:rsidRPr="00000000" w14:paraId="00000015">
      <w:pPr>
        <w:ind w:left="0" w:firstLine="0"/>
        <w:rPr/>
      </w:pPr>
      <w:r w:rsidDel="00000000" w:rsidR="00000000" w:rsidRPr="00000000">
        <w:rPr>
          <w:b w:val="1"/>
          <w:rtl w:val="0"/>
        </w:rPr>
        <w:t xml:space="preserve">PSPACE </w:t>
      </w:r>
      <w:r w:rsidDel="00000000" w:rsidR="00000000" w:rsidRPr="00000000">
        <w:rPr>
          <w:rtl w:val="0"/>
        </w:rPr>
        <w:t xml:space="preserve">: Classe des langages décidés par une machine de Turing déterministe dont la complexité en espace (nombre de cases du ruban) est bornée par un polynôme. Autrement dit la classe de tous les problèmes qui peuvent être résolus en utilisant en espace mémoire polynomial en taille de leur instances : PSPACE = U SPACEn</w:t>
      </w:r>
      <w:r w:rsidDel="00000000" w:rsidR="00000000" w:rsidRPr="00000000">
        <w:rPr>
          <w:vertAlign w:val="superscript"/>
          <w:rtl w:val="0"/>
        </w:rPr>
        <w:t xml:space="preserve">k</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NPSPACE</w:t>
      </w:r>
      <w:r w:rsidDel="00000000" w:rsidR="00000000" w:rsidRPr="00000000">
        <w:rPr>
          <w:b w:val="1"/>
          <w:rtl w:val="0"/>
        </w:rPr>
        <w:t xml:space="preserve"> </w:t>
      </w:r>
      <w:r w:rsidDel="00000000" w:rsidR="00000000" w:rsidRPr="00000000">
        <w:rPr>
          <w:rtl w:val="0"/>
        </w:rPr>
        <w:t xml:space="preserve">: Classe des langages acceptés par une machine de Turing déterministe dont la complexité en espace (nombre de cases du ruban utilisées) est bornée par un polynôme. On pose NL = </w:t>
      </w:r>
      <w:r w:rsidDel="00000000" w:rsidR="00000000" w:rsidRPr="00000000">
        <w:rPr>
          <w:rtl w:val="0"/>
        </w:rPr>
        <w:t xml:space="preserve">NLSPACE</w:t>
      </w:r>
      <w:r w:rsidDel="00000000" w:rsidR="00000000" w:rsidRPr="00000000">
        <w:rPr>
          <w:rtl w:val="0"/>
        </w:rPr>
        <w:t xml:space="preserve">(log n).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Fonts w:ascii="Arial Unicode MS" w:cs="Arial Unicode MS" w:eastAsia="Arial Unicode MS" w:hAnsi="Arial Unicode MS"/>
          <w:rtl w:val="0"/>
        </w:rPr>
        <w:t xml:space="preserve">Nous avons les inclusions suivantes : L ⊆ NL ⊆ NC ⊆ P ⊆ NP ⊆ PSPACE = NPSPACE ⊆ EXPTIME ⊆ NEXPTIME ⊆ EXPSPACE = NEXPSPACE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Et  : P ⊆ Co-NP ⊆ PSPACE.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Les problèmes de décision</w:t>
      </w:r>
      <w:r w:rsidDel="00000000" w:rsidR="00000000" w:rsidRPr="00000000">
        <w:rPr>
          <w:rtl w:val="0"/>
        </w:rPr>
        <w:t xml:space="preserve"> : On cherche à décider de l’existence d’une solution vérifiant certaines propriétés. La solution d’un problème de décision est : soit oui une telle solution existe, soit non elle n'existe pas.</w:t>
      </w:r>
    </w:p>
    <w:p w:rsidR="00000000" w:rsidDel="00000000" w:rsidP="00000000" w:rsidRDefault="00000000" w:rsidRPr="00000000" w14:paraId="0000001E">
      <w:pPr>
        <w:ind w:left="0" w:firstLine="0"/>
        <w:rPr/>
      </w:pPr>
      <w:r w:rsidDel="00000000" w:rsidR="00000000" w:rsidRPr="00000000">
        <w:rPr>
          <w:b w:val="1"/>
          <w:rtl w:val="0"/>
        </w:rPr>
        <w:t xml:space="preserve">Les problèmes d’optimisation</w:t>
      </w:r>
      <w:r w:rsidDel="00000000" w:rsidR="00000000" w:rsidRPr="00000000">
        <w:rPr>
          <w:rtl w:val="0"/>
        </w:rPr>
        <w:t xml:space="preserve"> : La catégorie de problèmes ou l’on cherche à déterminer la meilleure solution parmi celles vérifiant certaines propriétés imposées par la définition même du problème.</w:t>
      </w:r>
    </w:p>
    <w:p w:rsidR="00000000" w:rsidDel="00000000" w:rsidP="00000000" w:rsidRDefault="00000000" w:rsidRPr="00000000" w14:paraId="0000001F">
      <w:pPr>
        <w:ind w:left="0" w:firstLine="0"/>
        <w:rPr/>
      </w:pPr>
      <w:r w:rsidDel="00000000" w:rsidR="00000000" w:rsidRPr="00000000">
        <w:rPr>
          <w:b w:val="1"/>
          <w:rtl w:val="0"/>
        </w:rPr>
        <w:t xml:space="preserve">Les problèmes </w:t>
      </w:r>
      <w:r w:rsidDel="00000000" w:rsidR="00000000" w:rsidRPr="00000000">
        <w:rPr>
          <w:b w:val="1"/>
          <w:rtl w:val="0"/>
        </w:rPr>
        <w:t xml:space="preserve">d’optimums</w:t>
      </w:r>
      <w:r w:rsidDel="00000000" w:rsidR="00000000" w:rsidRPr="00000000">
        <w:rPr>
          <w:b w:val="1"/>
          <w:rtl w:val="0"/>
        </w:rPr>
        <w:t xml:space="preserve"> locaux</w:t>
      </w:r>
      <w:r w:rsidDel="00000000" w:rsidR="00000000" w:rsidRPr="00000000">
        <w:rPr>
          <w:rtl w:val="0"/>
        </w:rPr>
        <w:t xml:space="preserve"> : Des problèmes de recherche </w:t>
      </w:r>
      <w:r w:rsidDel="00000000" w:rsidR="00000000" w:rsidRPr="00000000">
        <w:rPr>
          <w:rtl w:val="0"/>
        </w:rPr>
        <w:t xml:space="preserve">locales</w:t>
      </w:r>
      <w:r w:rsidDel="00000000" w:rsidR="00000000" w:rsidRPr="00000000">
        <w:rPr>
          <w:rtl w:val="0"/>
        </w:rPr>
        <w:t xml:space="preserve"> permettant de trouver un optimum local. </w:t>
      </w:r>
    </w:p>
    <w:p w:rsidR="00000000" w:rsidDel="00000000" w:rsidP="00000000" w:rsidRDefault="00000000" w:rsidRPr="00000000" w14:paraId="00000020">
      <w:pPr>
        <w:pStyle w:val="Heading3"/>
        <w:rPr>
          <w:b w:val="1"/>
          <w:color w:val="000000"/>
        </w:rPr>
      </w:pPr>
      <w:bookmarkStart w:colFirst="0" w:colLast="0" w:name="_wa4yskv4l88q" w:id="1"/>
      <w:bookmarkEnd w:id="1"/>
      <w:r w:rsidDel="00000000" w:rsidR="00000000" w:rsidRPr="00000000">
        <w:rPr>
          <w:b w:val="1"/>
          <w:color w:val="000000"/>
          <w:rtl w:val="0"/>
        </w:rPr>
        <w:t xml:space="preserve">Définitions : </w:t>
      </w:r>
    </w:p>
    <w:p w:rsidR="00000000" w:rsidDel="00000000" w:rsidP="00000000" w:rsidRDefault="00000000" w:rsidRPr="00000000" w14:paraId="00000021">
      <w:pPr>
        <w:rPr/>
      </w:pPr>
      <w:r w:rsidDel="00000000" w:rsidR="00000000" w:rsidRPr="00000000">
        <w:rPr>
          <w:b w:val="1"/>
          <w:rtl w:val="0"/>
        </w:rPr>
        <w:t xml:space="preserve">Langages </w:t>
      </w:r>
      <w:r w:rsidDel="00000000" w:rsidR="00000000" w:rsidRPr="00000000">
        <w:rPr>
          <w:rtl w:val="0"/>
        </w:rPr>
        <w:t xml:space="preserve">: Un langage L sur S est un ensemble quelconque de chaînes construites à partir de symboles de S.</w:t>
      </w:r>
    </w:p>
    <w:p w:rsidR="00000000" w:rsidDel="00000000" w:rsidP="00000000" w:rsidRDefault="00000000" w:rsidRPr="00000000" w14:paraId="00000022">
      <w:pPr>
        <w:rPr>
          <w:b w:val="1"/>
        </w:rPr>
      </w:pPr>
      <w:r w:rsidDel="00000000" w:rsidR="00000000" w:rsidRPr="00000000">
        <w:rPr>
          <w:b w:val="1"/>
          <w:rtl w:val="0"/>
        </w:rPr>
        <w:t xml:space="preserve">Problème non trivial : </w:t>
      </w:r>
    </w:p>
    <w:p w:rsidR="00000000" w:rsidDel="00000000" w:rsidP="00000000" w:rsidRDefault="00000000" w:rsidRPr="00000000" w14:paraId="00000023">
      <w:pPr>
        <w:rPr/>
      </w:pPr>
      <w:r w:rsidDel="00000000" w:rsidR="00000000" w:rsidRPr="00000000">
        <w:rPr>
          <w:b w:val="1"/>
          <w:rtl w:val="0"/>
        </w:rPr>
        <w:t xml:space="preserve">Classe de complexité close/fermée</w:t>
      </w:r>
      <w:r w:rsidDel="00000000" w:rsidR="00000000" w:rsidRPr="00000000">
        <w:rPr>
          <w:rtl w:val="0"/>
        </w:rPr>
        <w:t xml:space="preserve"> : (classe de la définition C, &lt; réduction (se réduit)) Cette dernière est close pour une réduction r si pour n’importe quelle paire de problèmes de décision </w:t>
      </w:r>
      <w:r w:rsidDel="00000000" w:rsidR="00000000" w:rsidRPr="00000000">
        <w:rPr>
          <w:color w:val="202122"/>
          <w:sz w:val="21"/>
          <w:szCs w:val="21"/>
          <w:highlight w:val="white"/>
          <w:rtl w:val="0"/>
        </w:rPr>
        <w:t xml:space="preserve">Π</w:t>
      </w:r>
      <w:r w:rsidDel="00000000" w:rsidR="00000000" w:rsidRPr="00000000">
        <w:rPr>
          <w:vertAlign w:val="subscript"/>
          <w:rtl w:val="0"/>
        </w:rPr>
        <w:t xml:space="preserve">1</w:t>
      </w:r>
      <w:r w:rsidDel="00000000" w:rsidR="00000000" w:rsidRPr="00000000">
        <w:rPr>
          <w:rtl w:val="0"/>
        </w:rPr>
        <w:t xml:space="preserve"> et </w:t>
      </w:r>
      <w:r w:rsidDel="00000000" w:rsidR="00000000" w:rsidRPr="00000000">
        <w:rPr>
          <w:color w:val="202122"/>
          <w:sz w:val="21"/>
          <w:szCs w:val="21"/>
          <w:highlight w:val="white"/>
          <w:rtl w:val="0"/>
        </w:rPr>
        <w:t xml:space="preserve">Π</w:t>
      </w:r>
      <w:r w:rsidDel="00000000" w:rsidR="00000000" w:rsidRPr="00000000">
        <w:rPr>
          <w:vertAlign w:val="subscript"/>
          <w:rtl w:val="0"/>
        </w:rPr>
        <w:t xml:space="preserve">2 </w:t>
      </w:r>
      <w:r w:rsidDel="00000000" w:rsidR="00000000" w:rsidRPr="00000000">
        <w:rPr>
          <w:rtl w:val="0"/>
        </w:rPr>
        <w:t xml:space="preserve">tel que </w:t>
      </w:r>
      <w:r w:rsidDel="00000000" w:rsidR="00000000" w:rsidRPr="00000000">
        <w:rPr>
          <w:color w:val="202122"/>
          <w:sz w:val="21"/>
          <w:szCs w:val="21"/>
          <w:highlight w:val="white"/>
          <w:rtl w:val="0"/>
        </w:rPr>
        <w:t xml:space="preserve">Π</w:t>
      </w:r>
      <w:r w:rsidDel="00000000" w:rsidR="00000000" w:rsidRPr="00000000">
        <w:rPr>
          <w:vertAlign w:val="subscript"/>
          <w:rtl w:val="0"/>
        </w:rPr>
        <w:t xml:space="preserve">1</w:t>
      </w:r>
      <w:r w:rsidDel="00000000" w:rsidR="00000000" w:rsidRPr="00000000">
        <w:rPr>
          <w:rtl w:val="0"/>
        </w:rPr>
        <w:t xml:space="preserve"> &lt; </w:t>
      </w:r>
      <w:r w:rsidDel="00000000" w:rsidR="00000000" w:rsidRPr="00000000">
        <w:rPr>
          <w:color w:val="202122"/>
          <w:sz w:val="21"/>
          <w:szCs w:val="21"/>
          <w:highlight w:val="white"/>
          <w:rtl w:val="0"/>
        </w:rPr>
        <w:t xml:space="preserve">Π</w:t>
      </w:r>
      <w:r w:rsidDel="00000000" w:rsidR="00000000" w:rsidRPr="00000000">
        <w:rPr>
          <w:vertAlign w:val="subscript"/>
          <w:rtl w:val="0"/>
        </w:rPr>
        <w:t xml:space="preserve">2</w:t>
      </w:r>
      <w:r w:rsidDel="00000000" w:rsidR="00000000" w:rsidRPr="00000000">
        <w:rPr>
          <w:rtl w:val="0"/>
        </w:rPr>
        <w:t xml:space="preserve"> et </w:t>
      </w:r>
      <w:r w:rsidDel="00000000" w:rsidR="00000000" w:rsidRPr="00000000">
        <w:rPr>
          <w:color w:val="202122"/>
          <w:sz w:val="21"/>
          <w:szCs w:val="21"/>
          <w:highlight w:val="white"/>
          <w:rtl w:val="0"/>
        </w:rPr>
        <w:t xml:space="preserve">Π</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appartient à C → </w:t>
      </w:r>
      <w:r w:rsidDel="00000000" w:rsidR="00000000" w:rsidRPr="00000000">
        <w:rPr>
          <w:color w:val="202122"/>
          <w:sz w:val="21"/>
          <w:szCs w:val="21"/>
          <w:highlight w:val="white"/>
          <w:rtl w:val="0"/>
        </w:rPr>
        <w:t xml:space="preserve">Π</w:t>
      </w:r>
      <w:r w:rsidDel="00000000" w:rsidR="00000000" w:rsidRPr="00000000">
        <w:rPr>
          <w:vertAlign w:val="subscript"/>
          <w:rtl w:val="0"/>
        </w:rPr>
        <w:t xml:space="preserve">1</w:t>
      </w:r>
      <w:r w:rsidDel="00000000" w:rsidR="00000000" w:rsidRPr="00000000">
        <w:rPr>
          <w:rtl w:val="0"/>
        </w:rPr>
        <w:t xml:space="preserve"> appartient à C.  </w:t>
      </w:r>
    </w:p>
    <w:p w:rsidR="00000000" w:rsidDel="00000000" w:rsidP="00000000" w:rsidRDefault="00000000" w:rsidRPr="00000000" w14:paraId="00000024">
      <w:pPr>
        <w:rPr>
          <w:color w:val="202122"/>
          <w:sz w:val="21"/>
          <w:szCs w:val="21"/>
          <w:highlight w:val="white"/>
        </w:rPr>
      </w:pPr>
      <w:r w:rsidDel="00000000" w:rsidR="00000000" w:rsidRPr="00000000">
        <w:rPr>
          <w:b w:val="1"/>
          <w:rtl w:val="0"/>
        </w:rPr>
        <w:t xml:space="preserve">Equivalence </w:t>
      </w:r>
      <w:r w:rsidDel="00000000" w:rsidR="00000000" w:rsidRPr="00000000">
        <w:rPr>
          <w:rtl w:val="0"/>
        </w:rPr>
        <w:t xml:space="preserve">: Si deux problèmes </w:t>
      </w:r>
      <w:r w:rsidDel="00000000" w:rsidR="00000000" w:rsidRPr="00000000">
        <w:rPr>
          <w:color w:val="202122"/>
          <w:sz w:val="21"/>
          <w:szCs w:val="21"/>
          <w:highlight w:val="white"/>
          <w:rtl w:val="0"/>
        </w:rPr>
        <w:t xml:space="preserve">Π</w:t>
      </w:r>
      <w:r w:rsidDel="00000000" w:rsidR="00000000" w:rsidRPr="00000000">
        <w:rPr>
          <w:b w:val="1"/>
          <w:color w:val="202122"/>
          <w:sz w:val="21"/>
          <w:szCs w:val="21"/>
          <w:highlight w:val="white"/>
          <w:rtl w:val="0"/>
        </w:rPr>
        <w:t xml:space="preserve"> </w:t>
      </w:r>
      <w:r w:rsidDel="00000000" w:rsidR="00000000" w:rsidRPr="00000000">
        <w:rPr>
          <w:color w:val="202122"/>
          <w:sz w:val="21"/>
          <w:szCs w:val="21"/>
          <w:highlight w:val="white"/>
          <w:rtl w:val="0"/>
        </w:rPr>
        <w:t xml:space="preserve">et Π’ vérifient Π&lt;Π’ et Π’&lt;Π on notera Π équivalent à Π’, ils seront équivalents pour les réductions many one. (Ex : Clique et Stable).</w:t>
      </w:r>
    </w:p>
    <w:p w:rsidR="00000000" w:rsidDel="00000000" w:rsidP="00000000" w:rsidRDefault="00000000" w:rsidRPr="00000000" w14:paraId="00000025">
      <w:pPr>
        <w:rPr>
          <w:color w:val="202122"/>
          <w:sz w:val="21"/>
          <w:szCs w:val="21"/>
          <w:highlight w:val="white"/>
        </w:rPr>
      </w:pPr>
      <w:r w:rsidDel="00000000" w:rsidR="00000000" w:rsidRPr="00000000">
        <w:rPr>
          <w:b w:val="1"/>
          <w:color w:val="202122"/>
          <w:sz w:val="21"/>
          <w:szCs w:val="21"/>
          <w:highlight w:val="white"/>
          <w:rtl w:val="0"/>
        </w:rPr>
        <w:t xml:space="preserve">NPO </w:t>
      </w:r>
      <w:r w:rsidDel="00000000" w:rsidR="00000000" w:rsidRPr="00000000">
        <w:rPr>
          <w:color w:val="202122"/>
          <w:sz w:val="21"/>
          <w:szCs w:val="21"/>
          <w:highlight w:val="white"/>
          <w:rtl w:val="0"/>
        </w:rPr>
        <w:t xml:space="preserve">: une problème de NPO est NP-Difficile ssi sa variante décisionnelle est une problème NP-Complet. </w:t>
      </w:r>
    </w:p>
    <w:p w:rsidR="00000000" w:rsidDel="00000000" w:rsidP="00000000" w:rsidRDefault="00000000" w:rsidRPr="00000000" w14:paraId="00000026">
      <w:pPr>
        <w:rPr>
          <w:color w:val="202122"/>
          <w:sz w:val="21"/>
          <w:szCs w:val="21"/>
          <w:highlight w:val="white"/>
        </w:rPr>
      </w:pPr>
      <w:r w:rsidDel="00000000" w:rsidR="00000000" w:rsidRPr="00000000">
        <w:rPr>
          <w:b w:val="1"/>
          <w:color w:val="202122"/>
          <w:sz w:val="21"/>
          <w:szCs w:val="21"/>
          <w:highlight w:val="white"/>
          <w:rtl w:val="0"/>
        </w:rPr>
        <w:t xml:space="preserve">Difficulté </w:t>
      </w:r>
      <w:r w:rsidDel="00000000" w:rsidR="00000000" w:rsidRPr="00000000">
        <w:rPr>
          <w:color w:val="202122"/>
          <w:sz w:val="21"/>
          <w:szCs w:val="21"/>
          <w:highlight w:val="white"/>
          <w:rtl w:val="0"/>
        </w:rPr>
        <w:t xml:space="preserve">: Soit une classe de complexité C, un problème est C difficile si il est au moins aussi difficiles que tous les autres problèmes de C. Si le problème est C-difficile et qu’il appartient à C, il est C-Complet.</w:t>
      </w:r>
    </w:p>
    <w:p w:rsidR="00000000" w:rsidDel="00000000" w:rsidP="00000000" w:rsidRDefault="00000000" w:rsidRPr="00000000" w14:paraId="00000027">
      <w:pPr>
        <w:rPr>
          <w:color w:val="202122"/>
          <w:sz w:val="21"/>
          <w:szCs w:val="21"/>
          <w:highlight w:val="white"/>
        </w:rPr>
      </w:pPr>
      <w:r w:rsidDel="00000000" w:rsidR="00000000" w:rsidRPr="00000000">
        <w:rPr>
          <w:b w:val="1"/>
          <w:color w:val="202122"/>
          <w:sz w:val="21"/>
          <w:szCs w:val="21"/>
          <w:highlight w:val="white"/>
          <w:rtl w:val="0"/>
        </w:rPr>
        <w:t xml:space="preserve">Certificat</w:t>
      </w:r>
      <w:r w:rsidDel="00000000" w:rsidR="00000000" w:rsidRPr="00000000">
        <w:rPr>
          <w:color w:val="202122"/>
          <w:sz w:val="21"/>
          <w:szCs w:val="21"/>
          <w:highlight w:val="white"/>
          <w:rtl w:val="0"/>
        </w:rPr>
        <w:t xml:space="preserve"> : Étant donné un problème de décision, un certificat est une information que l'on ajoute à une donnée du problème, pour certifier (au sens où la vérification devient « facile »), que la réponse au problème pour cette donnée soit « oui » ou « non ».</w:t>
      </w:r>
    </w:p>
    <w:p w:rsidR="00000000" w:rsidDel="00000000" w:rsidP="00000000" w:rsidRDefault="00000000" w:rsidRPr="00000000" w14:paraId="00000028">
      <w:pPr>
        <w:rPr>
          <w:color w:val="202122"/>
          <w:sz w:val="21"/>
          <w:szCs w:val="21"/>
          <w:highlight w:val="white"/>
        </w:rPr>
      </w:pPr>
      <w:r w:rsidDel="00000000" w:rsidR="00000000" w:rsidRPr="00000000">
        <w:rPr>
          <w:b w:val="1"/>
          <w:color w:val="202122"/>
          <w:sz w:val="21"/>
          <w:szCs w:val="21"/>
          <w:highlight w:val="white"/>
          <w:rtl w:val="0"/>
        </w:rPr>
        <w:t xml:space="preserve">Hamiltonien</w:t>
      </w:r>
      <w:r w:rsidDel="00000000" w:rsidR="00000000" w:rsidRPr="00000000">
        <w:rPr>
          <w:color w:val="202122"/>
          <w:sz w:val="21"/>
          <w:szCs w:val="21"/>
          <w:highlight w:val="white"/>
          <w:rtl w:val="0"/>
        </w:rPr>
        <w:t xml:space="preserve"> : En mathématiques, dans le cadre de la théorie des graphes, un chemin hamiltonien d'un graphe orienté ou non orienté est un chemin qui passe par tous les sommets une fois et une seule. Un cycle hamiltonien est un chemin hamiltonien qui est un cycle. Un graphe hamiltonien est un graphe qui possède un cycle hamiltonien. </w:t>
      </w:r>
    </w:p>
    <w:p w:rsidR="00000000" w:rsidDel="00000000" w:rsidP="00000000" w:rsidRDefault="00000000" w:rsidRPr="00000000" w14:paraId="00000029">
      <w:pPr>
        <w:rPr>
          <w:color w:val="202122"/>
          <w:sz w:val="21"/>
          <w:szCs w:val="21"/>
          <w:highlight w:val="white"/>
        </w:rPr>
      </w:pPr>
      <w:r w:rsidDel="00000000" w:rsidR="00000000" w:rsidRPr="00000000">
        <w:rPr>
          <w:b w:val="1"/>
          <w:color w:val="202122"/>
          <w:sz w:val="21"/>
          <w:szCs w:val="21"/>
          <w:highlight w:val="white"/>
          <w:rtl w:val="0"/>
        </w:rPr>
        <w:t xml:space="preserve">Circuit</w:t>
      </w:r>
      <w:r w:rsidDel="00000000" w:rsidR="00000000" w:rsidRPr="00000000">
        <w:rPr>
          <w:color w:val="202122"/>
          <w:sz w:val="21"/>
          <w:szCs w:val="21"/>
          <w:highlight w:val="white"/>
          <w:rtl w:val="0"/>
        </w:rPr>
        <w:t xml:space="preserve"> : Cycle dans un graphe orienté. Ou cycle dans des graphes non orientés.</w:t>
      </w:r>
    </w:p>
    <w:p w:rsidR="00000000" w:rsidDel="00000000" w:rsidP="00000000" w:rsidRDefault="00000000" w:rsidRPr="00000000" w14:paraId="0000002A">
      <w:pPr>
        <w:rPr>
          <w:color w:val="202122"/>
          <w:sz w:val="21"/>
          <w:szCs w:val="21"/>
          <w:highlight w:val="white"/>
        </w:rPr>
      </w:pPr>
      <w:r w:rsidDel="00000000" w:rsidR="00000000" w:rsidRPr="00000000">
        <w:rPr>
          <w:b w:val="1"/>
          <w:color w:val="202122"/>
          <w:sz w:val="21"/>
          <w:szCs w:val="21"/>
          <w:highlight w:val="white"/>
          <w:rtl w:val="0"/>
        </w:rPr>
        <w:t xml:space="preserve">Co-Problème</w:t>
      </w:r>
      <w:r w:rsidDel="00000000" w:rsidR="00000000" w:rsidRPr="00000000">
        <w:rPr>
          <w:color w:val="202122"/>
          <w:sz w:val="21"/>
          <w:szCs w:val="21"/>
          <w:highlight w:val="white"/>
          <w:rtl w:val="0"/>
        </w:rPr>
        <w:t xml:space="preserve"> : question formulée de manière négative;</w:t>
      </w:r>
    </w:p>
    <w:p w:rsidR="00000000" w:rsidDel="00000000" w:rsidP="00000000" w:rsidRDefault="00000000" w:rsidRPr="00000000" w14:paraId="0000002B">
      <w:pPr>
        <w:rPr>
          <w:color w:val="202122"/>
          <w:sz w:val="21"/>
          <w:szCs w:val="21"/>
          <w:highlight w:val="white"/>
        </w:rPr>
      </w:pPr>
      <w:r w:rsidDel="00000000" w:rsidR="00000000" w:rsidRPr="00000000">
        <w:rPr>
          <w:b w:val="1"/>
          <w:color w:val="202122"/>
          <w:sz w:val="21"/>
          <w:szCs w:val="21"/>
          <w:highlight w:val="white"/>
          <w:rtl w:val="0"/>
        </w:rPr>
        <w:t xml:space="preserve">Graphe complet : </w:t>
      </w:r>
      <w:r w:rsidDel="00000000" w:rsidR="00000000" w:rsidRPr="00000000">
        <w:rPr>
          <w:color w:val="202122"/>
          <w:sz w:val="21"/>
          <w:szCs w:val="21"/>
          <w:highlight w:val="white"/>
          <w:rtl w:val="0"/>
        </w:rPr>
        <w:t xml:space="preserve">En théorie des graphes, un graphe complet est un graphe simple dont tous les sommets sont adjacents deux à deux, c'est-à-dire que tout couple de sommets disjoints est relié par une arête. Si le graphe est orienté, on dit qu'il est complet si chaque paire de sommets est reliée par exactement deux arcs (un dans chaque sens).</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Chemin</w:t>
      </w:r>
      <w:r w:rsidDel="00000000" w:rsidR="00000000" w:rsidRPr="00000000">
        <w:rPr>
          <w:rtl w:val="0"/>
        </w:rPr>
        <w:t xml:space="preserve"> : Dans un graphe orienté, un chemin d'origine x et d'extrémité y, est défini par une suite finie d'arcs consécutifs, reliant x à y. La notion correspondante dans les graphes non orientés est celle de chaîne.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Stable</w:t>
      </w:r>
      <w:r w:rsidDel="00000000" w:rsidR="00000000" w:rsidRPr="00000000">
        <w:rPr>
          <w:rtl w:val="0"/>
        </w:rPr>
        <w:t xml:space="preserve"> : En informatique théorique, le problème du stable maximum ou maximum independent set problem en anglais, est un problème d'optimisation qui consiste étant donné un graphe non orienté à trouver un stable de cardinal maximum, c'est-à-dire un sous-ensemble de sommets du graphe, le plus grand possible, tel que les éléments de ce sous-ensemble ne soient pas voisins.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b w:val="1"/>
          <w:color w:val="000000"/>
        </w:rPr>
      </w:pPr>
      <w:bookmarkStart w:colFirst="0" w:colLast="0" w:name="_eob55u8f6kx4" w:id="2"/>
      <w:bookmarkEnd w:id="2"/>
      <w:r w:rsidDel="00000000" w:rsidR="00000000" w:rsidRPr="00000000">
        <w:rPr>
          <w:b w:val="1"/>
          <w:color w:val="000000"/>
          <w:rtl w:val="0"/>
        </w:rPr>
        <w:t xml:space="preserve">Théorèmes :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Les classes P et NP sont closes pour la réduction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Les réductions de Karp et de Turing sont transitives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La variante décisionnelle d’un problème de NPO appartient à NP</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Le problème satisfaisabilité est NP-Complet</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Le problème 3-satisfaisabilité est NP-Complet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Les problèmes Vertex-Cover, Clique et Stable sont des problèmes NP-Complet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Le problème du circuit Hamiltonien est NP-Complet</w:t>
      </w:r>
    </w:p>
    <w:p w:rsidR="00000000" w:rsidDel="00000000" w:rsidP="00000000" w:rsidRDefault="00000000" w:rsidRPr="00000000" w14:paraId="0000003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 ⊆ NP et P ⊆ coNP</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Le problème Tautologie est CoNP-Complet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Accessibilité est NL-Complet pour les réductions en espace logarithmiques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Les classes de complexité en espace NL et </w:t>
      </w:r>
      <w:r w:rsidDel="00000000" w:rsidR="00000000" w:rsidRPr="00000000">
        <w:rPr>
          <w:rtl w:val="0"/>
        </w:rPr>
        <w:t xml:space="preserve">CoNL</w:t>
      </w:r>
      <w:r w:rsidDel="00000000" w:rsidR="00000000" w:rsidRPr="00000000">
        <w:rPr>
          <w:rtl w:val="0"/>
        </w:rPr>
        <w:t xml:space="preserve"> sont égales.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EXACT Voyageur de commerce est DP-Complet.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Max Circuit/Flip et Min Circuit/Flip sont </w:t>
      </w:r>
      <w:r w:rsidDel="00000000" w:rsidR="00000000" w:rsidRPr="00000000">
        <w:rPr>
          <w:rtl w:val="0"/>
        </w:rPr>
        <w:t xml:space="preserve">PLS-Complets.</w:t>
      </w: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3"/>
        <w:rPr>
          <w:b w:val="1"/>
          <w:color w:val="000000"/>
        </w:rPr>
      </w:pPr>
      <w:bookmarkStart w:colFirst="0" w:colLast="0" w:name="_ayxe27ivbgou" w:id="3"/>
      <w:bookmarkEnd w:id="3"/>
      <w:r w:rsidDel="00000000" w:rsidR="00000000" w:rsidRPr="00000000">
        <w:rPr>
          <w:b w:val="1"/>
          <w:color w:val="000000"/>
          <w:rtl w:val="0"/>
        </w:rPr>
        <w:t xml:space="preserve">Remarques et Faits : </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Tout langage L peut se voir comme un problème de décision, de la manière suivante : Entrée : Mot W, Question : Décider si W appartient à L</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La relation de réduction &lt; est réflexive et transitive (p17)</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Si </w:t>
      </w:r>
      <w:r w:rsidDel="00000000" w:rsidR="00000000" w:rsidRPr="00000000">
        <w:rPr>
          <w:color w:val="202122"/>
          <w:sz w:val="21"/>
          <w:szCs w:val="21"/>
          <w:highlight w:val="white"/>
          <w:rtl w:val="0"/>
        </w:rPr>
        <w:t xml:space="preserve">Π est NP-Complet alors ~Π est coNP-Complet </w:t>
      </w:r>
    </w:p>
    <w:p w:rsidR="00000000" w:rsidDel="00000000" w:rsidP="00000000" w:rsidRDefault="00000000" w:rsidRPr="00000000" w14:paraId="00000044">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NL = coNL</w:t>
      </w:r>
    </w:p>
    <w:p w:rsidR="00000000" w:rsidDel="00000000" w:rsidP="00000000" w:rsidRDefault="00000000" w:rsidRPr="00000000" w14:paraId="00000045">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SAT-UNSAT est DP-Complète.</w:t>
      </w:r>
    </w:p>
    <w:p w:rsidR="00000000" w:rsidDel="00000000" w:rsidP="00000000" w:rsidRDefault="00000000" w:rsidRPr="00000000" w14:paraId="00000046">
      <w:pPr>
        <w:pStyle w:val="Heading3"/>
        <w:rPr>
          <w:b w:val="1"/>
        </w:rPr>
      </w:pPr>
      <w:bookmarkStart w:colFirst="0" w:colLast="0" w:name="_y4zaeq4vglyz" w:id="4"/>
      <w:bookmarkEnd w:id="4"/>
      <w:r w:rsidDel="00000000" w:rsidR="00000000" w:rsidRPr="00000000">
        <w:rPr>
          <w:b w:val="1"/>
          <w:color w:val="000000"/>
          <w:rtl w:val="0"/>
        </w:rPr>
        <w:t xml:space="preserve">Exemples de réductions : </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Réduction de Karp</w:t>
      </w:r>
      <w:r w:rsidDel="00000000" w:rsidR="00000000" w:rsidRPr="00000000">
        <w:rPr>
          <w:rtl w:val="0"/>
        </w:rPr>
        <w:t xml:space="preserve"> : Étant donnée deux problèmes de décision </w:t>
      </w:r>
      <w:r w:rsidDel="00000000" w:rsidR="00000000" w:rsidRPr="00000000">
        <w:rPr>
          <w:color w:val="202122"/>
          <w:sz w:val="21"/>
          <w:szCs w:val="21"/>
          <w:highlight w:val="white"/>
          <w:rtl w:val="0"/>
        </w:rPr>
        <w:t xml:space="preserve">Π1 et Π2, une réduction de Karp est une </w:t>
      </w:r>
      <w:r w:rsidDel="00000000" w:rsidR="00000000" w:rsidRPr="00000000">
        <w:rPr>
          <w:b w:val="1"/>
          <w:color w:val="202122"/>
          <w:sz w:val="21"/>
          <w:szCs w:val="21"/>
          <w:highlight w:val="white"/>
          <w:rtl w:val="0"/>
        </w:rPr>
        <w:t xml:space="preserve">fonction </w:t>
      </w:r>
      <w:r w:rsidDel="00000000" w:rsidR="00000000" w:rsidRPr="00000000">
        <w:rPr>
          <w:rFonts w:ascii="Arial Unicode MS" w:cs="Arial Unicode MS" w:eastAsia="Arial Unicode MS" w:hAnsi="Arial Unicode MS"/>
          <w:color w:val="202122"/>
          <w:sz w:val="21"/>
          <w:szCs w:val="21"/>
          <w:highlight w:val="white"/>
          <w:rtl w:val="0"/>
        </w:rPr>
        <w:t xml:space="preserve">f:IΠ1 → IΠ1, calculable en temps polynomial, telle que étant donné une solution pour f(I), nous sommes capables de trouver une solution I en temps polynomial en |I| (la taille de l’instance I).</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Réduction de Turing</w:t>
      </w:r>
      <w:r w:rsidDel="00000000" w:rsidR="00000000" w:rsidRPr="00000000">
        <w:rPr>
          <w:rtl w:val="0"/>
        </w:rPr>
        <w:t xml:space="preserve"> : Une réduction de Turing d’un problème </w:t>
      </w:r>
      <w:r w:rsidDel="00000000" w:rsidR="00000000" w:rsidRPr="00000000">
        <w:rPr>
          <w:color w:val="202122"/>
          <w:sz w:val="21"/>
          <w:szCs w:val="21"/>
          <w:highlight w:val="white"/>
          <w:rtl w:val="0"/>
        </w:rPr>
        <w:t xml:space="preserve">Π</w:t>
      </w:r>
      <w:r w:rsidDel="00000000" w:rsidR="00000000" w:rsidRPr="00000000">
        <w:rPr>
          <w:color w:val="202122"/>
          <w:sz w:val="21"/>
          <w:szCs w:val="21"/>
          <w:highlight w:val="white"/>
          <w:vertAlign w:val="subscript"/>
          <w:rtl w:val="0"/>
        </w:rPr>
        <w:t xml:space="preserve">1</w:t>
      </w:r>
      <w:r w:rsidDel="00000000" w:rsidR="00000000" w:rsidRPr="00000000">
        <w:rPr>
          <w:color w:val="202122"/>
          <w:sz w:val="21"/>
          <w:szCs w:val="21"/>
          <w:highlight w:val="white"/>
          <w:rtl w:val="0"/>
        </w:rPr>
        <w:t xml:space="preserve"> à un problème Π</w:t>
      </w:r>
      <w:r w:rsidDel="00000000" w:rsidR="00000000" w:rsidRPr="00000000">
        <w:rPr>
          <w:color w:val="202122"/>
          <w:sz w:val="21"/>
          <w:szCs w:val="21"/>
          <w:highlight w:val="white"/>
          <w:vertAlign w:val="subscript"/>
          <w:rtl w:val="0"/>
        </w:rPr>
        <w:t xml:space="preserve">2</w:t>
      </w:r>
      <w:r w:rsidDel="00000000" w:rsidR="00000000" w:rsidRPr="00000000">
        <w:rPr>
          <w:color w:val="202122"/>
          <w:sz w:val="21"/>
          <w:szCs w:val="21"/>
          <w:highlight w:val="white"/>
          <w:rtl w:val="0"/>
        </w:rPr>
        <w:t xml:space="preserve"> est un </w:t>
      </w:r>
      <w:r w:rsidDel="00000000" w:rsidR="00000000" w:rsidRPr="00000000">
        <w:rPr>
          <w:b w:val="1"/>
          <w:color w:val="202122"/>
          <w:sz w:val="21"/>
          <w:szCs w:val="21"/>
          <w:highlight w:val="white"/>
          <w:rtl w:val="0"/>
        </w:rPr>
        <w:t xml:space="preserve">algorithme </w:t>
      </w:r>
      <w:r w:rsidDel="00000000" w:rsidR="00000000" w:rsidRPr="00000000">
        <w:rPr>
          <w:color w:val="202122"/>
          <w:sz w:val="21"/>
          <w:szCs w:val="21"/>
          <w:highlight w:val="white"/>
          <w:rtl w:val="0"/>
        </w:rPr>
        <w:t xml:space="preserve">A</w:t>
      </w:r>
      <w:r w:rsidDel="00000000" w:rsidR="00000000" w:rsidRPr="00000000">
        <w:rPr>
          <w:color w:val="202122"/>
          <w:sz w:val="21"/>
          <w:szCs w:val="21"/>
          <w:highlight w:val="white"/>
          <w:vertAlign w:val="subscript"/>
          <w:rtl w:val="0"/>
        </w:rPr>
        <w:t xml:space="preserve">1</w:t>
      </w:r>
      <w:r w:rsidDel="00000000" w:rsidR="00000000" w:rsidRPr="00000000">
        <w:rPr>
          <w:color w:val="202122"/>
          <w:sz w:val="21"/>
          <w:szCs w:val="21"/>
          <w:highlight w:val="white"/>
          <w:rtl w:val="0"/>
        </w:rPr>
        <w:t xml:space="preserve"> qui résout Π</w:t>
      </w:r>
      <w:r w:rsidDel="00000000" w:rsidR="00000000" w:rsidRPr="00000000">
        <w:rPr>
          <w:color w:val="202122"/>
          <w:sz w:val="21"/>
          <w:szCs w:val="21"/>
          <w:highlight w:val="white"/>
          <w:vertAlign w:val="subscript"/>
          <w:rtl w:val="0"/>
        </w:rPr>
        <w:t xml:space="preserve">1</w:t>
      </w:r>
      <w:r w:rsidDel="00000000" w:rsidR="00000000" w:rsidRPr="00000000">
        <w:rPr>
          <w:color w:val="202122"/>
          <w:sz w:val="21"/>
          <w:szCs w:val="21"/>
          <w:highlight w:val="white"/>
          <w:rtl w:val="0"/>
        </w:rPr>
        <w:t xml:space="preserve"> en faisant appel à un algorithme A</w:t>
      </w:r>
      <w:r w:rsidDel="00000000" w:rsidR="00000000" w:rsidRPr="00000000">
        <w:rPr>
          <w:color w:val="202122"/>
          <w:sz w:val="21"/>
          <w:szCs w:val="21"/>
          <w:highlight w:val="white"/>
          <w:vertAlign w:val="subscript"/>
          <w:rtl w:val="0"/>
        </w:rPr>
        <w:t xml:space="preserve">2</w:t>
      </w:r>
      <w:r w:rsidDel="00000000" w:rsidR="00000000" w:rsidRPr="00000000">
        <w:rPr>
          <w:color w:val="202122"/>
          <w:sz w:val="21"/>
          <w:szCs w:val="21"/>
          <w:highlight w:val="white"/>
          <w:rtl w:val="0"/>
        </w:rPr>
        <w:t xml:space="preserve"> pour Π</w:t>
      </w:r>
      <w:r w:rsidDel="00000000" w:rsidR="00000000" w:rsidRPr="00000000">
        <w:rPr>
          <w:color w:val="202122"/>
          <w:sz w:val="21"/>
          <w:szCs w:val="21"/>
          <w:highlight w:val="white"/>
          <w:vertAlign w:val="subscript"/>
          <w:rtl w:val="0"/>
        </w:rPr>
        <w:t xml:space="preserve">2</w:t>
      </w:r>
      <w:r w:rsidDel="00000000" w:rsidR="00000000" w:rsidRPr="00000000">
        <w:rPr>
          <w:color w:val="202122"/>
          <w:sz w:val="21"/>
          <w:szCs w:val="21"/>
          <w:highlight w:val="white"/>
          <w:rtl w:val="0"/>
        </w:rPr>
        <w:t xml:space="preserve"> de manière telle que si A</w:t>
      </w:r>
      <w:r w:rsidDel="00000000" w:rsidR="00000000" w:rsidRPr="00000000">
        <w:rPr>
          <w:color w:val="202122"/>
          <w:sz w:val="21"/>
          <w:szCs w:val="21"/>
          <w:highlight w:val="white"/>
          <w:vertAlign w:val="subscript"/>
          <w:rtl w:val="0"/>
        </w:rPr>
        <w:t xml:space="preserve">2</w:t>
      </w:r>
      <w:r w:rsidDel="00000000" w:rsidR="00000000" w:rsidRPr="00000000">
        <w:rPr>
          <w:color w:val="202122"/>
          <w:sz w:val="21"/>
          <w:szCs w:val="21"/>
          <w:highlight w:val="white"/>
          <w:rtl w:val="0"/>
        </w:rPr>
        <w:t xml:space="preserve"> est polynomial, alors A</w:t>
      </w:r>
      <w:r w:rsidDel="00000000" w:rsidR="00000000" w:rsidRPr="00000000">
        <w:rPr>
          <w:color w:val="202122"/>
          <w:sz w:val="21"/>
          <w:szCs w:val="21"/>
          <w:highlight w:val="white"/>
          <w:vertAlign w:val="subscript"/>
          <w:rtl w:val="0"/>
        </w:rPr>
        <w:t xml:space="preserve">1</w:t>
      </w:r>
      <w:r w:rsidDel="00000000" w:rsidR="00000000" w:rsidRPr="00000000">
        <w:rPr>
          <w:color w:val="202122"/>
          <w:sz w:val="21"/>
          <w:szCs w:val="21"/>
          <w:highlight w:val="white"/>
          <w:rtl w:val="0"/>
        </w:rPr>
        <w:t xml:space="preserve"> l’est aussi.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202122"/>
          <w:sz w:val="21"/>
          <w:szCs w:val="21"/>
          <w:highlight w:val="white"/>
        </w:rPr>
      </w:pPr>
      <w:r w:rsidDel="00000000" w:rsidR="00000000" w:rsidRPr="00000000">
        <w:rPr>
          <w:rtl w:val="0"/>
        </w:rPr>
      </w:r>
    </w:p>
    <w:p w:rsidR="00000000" w:rsidDel="00000000" w:rsidP="00000000" w:rsidRDefault="00000000" w:rsidRPr="00000000" w14:paraId="0000004B">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4471988" cy="272207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1988" cy="272207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color w:val="202122"/>
          <w:sz w:val="21"/>
          <w:szCs w:val="21"/>
          <w:highlight w:val="white"/>
        </w:rPr>
      </w:pPr>
      <w:r w:rsidDel="00000000" w:rsidR="00000000" w:rsidRPr="00000000">
        <w:rPr>
          <w:rtl w:val="0"/>
        </w:rPr>
      </w:r>
    </w:p>
    <w:p w:rsidR="00000000" w:rsidDel="00000000" w:rsidP="00000000" w:rsidRDefault="00000000" w:rsidRPr="00000000" w14:paraId="0000004D">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4433888" cy="328629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3888" cy="328629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202122"/>
          <w:sz w:val="21"/>
          <w:szCs w:val="21"/>
          <w:highlight w:val="white"/>
        </w:rPr>
      </w:pPr>
      <w:r w:rsidDel="00000000" w:rsidR="00000000" w:rsidRPr="00000000">
        <w:rPr>
          <w:rtl w:val="0"/>
        </w:rPr>
      </w:r>
    </w:p>
    <w:p w:rsidR="00000000" w:rsidDel="00000000" w:rsidP="00000000" w:rsidRDefault="00000000" w:rsidRPr="00000000" w14:paraId="0000004F">
      <w:pPr>
        <w:rPr>
          <w:color w:val="202122"/>
          <w:sz w:val="21"/>
          <w:szCs w:val="21"/>
          <w:highlight w:val="white"/>
        </w:rPr>
      </w:pPr>
      <w:r w:rsidDel="00000000" w:rsidR="00000000" w:rsidRPr="00000000">
        <w:rPr>
          <w:rtl w:val="0"/>
        </w:rPr>
      </w:r>
    </w:p>
    <w:p w:rsidR="00000000" w:rsidDel="00000000" w:rsidP="00000000" w:rsidRDefault="00000000" w:rsidRPr="00000000" w14:paraId="00000050">
      <w:pPr>
        <w:rPr>
          <w:color w:val="202122"/>
          <w:sz w:val="21"/>
          <w:szCs w:val="21"/>
          <w:highlight w:val="white"/>
        </w:rPr>
      </w:pPr>
      <w:r w:rsidDel="00000000" w:rsidR="00000000" w:rsidRPr="00000000">
        <w:rPr>
          <w:rtl w:val="0"/>
        </w:rPr>
      </w:r>
    </w:p>
    <w:p w:rsidR="00000000" w:rsidDel="00000000" w:rsidP="00000000" w:rsidRDefault="00000000" w:rsidRPr="00000000" w14:paraId="00000051">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4638675" cy="32194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386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color w:val="202122"/>
          <w:sz w:val="21"/>
          <w:szCs w:val="21"/>
          <w:highlight w:val="white"/>
        </w:rPr>
      </w:pPr>
      <w:r w:rsidDel="00000000" w:rsidR="00000000" w:rsidRPr="00000000">
        <w:rPr>
          <w:rtl w:val="0"/>
        </w:rPr>
      </w:r>
    </w:p>
    <w:p w:rsidR="00000000" w:rsidDel="00000000" w:rsidP="00000000" w:rsidRDefault="00000000" w:rsidRPr="00000000" w14:paraId="00000053">
      <w:pPr>
        <w:rPr>
          <w:color w:val="202122"/>
          <w:sz w:val="21"/>
          <w:szCs w:val="21"/>
          <w:highlight w:val="white"/>
        </w:rPr>
      </w:pPr>
      <w:r w:rsidDel="00000000" w:rsidR="00000000" w:rsidRPr="00000000">
        <w:rPr>
          <w:b w:val="1"/>
          <w:color w:val="202122"/>
          <w:sz w:val="21"/>
          <w:szCs w:val="21"/>
          <w:highlight w:val="white"/>
          <w:rtl w:val="0"/>
        </w:rPr>
        <w:t xml:space="preserve">Clique : </w:t>
      </w:r>
      <w:r w:rsidDel="00000000" w:rsidR="00000000" w:rsidRPr="00000000">
        <w:rPr>
          <w:color w:val="202122"/>
          <w:sz w:val="21"/>
          <w:szCs w:val="21"/>
          <w:highlight w:val="white"/>
          <w:rtl w:val="0"/>
        </w:rPr>
        <w:t xml:space="preserve">En informatique, le problème de la clique est un problème algorithmique qui consiste à trouver des cliques (sous-ensembles de sommets d'un graphe tous adjacents les uns aux autres, également appelés sous-graphes complets) dans un graphe.</w:t>
      </w:r>
    </w:p>
    <w:p w:rsidR="00000000" w:rsidDel="00000000" w:rsidP="00000000" w:rsidRDefault="00000000" w:rsidRPr="00000000" w14:paraId="00000054">
      <w:pPr>
        <w:rPr>
          <w:color w:val="202122"/>
          <w:sz w:val="21"/>
          <w:szCs w:val="21"/>
          <w:highlight w:val="white"/>
        </w:rPr>
      </w:pPr>
      <w:r w:rsidDel="00000000" w:rsidR="00000000" w:rsidRPr="00000000">
        <w:rPr>
          <w:rtl w:val="0"/>
        </w:rPr>
      </w:r>
    </w:p>
    <w:p w:rsidR="00000000" w:rsidDel="00000000" w:rsidP="00000000" w:rsidRDefault="00000000" w:rsidRPr="00000000" w14:paraId="00000055">
      <w:pPr>
        <w:rPr>
          <w:color w:val="202122"/>
          <w:sz w:val="21"/>
          <w:szCs w:val="21"/>
          <w:highlight w:val="white"/>
        </w:rPr>
      </w:pPr>
      <w:r w:rsidDel="00000000" w:rsidR="00000000" w:rsidRPr="00000000">
        <w:rPr>
          <w:b w:val="1"/>
          <w:color w:val="202122"/>
          <w:sz w:val="21"/>
          <w:szCs w:val="21"/>
          <w:highlight w:val="white"/>
          <w:rtl w:val="0"/>
        </w:rPr>
        <w:t xml:space="preserve">Flow </w:t>
      </w:r>
      <w:r w:rsidDel="00000000" w:rsidR="00000000" w:rsidRPr="00000000">
        <w:rPr>
          <w:color w:val="202122"/>
          <w:sz w:val="21"/>
          <w:szCs w:val="21"/>
          <w:highlight w:val="white"/>
          <w:rtl w:val="0"/>
        </w:rPr>
        <w:t xml:space="preserve">: Le problème de flot maximum consiste à trouver, dans un réseau de flot, un flot réalisable depuis une source unique et vers un puits unique qui soit maximum. Quelquefois[Quand ?], on ne s'intéresse qu'à la valeur de ce flot. Le s-t flot maximum (depuis la source s vers le puits t) est égal à la s-t coupe minimum du graphe, comme l'indique le théorème flot-max/coupe-min.</w:t>
      </w:r>
    </w:p>
    <w:p w:rsidR="00000000" w:rsidDel="00000000" w:rsidP="00000000" w:rsidRDefault="00000000" w:rsidRPr="00000000" w14:paraId="00000056">
      <w:pPr>
        <w:jc w:val="cente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2014538" cy="109762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14538" cy="109762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color w:val="202122"/>
          <w:sz w:val="21"/>
          <w:szCs w:val="21"/>
          <w:highlight w:val="white"/>
        </w:rPr>
      </w:pPr>
      <w:r w:rsidDel="00000000" w:rsidR="00000000" w:rsidRPr="00000000">
        <w:rPr>
          <w:rtl w:val="0"/>
        </w:rPr>
      </w:r>
    </w:p>
    <w:p w:rsidR="00000000" w:rsidDel="00000000" w:rsidP="00000000" w:rsidRDefault="00000000" w:rsidRPr="00000000" w14:paraId="00000058">
      <w:pPr>
        <w:jc w:val="left"/>
        <w:rPr>
          <w:color w:val="202122"/>
          <w:sz w:val="21"/>
          <w:szCs w:val="21"/>
          <w:highlight w:val="white"/>
        </w:rPr>
      </w:pPr>
      <w:r w:rsidDel="00000000" w:rsidR="00000000" w:rsidRPr="00000000">
        <w:rPr>
          <w:b w:val="1"/>
          <w:color w:val="202122"/>
          <w:sz w:val="21"/>
          <w:szCs w:val="21"/>
          <w:highlight w:val="white"/>
          <w:rtl w:val="0"/>
        </w:rPr>
        <w:t xml:space="preserve">Couplage parfait</w:t>
      </w:r>
      <w:r w:rsidDel="00000000" w:rsidR="00000000" w:rsidRPr="00000000">
        <w:rPr>
          <w:color w:val="202122"/>
          <w:sz w:val="21"/>
          <w:szCs w:val="21"/>
          <w:highlight w:val="white"/>
          <w:rtl w:val="0"/>
        </w:rPr>
        <w:t xml:space="preserve"> : Soit  un graphe simple. On appelle couplage  un ensemble d'arêtes tel que deux arêtes quelconques de  ne sont pas adjacentes. Un sommet est dit saturé par un couplage s'il est extrémité d'une arête de ce couplage. Un couplage est parfait s'il sature tous les sommets du graphe.</w:t>
      </w:r>
    </w:p>
    <w:p w:rsidR="00000000" w:rsidDel="00000000" w:rsidP="00000000" w:rsidRDefault="00000000" w:rsidRPr="00000000" w14:paraId="00000059">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5A">
      <w:pPr>
        <w:jc w:val="left"/>
        <w:rPr>
          <w:color w:val="202122"/>
          <w:sz w:val="21"/>
          <w:szCs w:val="21"/>
          <w:highlight w:val="white"/>
        </w:rPr>
      </w:pPr>
      <w:r w:rsidDel="00000000" w:rsidR="00000000" w:rsidRPr="00000000">
        <w:rPr>
          <w:b w:val="1"/>
          <w:color w:val="202122"/>
          <w:sz w:val="21"/>
          <w:szCs w:val="21"/>
          <w:highlight w:val="white"/>
          <w:rtl w:val="0"/>
        </w:rPr>
        <w:t xml:space="preserve">Problème de sous-ensembles : </w:t>
      </w:r>
      <w:r w:rsidDel="00000000" w:rsidR="00000000" w:rsidRPr="00000000">
        <w:rPr>
          <w:color w:val="202122"/>
          <w:sz w:val="21"/>
          <w:szCs w:val="21"/>
          <w:highlight w:val="white"/>
          <w:rtl w:val="0"/>
        </w:rPr>
        <w:t xml:space="preserve">Le problème de la somme de sous-ensembles (en anglais : subset sum problem) est un problème de décision important en complexité algorithmique et en cryptologie. Le problème peut être décrit de la manière suivante : étant donné un ensemble {\displaystyle E}E de {\displaystyle n}n entiers, existe-t-il un sous-ensemble de {\displaystyle E}E dont la somme des éléments est nulle ? Par exemple, pour l'ensemble {-8, -3, -2, 4, 5}, la réponse est oui car la somme des éléments du sous-ensemble {-3, -2, 5} est nulle, par contre pour {-6, -1, 2, 3, 8} la réponse est non.</w:t>
      </w:r>
    </w:p>
    <w:p w:rsidR="00000000" w:rsidDel="00000000" w:rsidP="00000000" w:rsidRDefault="00000000" w:rsidRPr="00000000" w14:paraId="0000005B">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5C">
      <w:pPr>
        <w:jc w:val="left"/>
        <w:rPr>
          <w:color w:val="202122"/>
          <w:sz w:val="21"/>
          <w:szCs w:val="21"/>
          <w:highlight w:val="white"/>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