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3AD8A">
      <w:pPr>
        <w:pStyle w:val="2"/>
        <w:keepNext w:val="0"/>
        <w:keepLines w:val="0"/>
        <w:widowControl/>
        <w:suppressLineNumbers w:val="0"/>
        <w:rPr>
          <w:b/>
          <w:bCs/>
          <w:sz w:val="28"/>
          <w:szCs w:val="28"/>
        </w:rPr>
      </w:pPr>
      <w:r>
        <w:rPr>
          <w:b/>
          <w:bCs/>
          <w:sz w:val="28"/>
          <w:szCs w:val="28"/>
        </w:rPr>
        <w:t>比亚迪发布骁云1.5T动力总成 中国品牌动力向上突破</w:t>
      </w:r>
    </w:p>
    <w:p w14:paraId="749D1488">
      <w:pPr>
        <w:pStyle w:val="2"/>
        <w:keepNext w:val="0"/>
        <w:keepLines w:val="0"/>
        <w:widowControl/>
        <w:suppressLineNumbers w:val="0"/>
        <w:ind w:firstLine="420" w:firstLineChars="0"/>
      </w:pPr>
      <w:r>
        <w:t>最近一段时间，西方国家打压国内企业的行动屡见不鲜，这些企业之所以会被盯上，是因为他们具备挑战者的实力，但是被打压也说明了他们在核心技术上被人掐了脖子，这种情况其实在汽车制造领域同样常见，众所周知动力总成是汽车的心脏，其研发、制造的复杂度一直名列前茅，因此很长一段时间里很多实力较弱的中国品牌一直是靠购买国外成品在夹缝里求生存。然而时过境迁，我们的企业如今在发动机变速箱等核心部件上已经具备了与合资大厂叫板的实力。</w:t>
      </w:r>
    </w:p>
    <w:p w14:paraId="7E4D4F40">
      <w:pPr>
        <w:pStyle w:val="2"/>
        <w:keepNext w:val="0"/>
        <w:keepLines w:val="0"/>
        <w:widowControl/>
        <w:suppressLineNumbers w:val="0"/>
        <w:ind w:firstLine="420" w:firstLineChars="0"/>
      </w:pPr>
      <w:r>
        <w:t>如果用一个词形容中国品牌起步时的局面，那毫无疑问是一穷二白，到了20世纪末，随着中国经济的腾飞，百姓的生活水平越来越好，拥有一辆私人汽车早已不再是大家触不可及的事情了，这也促使着民营中国品牌如雨后春笋般出现。不过当时我们造车基础实在太差，为了渡过难关，众多中国品牌都选择了购买发动机。这其中就包括丰田的8A系列以及三菱的4G系列发动机。早期天津生产的8A发动机由于丰田在国内整车布局还未完善，因此并未禁止向其他品牌出售8A发动机。不过随后8A系列的供应商采用了提升价格以及减少输出量的手段控制了发动机供应。讲实话这种命脉掌握在别人手中的感觉可不好受，动力总成对外采购并不保险，对方有可能会提价、减少供应甚至是撕毁合同，不再提供发动机，这对任何车企而言都是毁灭性的打击，所以搞出自己的发动机才是正道。</w:t>
      </w:r>
    </w:p>
    <w:p w14:paraId="2073942C">
      <w:pPr>
        <w:pStyle w:val="2"/>
        <w:keepNext w:val="0"/>
        <w:keepLines w:val="0"/>
        <w:widowControl/>
        <w:suppressLineNumbers w:val="0"/>
        <w:ind w:firstLine="420" w:firstLineChars="0"/>
      </w:pPr>
      <w:r>
        <w:t>随后的故事大家就比较了解了，我们的车企买不到全新的技术，就选择购买二手发动机生产线，于此同时在海外设立研发中心，大量雇佣当地优秀的技术人员，及他人所长为己用。现如今我们也造出了媲美大厂的动力总成，成都车展上，国内汽车品牌比亚迪发布了旗下全新燃油动力品牌"骁云"以及其首款1.5TI高功率动力总成，实际上，早期比亚迪的发动机采用的是三菱4G15系列，此后比亚迪研发并发布代号BYD371QA以及级别更高的BYD483QB两台发动机；再到今年，比亚迪骁云1.5T汽油发动机+7速湿式双离合的动力总成，在功率和扭矩表现突出的前提下，骁云全新1.5TI高功率动力总成首次实现了在动力、油耗、排放、NVH、价格及可靠性上的完美平衡。</w:t>
      </w:r>
    </w:p>
    <w:p w14:paraId="32A01584">
      <w:pPr>
        <w:pStyle w:val="2"/>
        <w:keepNext w:val="0"/>
        <w:keepLines w:val="0"/>
        <w:widowControl/>
        <w:suppressLineNumbers w:val="0"/>
        <w:ind w:firstLine="420" w:firstLineChars="0"/>
      </w:pPr>
      <w:r>
        <w:t>从账面参数上来看，骁云1.5T发动机算的上是业界一流水平，我们拿神车思域上搭载的地球梦发动机来做个对比，其最大功率130KW，最大扭矩220Nm，骁云1.5T发动机最大功率136kW，最大扭矩288牛·米，与同行相比，比亚迪这台发动机在最大功率和扭矩方面都有优势。但是，仅仅只是参数高就说明这台发动机就一定强吗？</w:t>
      </w:r>
    </w:p>
    <w:p w14:paraId="693D5361">
      <w:pPr>
        <w:pStyle w:val="2"/>
        <w:keepNext w:val="0"/>
        <w:keepLines w:val="0"/>
        <w:widowControl/>
        <w:suppressLineNumbers w:val="0"/>
        <w:ind w:firstLine="420" w:firstLineChars="0"/>
      </w:pPr>
      <w:r>
        <w:t>其实一台发动机如果只是想把账面数据做强并不是很难得事情，尤其是涡轮增压的发动机调高涡轮压力值就可以实现很高的动力输出，这一套玩法在改装车领域很常见，不过这并不适用于我们的家用车，因为一台家用车的发动机还得考虑油耗、排放、NVH、价格及可靠性，所以造出一台输出爆炸的发动机不难，难的是造出一台在各个方面都非常均衡的机器。消费者期待的好发动机不是某一方面的偏科生，而是全面均衡的产品。</w:t>
      </w:r>
    </w:p>
    <w:p w14:paraId="5DBAF1DC">
      <w:pPr>
        <w:pStyle w:val="2"/>
        <w:keepNext w:val="0"/>
        <w:keepLines w:val="0"/>
        <w:widowControl/>
        <w:suppressLineNumbers w:val="0"/>
        <w:ind w:firstLine="420" w:firstLineChars="0"/>
      </w:pPr>
      <w:r>
        <w:t>回过头再来看看比亚迪这台新发动机，首先动力不用多说，我们更关心的是除了动力以外的其他方面。按照官方的说法，骁云1.5T的整机热效率达到38%，油耗降低15%，实测噪声值比同级别合资产品低2-4分贝。那么问题来了，发动机热效率38%在国产品牌中可是一个相当优秀的成绩，在这样的基础上还能降低发动机噪音和油耗，比亚迪又是如何做到的。</w:t>
      </w:r>
    </w:p>
    <w:p w14:paraId="46B06400">
      <w:pPr>
        <w:pStyle w:val="2"/>
        <w:keepNext w:val="0"/>
        <w:keepLines w:val="0"/>
        <w:widowControl/>
        <w:suppressLineNumbers w:val="0"/>
        <w:ind w:firstLine="420" w:firstLineChars="0"/>
      </w:pPr>
      <w:r>
        <w:t>首先这台发动机采用了双流道涡轮增压器，这个技术就是为了解决涡轮迟滞，双流道可以进一步消除排气干涉，加快废气的排出速度，进而提升发动机在低转速状态下的动力响应。为了进一步提升响应能力，涡轮增压器没有使用传统真空阀，而是选择电控涡轮放气阀，以求更加快速和精准的调节进气压力。最终这一系列努力带来的结果就是发动机在1400rpm时就可以输出246N·m的扭矩，在1500rpm时就能输出最大扭矩，直白点说这台发动机在低扭时很有劲，这对于经常走走停停的城市工况来说非常友好。</w:t>
      </w:r>
    </w:p>
    <w:p w14:paraId="59BB9D6C">
      <w:pPr>
        <w:pStyle w:val="2"/>
        <w:keepNext w:val="0"/>
        <w:keepLines w:val="0"/>
        <w:widowControl/>
        <w:suppressLineNumbers w:val="0"/>
        <w:ind w:firstLine="420" w:firstLineChars="0"/>
      </w:pPr>
      <w:r>
        <w:t>发动机进气侧凸轮轴配备了VVT可变气门正时系统，可以调整进气门的开启时机，从而提升发动机的效率、降低油耗。同时还可以实现轻米勒循环，通过提前关闭进气门，让发动机的压缩比小于膨胀比，从而提升了低速状态下的燃油经济性。另外，博世最新一代的350Bar缸内直喷系统也没有缺席，更大的喷射压力让汽油分子雾化效果更好。除此之外，发动机的热管理系统也很有新意，比亚迪把排气歧管集成在缸盖内，减小了涡轮迟滞，缩短暖机时间，可以让发动机尽快进入最佳工作状态。</w:t>
      </w:r>
    </w:p>
    <w:p w14:paraId="22C67EAF">
      <w:pPr>
        <w:pStyle w:val="2"/>
        <w:keepNext w:val="0"/>
        <w:keepLines w:val="0"/>
        <w:widowControl/>
        <w:suppressLineNumbers w:val="0"/>
        <w:ind w:firstLine="420" w:firstLineChars="0"/>
      </w:pPr>
      <w:r>
        <w:t>与骁云1.5TI发动机相匹配的是一台全新的7速湿式双离合变速箱，官方表示这台变速箱对于国内用户做了针对性调整，着重提升了低速和频繁换挡的平顺性。双离合变速箱传动效率高是其优势，但是变速箱过热带来的隐患也让消费者对于双离合变速器的可靠性产生担忧，为此比亚迪采用了提高齿轮部件抗疲劳强度，以及升级高负载轴承等手段，在传动效率高达95%的同时，耐久寿命比传统AT变速箱的平均设计寿命标准高出25%。</w:t>
      </w:r>
    </w:p>
    <w:p w14:paraId="2BE2CB0B">
      <w:pPr>
        <w:pStyle w:val="2"/>
        <w:keepNext w:val="0"/>
        <w:keepLines w:val="0"/>
        <w:widowControl/>
        <w:suppressLineNumbers w:val="0"/>
        <w:ind w:firstLine="420" w:firstLineChars="0"/>
      </w:pPr>
      <w:r>
        <w:t>对任何一个汽车品牌而言，动力总成是基础中的基础，但是我们的中国品牌起步时实力薄弱，只能选择外采，将自己的命脉交给他人。不过靠着国内汽车人的努力，中国品牌已经站稳了脚跟，也开始在动力方面推陈出新，甚至叫板合资大厂。有了这些具备硬实力的产品，也让我们非常期待中国品牌将在未来取得怎样的成绩。</w:t>
      </w:r>
    </w:p>
    <w:p w14:paraId="412A2F7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747590"/>
    <w:rsid w:val="7C507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2025-12-05T05:42:23Z</dcterms:created>
  <dc:creator>mengk</dc:creator>
  <cp:lastModifiedBy>是哈尼哟～</cp:lastModifiedBy>
  <dcterms:modified xsi:type="dcterms:W3CDTF">2025-12-05T05:43:19Z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eyJoZGlkIjoiZGZlNjdjMDMyNzllZGE4YzhjZGI4YjY3YjFkNGUwOWMiLCJ1c2VySWQiOiI3MTQ2NzIwNDEifQ==</vt:lpwstr>
  </property>
  <property fmtid="{D5CDD505-2E9C-101B-9397-08002B2CF9AE}" pid="4" name="ICV">
    <vt:lpwstr>8C8F62FE697D40559022DC0FDF00F442_12</vt:lpwstr>
  </property>
</Properties>
</file>