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618F" w14:textId="780BEEC8" w:rsidR="004A0832" w:rsidRDefault="00DA4353">
      <w:pPr>
        <w:rPr>
          <w:rFonts w:ascii="微軟正黑體" w:eastAsia="微軟正黑體" w:hAnsi="微軟正黑體"/>
        </w:rPr>
      </w:pPr>
      <w:r>
        <w:rPr>
          <w:rFonts w:hint="eastAsia"/>
        </w:rPr>
        <w:t xml:space="preserve">             </w:t>
      </w:r>
      <w:r>
        <w:rPr>
          <w:rFonts w:hint="eastAsia"/>
        </w:rPr>
        <w:t xml:space="preserve">　　　　　　　</w:t>
      </w:r>
      <w:r>
        <w:rPr>
          <w:rFonts w:ascii="微軟正黑體" w:eastAsia="微軟正黑體" w:hAnsi="微軟正黑體" w:hint="eastAsia"/>
        </w:rPr>
        <w:t>電影＜國寶＞觀賞心得</w:t>
      </w:r>
    </w:p>
    <w:p w14:paraId="29B87F52" w14:textId="24294D9A" w:rsidR="00DA4353" w:rsidRPr="00292938" w:rsidRDefault="00DA4353">
      <w:pPr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國寶這部電影</w:t>
      </w:r>
      <w:r w:rsidR="00B67231">
        <w:rPr>
          <w:rFonts w:ascii="微軟正黑體" w:eastAsia="微軟正黑體" w:hAnsi="微軟正黑體" w:hint="eastAsia"/>
        </w:rPr>
        <w:t>以歌舞伎廳為主軸展開，主角之一喜久雄是因黑道父親意外身亡而被歌舞伎名門收留的孤兒，從小便對歌舞伎抱持著癡迷的態度，在著師傅萬菊先生的嚴厲指導下，逐漸展現天賦，二主角</w:t>
      </w:r>
      <w:r w:rsidR="00292938">
        <w:rPr>
          <w:rFonts w:ascii="微軟正黑體" w:eastAsia="微軟正黑體" w:hAnsi="微軟正黑體" w:hint="eastAsia"/>
        </w:rPr>
        <w:t>俊介</w:t>
      </w:r>
      <w:r w:rsidR="00B67231">
        <w:rPr>
          <w:rFonts w:ascii="微軟正黑體" w:eastAsia="微軟正黑體" w:hAnsi="微軟正黑體" w:hint="eastAsia"/>
        </w:rPr>
        <w:t>則是</w:t>
      </w:r>
      <w:r w:rsidR="00292938">
        <w:rPr>
          <w:rFonts w:ascii="微軟正黑體" w:eastAsia="微軟正黑體" w:hAnsi="微軟正黑體" w:hint="eastAsia"/>
        </w:rPr>
        <w:t>這個名門的血脈，同樣對歌舞廳有著癡迷的態度，卻在喜久雄的天賦之下顯得有些黯然，一場圍繞著「血脈」與「天賦」的</w:t>
      </w:r>
    </w:p>
    <w:p w14:paraId="7DE151E7" w14:textId="77777777" w:rsidR="00DA4353" w:rsidRPr="00DA4353" w:rsidRDefault="00DA4353">
      <w:pPr>
        <w:rPr>
          <w:rFonts w:ascii="微軟正黑體" w:eastAsia="微軟正黑體" w:hAnsi="微軟正黑體" w:hint="eastAsia"/>
        </w:rPr>
      </w:pPr>
    </w:p>
    <w:sectPr w:rsidR="00DA4353" w:rsidRPr="00DA43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53"/>
    <w:rsid w:val="00292938"/>
    <w:rsid w:val="004A0832"/>
    <w:rsid w:val="0061459F"/>
    <w:rsid w:val="00B67231"/>
    <w:rsid w:val="00BE46BA"/>
    <w:rsid w:val="00DA4353"/>
    <w:rsid w:val="00DC200F"/>
    <w:rsid w:val="00ED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0FB23"/>
  <w15:chartTrackingRefBased/>
  <w15:docId w15:val="{281BB1A8-74F7-49EC-A372-622F0EBE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43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35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35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35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35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35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35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A43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A4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A435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A4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A435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A435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A435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A435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A43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3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A4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3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A43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4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A43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43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43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4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A43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4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17091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祐銓 張</dc:creator>
  <cp:keywords/>
  <dc:description/>
  <cp:lastModifiedBy>祐銓 張</cp:lastModifiedBy>
  <cp:revision>2</cp:revision>
  <dcterms:created xsi:type="dcterms:W3CDTF">2025-12-16T08:05:00Z</dcterms:created>
  <dcterms:modified xsi:type="dcterms:W3CDTF">2025-12-28T04:56:00Z</dcterms:modified>
</cp:coreProperties>
</file>