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particle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kinetic energy = (1/2) * m * v **2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 velocity = ((2 * ke ) * (1/m))**(1/2)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particle will have a velocity and accelleration and will move until it hits something then break into smaller particles.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Variables: mass, Vx, Vy, dV/dt, dV/dt, drag, friction_threshold. lifespan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particle: this moves the particle.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character: this simulates the character moving by moving the particle the oppasite way.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particle: this creates a particle.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impact split: this splits the particle into multiple particles.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set_particle_shape: this creates a polygon of whatever shape you want the particle: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powered_particle: this makes the particle powered so it has accelleration.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adjust velocity: this accellerates particle and applies drag. if velocity below friction threshold it stops moving so velocity = 0 is velocity &lt; friction threshold.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delete_particle: gets rid of the particle if it hasnt moved for longer than its lifespan.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particle shapes and equations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(2.3)*cos(10t) + cos(23t) and y = (2.3)*sin(10t) - sin(23t)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sin(9t) and y = sin(10t)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t + sin(5t) and y = t + sin(10t) : this looks like a knot in a slanted line.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t + sin(5t) and y = t + sin(6t)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a + cos(t) and y = a*tan(t) + sin(t) this is a ball turning into wave as a changes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sin(2t) and y = sin(t+sin(2t)) with -3.15  &lt;  t  &lt;  3.15 this is a hourglass shape with some knobs.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cos(t) and (t+sin(t) -1.5 &lt; t &lt; 1.5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sin(t) and (t+cos(t) + 1.5) with -pi &lt; t &lt; 0 both shapes same but revered. a ) shape.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