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rFonts w:ascii="Liberation Serif" w:hAnsi="Liberation Serif"/>
        </w:rPr>
      </w:pPr>
      <w:bookmarkStart w:id="0" w:name="user-content-Partie_1__Ingnierie_Musical"/>
      <w:bookmarkEnd w:id="0"/>
      <w:r>
        <w:rPr>
          <w:rFonts w:ascii="Liberation Serif" w:hAnsi="Liberation Serif"/>
          <w:position w:val="0"/>
          <w:sz w:val="36"/>
          <w:sz w:val="36"/>
          <w:szCs w:val="36"/>
          <w:vertAlign w:val="baseline"/>
        </w:rPr>
        <w:t>Partie 1 : Ingénierie Musicale &amp; Hardware</w:t>
      </w:r>
      <w:r>
        <w:rPr>
          <w:rFonts w:ascii="Liberation Serif" w:hAnsi="Liberation Serif"/>
        </w:rPr>
        <w:t xml:space="preserve"> </w:t>
      </w:r>
    </w:p>
    <w:p>
      <w:pPr>
        <w:pStyle w:val="Heading2"/>
        <w:bidi w:val="0"/>
        <w:ind w:hanging="0" w:start="0"/>
        <w:jc w:val="start"/>
        <w:rPr/>
      </w:pPr>
      <w:r>
        <w:rPr>
          <w:rFonts w:ascii="Liberation Serif" w:hAnsi="Liberation Serif"/>
        </w:rPr>
        <w:t xml:space="preserve">1. </w:t>
      </w:r>
      <w:r>
        <w:rPr>
          <w:rFonts w:ascii="Liberation Serif" w:hAnsi="Liberation Serif"/>
          <w:b/>
          <w:bCs/>
          <w:sz w:val="28"/>
          <w:szCs w:val="28"/>
        </w:rPr>
        <w:t>L'art du sampling et les échantillonneurs (Samplers)</w:t>
      </w:r>
    </w:p>
    <w:p>
      <w:pPr>
        <w:pStyle w:val="Normal"/>
        <w:bidi w:val="0"/>
        <w:jc w:val="both"/>
        <w:rPr/>
      </w:pPr>
      <w:r>
        <w:rPr/>
        <w:t xml:space="preserve">Le premier album de Daft Punk, </w:t>
      </w:r>
      <w:r>
        <w:rPr>
          <w:rStyle w:val="Emphasis"/>
        </w:rPr>
        <w:t>Homework</w:t>
      </w:r>
      <w:r>
        <w:rPr/>
        <w:t xml:space="preserve"> (1997), a totalement bouleversé la musique électronique mondiale. Pourtant, ce disque n'a pas été enregistré dans un studio professionnel coûteux, mais dans la chambre de Thomas Bangalter, un espace minuscule baptisé le </w:t>
      </w:r>
      <w:r>
        <w:rPr>
          <w:rStyle w:val="Emphasis"/>
        </w:rPr>
        <w:t>Daft House</w:t>
      </w:r>
      <w:r>
        <w:rPr/>
        <w:t xml:space="preserve">. Pour composer leurs morceaux, le duo n'a pas cherché à empiler les synthétiseurs modernes. Ils ont préféré baser toute leur création sur une technique bien précise : l'échantillonnage, plus communément appelé le </w:t>
      </w:r>
      <w:r>
        <w:rPr>
          <w:rStyle w:val="Strong"/>
        </w:rPr>
        <w:t>sampling</w:t>
      </w:r>
      <w:r>
        <w:rPr/>
        <w:t>.</w:t>
      </w:r>
    </w:p>
    <w:p>
      <w:pPr>
        <w:pStyle w:val="Normal"/>
        <w:bidi w:val="0"/>
        <w:jc w:val="both"/>
        <w:rPr/>
      </w:pPr>
      <w:r>
        <w:rPr/>
        <w:t>La philosophie de Daft Punk avec le sampling dépasse le simple fait de copier et coller un extrait musical existant. Thomas Bangalter et Guy-Manuel de Homem-Christo récupéraient de courts fragments de vieux vinyles de Funk, de Disco ou de Rock des années 70 et 80. Ensuite, ils s'amusaient à les déconstruire pour les réassembler d'une manière totalement inédite. En modifiant la vitesse, le rythme et la tonalité de ces extraits, ils parvenaient à créer des boucles hypnotiques et une texture sonore chaleureuse, pleine d'imperfections analogiques volontaires qui donnaient une âme à leur musique.</w:t>
      </w:r>
    </w:p>
    <w:p>
      <w:pPr>
        <w:pStyle w:val="Normal"/>
        <w:bidi w:val="0"/>
        <w:jc w:val="both"/>
        <w:rPr/>
      </w:pPr>
      <w:r>
        <w:rPr/>
      </w:r>
    </w:p>
    <w:p>
      <w:pPr>
        <w:pStyle w:val="Normal"/>
        <w:bidi w:val="0"/>
        <w:jc w:val="both"/>
        <w:rPr/>
      </w:pPr>
      <w:r>
        <w:rPr/>
        <w:t>Pour réaliser ce travail de chirurgie musicale, le duo utilisait trois machines clés dans leur studio :</w:t>
      </w:r>
    </w:p>
    <w:p>
      <w:pPr>
        <w:pStyle w:val="Normal"/>
        <w:numPr>
          <w:ilvl w:val="0"/>
          <w:numId w:val="2"/>
        </w:numPr>
        <w:bidi w:val="0"/>
        <w:jc w:val="both"/>
        <w:rPr/>
      </w:pPr>
      <w:r>
        <w:rPr>
          <w:rStyle w:val="Strong"/>
          <w:rFonts w:ascii="Liberation Serif" w:hAnsi="Liberation Serif"/>
          <w:b/>
          <w:sz w:val="24"/>
        </w:rPr>
        <w:t>L'Ensoniq ASR-10 :</w:t>
      </w:r>
      <w:r>
        <w:rPr>
          <w:rFonts w:ascii="Liberation Serif" w:hAnsi="Liberation Serif"/>
          <w:b w:val="false"/>
          <w:sz w:val="24"/>
        </w:rPr>
        <w:t xml:space="preserve"> C'était le sampler principal et le cœur du studio pour l'album </w:t>
      </w:r>
      <w:r>
        <w:rPr>
          <w:rStyle w:val="Emphasis"/>
          <w:rFonts w:ascii="Liberation Serif" w:hAnsi="Liberation Serif"/>
          <w:b w:val="false"/>
          <w:sz w:val="24"/>
        </w:rPr>
        <w:t>Homework</w:t>
      </w:r>
      <w:r>
        <w:rPr>
          <w:rFonts w:ascii="Liberation Serif" w:hAnsi="Liberation Serif"/>
          <w:b w:val="false"/>
          <w:sz w:val="24"/>
        </w:rPr>
        <w:t>. Ce clavier-échantillonneur permettait de capturer les boucles de vinyles, de les découper et de leur appliquer des effets intégrés très puissants pour l'époque, réputés pour donner un son très lourd et enveloppant.</w:t>
      </w:r>
    </w:p>
    <w:p>
      <w:pPr>
        <w:pStyle w:val="Normal"/>
        <w:numPr>
          <w:ilvl w:val="0"/>
          <w:numId w:val="2"/>
        </w:numPr>
        <w:bidi w:val="0"/>
        <w:jc w:val="both"/>
        <w:rPr/>
      </w:pPr>
      <w:r>
        <w:rPr>
          <w:rStyle w:val="Strong"/>
          <w:rFonts w:ascii="Liberation Serif" w:hAnsi="Liberation Serif"/>
          <w:b/>
          <w:sz w:val="24"/>
        </w:rPr>
        <w:t>L'E-mu SP-1200 :</w:t>
      </w:r>
      <w:r>
        <w:rPr>
          <w:rFonts w:ascii="Liberation Serif" w:hAnsi="Liberation Serif"/>
          <w:b w:val="false"/>
          <w:sz w:val="24"/>
        </w:rPr>
        <w:t xml:space="preserve"> Une machine légendaire datant des années 80, adorée pour son grain sonore très particulier. Elle travaille avec une résolution numérique basse de seulement 12-bits. Cette contrainte technique apportait une saturation naturelle, un côté "lo-fi" (basse fidélité) et un punch rythmique inimitable qui est devenu l'une des marques de fabrique du groupe.</w:t>
      </w:r>
    </w:p>
    <w:p>
      <w:pPr>
        <w:pStyle w:val="Normal"/>
        <w:numPr>
          <w:ilvl w:val="0"/>
          <w:numId w:val="2"/>
        </w:numPr>
        <w:bidi w:val="0"/>
        <w:jc w:val="both"/>
        <w:rPr/>
      </w:pPr>
      <w:r>
        <w:rPr>
          <w:rStyle w:val="Strong"/>
          <w:rFonts w:ascii="Liberation Serif" w:hAnsi="Liberation Serif"/>
          <w:b/>
          <w:sz w:val="24"/>
        </w:rPr>
        <w:t>Le Roland S-760 :</w:t>
      </w:r>
      <w:r>
        <w:rPr>
          <w:rFonts w:ascii="Liberation Serif" w:hAnsi="Liberation Serif"/>
          <w:b w:val="false"/>
          <w:sz w:val="24"/>
        </w:rPr>
        <w:t xml:space="preserve"> Ce module servait principalement en fin de chaîne créative. Le duo y transférait ses boucles pour finaliser les découpes de manière extrêmement précise avant d'envoyer le résultat final vers leur ordinateur.</w:t>
      </w:r>
    </w:p>
    <w:p>
      <w:pPr>
        <w:pStyle w:val="Normal"/>
        <w:bidi w:val="0"/>
        <w:jc w:val="both"/>
        <w:rPr>
          <w:rFonts w:ascii="Liberation Serif" w:hAnsi="Liberation Serif"/>
          <w:b w:val="false"/>
          <w:sz w:val="24"/>
        </w:rPr>
      </w:pPr>
      <w:r>
        <w:rPr/>
      </w:r>
    </w:p>
    <w:p>
      <w:pPr>
        <w:pStyle w:val="Normal"/>
        <w:bidi w:val="0"/>
        <w:spacing w:before="0" w:after="0"/>
        <w:ind w:hanging="0" w:start="0" w:end="0"/>
        <w:jc w:val="both"/>
        <w:rPr/>
      </w:pPr>
      <w:r>
        <w:rPr>
          <w:rFonts w:ascii="Liberation Serif" w:hAnsi="Liberation Serif"/>
          <w:b w:val="false"/>
          <w:sz w:val="24"/>
        </w:rPr>
        <w:t xml:space="preserve">Plusieurs morceaux cultes de l'album illustrent parfaitement cette maîtrise technique. Dans le titre "Da Funk", ils ont capturé un break de batterie du légendaire Barry White pour l'accélérer et le mélanger à des lignes de basse électroniques. Plus tard, sur l'album </w:t>
      </w:r>
      <w:r>
        <w:rPr>
          <w:rStyle w:val="Emphasis"/>
          <w:rFonts w:ascii="Google Sans;sans-serif" w:hAnsi="Google Sans;sans-serif"/>
          <w:b w:val="false"/>
          <w:sz w:val="24"/>
        </w:rPr>
        <w:t>Discovery</w:t>
      </w:r>
      <w:r>
        <w:rPr>
          <w:rFonts w:ascii="Liberation Serif" w:hAnsi="Liberation Serif"/>
          <w:b w:val="false"/>
          <w:sz w:val="24"/>
        </w:rPr>
        <w:t>, ils pousseront le concept à l'extrême sur "Harder, Better, Faster, Stronger" en découpant le morceau "Cola Bottle Baby" d'Edwin Birdsong de façon si rythmée et saccadée que l'échantillon d'origine en devient presque méconnaissable, créant ainsi un groove robotique totalement nouveau.</w:t>
      </w:r>
    </w:p>
    <w:p>
      <w:pPr>
        <w:pStyle w:val="Normal"/>
        <w:bidi w:val="0"/>
        <w:spacing w:before="0" w:after="0"/>
        <w:ind w:hanging="0" w:start="0" w:end="0"/>
        <w:jc w:val="both"/>
        <w:rPr>
          <w:rFonts w:ascii="Liberation Serif" w:hAnsi="Liberation Serif"/>
          <w:b w:val="false"/>
          <w:sz w:val="24"/>
        </w:rPr>
      </w:pPr>
      <w:r>
        <w:rPr/>
      </w:r>
    </w:p>
    <w:p>
      <w:pPr>
        <w:pStyle w:val="Normal"/>
        <w:bidi w:val="0"/>
        <w:spacing w:before="0" w:after="0"/>
        <w:ind w:hanging="0" w:start="0" w:end="0"/>
        <w:jc w:val="both"/>
        <w:rPr>
          <w:b/>
          <w:bCs/>
          <w:sz w:val="28"/>
          <w:szCs w:val="28"/>
        </w:rPr>
      </w:pPr>
      <w:r>
        <w:rPr>
          <w:rFonts w:ascii="Liberation Serif" w:hAnsi="Liberation Serif"/>
          <w:b/>
          <w:bCs/>
          <w:sz w:val="28"/>
          <w:szCs w:val="28"/>
        </w:rPr>
        <w:t>Partie 1B : Les boîtes à rythmes et l'énergie brute de la Roland TR-909</w:t>
      </w:r>
    </w:p>
    <w:p>
      <w:pPr>
        <w:pStyle w:val="Normal"/>
        <w:bidi w:val="0"/>
        <w:spacing w:before="0" w:after="0"/>
        <w:ind w:hanging="0" w:start="0" w:end="0"/>
        <w:jc w:val="both"/>
        <w:rPr>
          <w:rFonts w:ascii="Liberation Serif" w:hAnsi="Liberation Serif"/>
        </w:rPr>
      </w:pPr>
      <w:r>
        <w:rPr>
          <w:b/>
          <w:bCs/>
          <w:sz w:val="28"/>
          <w:szCs w:val="28"/>
        </w:rPr>
      </w:r>
    </w:p>
    <w:p>
      <w:pPr>
        <w:pStyle w:val="Normal"/>
        <w:tabs>
          <w:tab w:val="clear" w:pos="709"/>
          <w:tab w:val="left" w:pos="6752" w:leader="none"/>
        </w:tabs>
        <w:bidi w:val="0"/>
        <w:spacing w:before="0" w:after="0"/>
        <w:ind w:hanging="0" w:start="0" w:end="0"/>
        <w:jc w:val="both"/>
        <w:rPr>
          <w:rFonts w:ascii="Liberation Serif" w:hAnsi="Liberation Serif"/>
          <w:b w:val="false"/>
          <w:bCs w:val="false"/>
          <w:sz w:val="24"/>
          <w:szCs w:val="24"/>
        </w:rPr>
      </w:pPr>
      <w:r>
        <w:rPr>
          <w:rFonts w:ascii="Liberation Serif" w:hAnsi="Liberation Serif"/>
          <w:b w:val="false"/>
          <w:bCs w:val="false"/>
          <w:sz w:val="24"/>
          <w:szCs w:val="24"/>
        </w:rPr>
        <w:t>Si le sampling apporte la mélodie et l'ambiance, c'est la boîte à rythmes qui donne l'énergie et la puissance physique aux morceaux de Daft Punk. Pour leur premier album, le duo a refusé d'utiliser les sons propres et parfaits des studios professionnels de l'époque. Ils ont préféré se tourner vers des machines analogiques vintage, devenant ainsi des figures incontournables de la culture des boîtes à rythmes.</w:t>
      </w:r>
    </w:p>
    <w:p>
      <w:pPr>
        <w:pStyle w:val="Normal"/>
        <w:bidi w:val="0"/>
        <w:spacing w:before="180" w:after="240"/>
        <w:ind w:hanging="0" w:start="0" w:end="0"/>
        <w:jc w:val="both"/>
        <w:rPr>
          <w:rFonts w:ascii="Liberation Serif" w:hAnsi="Liberation Serif"/>
          <w:b w:val="false"/>
          <w:sz w:val="24"/>
        </w:rPr>
      </w:pPr>
      <w:r>
        <w:rPr>
          <w:rFonts w:ascii="Liberation Serif" w:hAnsi="Liberation Serif"/>
          <w:b w:val="false"/>
          <w:sz w:val="24"/>
        </w:rPr>
        <w:t>La pièce maîtresse de leur rythme est la légendaire Roland TR-909, une machine sortie en 1983. À l'origine, elle avait été un échec commercial parce que ses sons ne ressemblaient pas à une vraie batterie acoustique. Cependant, Daft Punk a su exploiter la puissance unique de ses circuits électroniques. C'est elle qui génère le fameux son "boom boom" (le kick ou grosse caisse) ultra-puissant qui traverse tout l'album.</w:t>
      </w:r>
    </w:p>
    <w:p>
      <w:pPr>
        <w:pStyle w:val="Normal"/>
        <w:bidi w:val="0"/>
        <w:spacing w:before="180" w:after="240"/>
        <w:ind w:hanging="0" w:start="0" w:end="0"/>
        <w:jc w:val="both"/>
        <w:rPr>
          <w:rFonts w:ascii="Liberation Serif" w:hAnsi="Liberation Serif"/>
          <w:b w:val="false"/>
          <w:sz w:val="24"/>
        </w:rPr>
      </w:pPr>
      <w:r>
        <w:rPr>
          <w:rFonts w:ascii="Liberation Serif" w:hAnsi="Liberation Serif"/>
          <w:b w:val="false"/>
          <w:sz w:val="24"/>
        </w:rPr>
        <w:t>Dans un morceau comme "Revolution 909", la machine est poussée dans ses retranchements. Le duo ne se contentait pas de programmer un rythme passif ; ils modifiaient en direct la tonalité, le volume et l'égalisation des cymbales et des claps pendant l'enregistrement. Cette manipulation humaine des potards de la machine donnait un aspect vivant et une dynamique brute à leur musique de club.</w:t>
      </w:r>
    </w:p>
    <w:p>
      <w:pPr>
        <w:pStyle w:val="Normal"/>
        <w:tabs>
          <w:tab w:val="clear" w:pos="709"/>
          <w:tab w:val="left" w:pos="6752" w:leader="none"/>
        </w:tabs>
        <w:bidi w:val="0"/>
        <w:spacing w:before="0" w:after="0"/>
        <w:ind w:hanging="0" w:start="0" w:end="0"/>
        <w:jc w:val="both"/>
        <w:rPr>
          <w:rFonts w:ascii="Liberation Serif" w:hAnsi="Liberation Serif"/>
          <w:b/>
          <w:bCs/>
          <w:sz w:val="28"/>
          <w:szCs w:val="28"/>
        </w:rPr>
      </w:pPr>
      <w:r>
        <w:rPr>
          <w:rFonts w:ascii="Liberation Serif" w:hAnsi="Liberation Serif"/>
          <w:b/>
          <w:bCs/>
          <w:sz w:val="28"/>
          <w:szCs w:val="28"/>
        </w:rPr>
        <w:t>Partie 1C : L'effet signature – La compression lourde et le son "French Touch"</w:t>
      </w:r>
    </w:p>
    <w:p>
      <w:pPr>
        <w:pStyle w:val="Normal"/>
        <w:tabs>
          <w:tab w:val="clear" w:pos="709"/>
          <w:tab w:val="left" w:pos="6752" w:leader="none"/>
        </w:tabs>
        <w:bidi w:val="0"/>
        <w:spacing w:before="0" w:after="0"/>
        <w:ind w:hanging="0" w:start="0" w:end="0"/>
        <w:jc w:val="both"/>
        <w:rPr/>
      </w:pPr>
      <w:r>
        <w:rPr>
          <w:rFonts w:ascii="Liberation Serif" w:hAnsi="Liberation Serif"/>
          <w:b/>
          <w:bCs/>
          <w:sz w:val="28"/>
          <w:szCs w:val="28"/>
        </w:rPr>
      </w:r>
    </w:p>
    <w:p>
      <w:pPr>
        <w:pStyle w:val="Normal"/>
        <w:tabs>
          <w:tab w:val="clear" w:pos="709"/>
          <w:tab w:val="left" w:pos="6752" w:leader="none"/>
        </w:tabs>
        <w:bidi w:val="0"/>
        <w:spacing w:before="0" w:after="0"/>
        <w:ind w:hanging="0" w:start="0" w:end="0"/>
        <w:jc w:val="both"/>
        <w:rPr>
          <w:rFonts w:ascii="Liberation Serif" w:hAnsi="Liberation Serif"/>
          <w:b w:val="false"/>
          <w:bCs/>
          <w:sz w:val="24"/>
          <w:szCs w:val="28"/>
        </w:rPr>
      </w:pPr>
      <w:r>
        <w:rPr>
          <w:rFonts w:ascii="Liberation Serif" w:hAnsi="Liberation Serif"/>
          <w:b w:val="false"/>
          <w:bCs/>
          <w:sz w:val="24"/>
          <w:szCs w:val="28"/>
        </w:rPr>
        <w:t>Le véritable secret de fabrication de Daft Punk, celui qui a créé une onde de choc mondiale et défini le genre musical de la "French Touch", réside dans un traitement sonore bien particulier : la compression lourde. Dans les années 90, les ingénieurs du son utilisaient les compresseurs de manière très subtile pour lisser les volumes. Daft Punk a fait exactement l'inverse en l'utilisant comme un effet créatif extrême.</w:t>
      </w:r>
    </w:p>
    <w:p>
      <w:pPr>
        <w:pStyle w:val="Normal"/>
        <w:bidi w:val="0"/>
        <w:spacing w:before="180" w:after="240"/>
        <w:ind w:hanging="0" w:start="0" w:end="0"/>
        <w:jc w:val="both"/>
        <w:rPr>
          <w:rFonts w:ascii="Liberation Serif" w:hAnsi="Liberation Serif"/>
          <w:b w:val="false"/>
          <w:sz w:val="24"/>
        </w:rPr>
      </w:pPr>
      <w:r>
        <w:rPr>
          <w:rFonts w:ascii="Liberation Serif" w:hAnsi="Liberation Serif"/>
          <w:b w:val="false"/>
          <w:sz w:val="24"/>
        </w:rPr>
        <w:t>Pour y parvenir, ils ont utilisé une machine très bon marché et méprisée par les grands studios : le compresseur Alesis 3630. Cet appareil coûtait à peine une centaine d'euros. En poussant les réglages de ce compresseur à leur maximum et en liant son déclenchement au rythme de la grosse caisse (une technique appelée "sidechain compression"), ils ont inventé l'effet de "pompage".</w:t>
      </w:r>
    </w:p>
    <w:p>
      <w:pPr>
        <w:pStyle w:val="Normal"/>
        <w:bidi w:val="0"/>
        <w:spacing w:before="180" w:after="240"/>
        <w:ind w:hanging="0" w:start="0" w:end="0"/>
        <w:jc w:val="both"/>
        <w:rPr>
          <w:rFonts w:ascii="Liberation Serif" w:hAnsi="Liberation Serif"/>
          <w:b w:val="false"/>
          <w:sz w:val="24"/>
        </w:rPr>
      </w:pPr>
      <w:r>
        <w:rPr>
          <w:rFonts w:ascii="Liberation Serif" w:hAnsi="Liberation Serif"/>
          <w:b w:val="false"/>
          <w:sz w:val="24"/>
        </w:rPr>
        <w:t>Concrètement, à chaque fois que la grosse caisse de la Roland TR-909 tape, le reste de la musique (les samples de guitare ou de synthétiseur) s'écrase brutalement avant de remonter en volume juste après. Cela crée une sensation d'aspiration et de puissance sonore irrésistible pour l'auditeur. Ce choix technique audacieux a prouvé qu'avec du matériel grand public et un peu de génie, on pouvait révolutionner l'histoire de la production musicale.</w:t>
      </w:r>
    </w:p>
    <w:p>
      <w:pPr>
        <w:pStyle w:val="Normal"/>
        <w:tabs>
          <w:tab w:val="clear" w:pos="709"/>
          <w:tab w:val="left" w:pos="6752" w:leader="none"/>
        </w:tabs>
        <w:bidi w:val="0"/>
        <w:spacing w:before="0" w:after="0"/>
        <w:ind w:hanging="0" w:start="0" w:end="0"/>
        <w:jc w:val="center"/>
        <w:rPr/>
      </w:pPr>
      <w:r>
        <w:rPr>
          <w:rFonts w:ascii="Liberation Serif" w:hAnsi="Liberation Serif"/>
          <w:b/>
          <w:bCs/>
          <w:sz w:val="28"/>
          <w:szCs w:val="28"/>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Google Sans">
    <w:altName w:val="sans-serif"/>
    <w:charset w:val="01" w:characterSet="utf-8"/>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2</Pages>
  <Words>845</Words>
  <Characters>4547</Characters>
  <CharactersWithSpaces>5374</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2026-10-16T09:46:11Z</dcterms:created>
  <dc:creator/>
  <dc:description/>
  <dc:language>fr-FR</dc:language>
  <cp:lastModifiedBy/>
  <dcterms:modified xsi:type="dcterms:W3CDTF">2026-10-16T11:26:42Z</dcterms:modified>
  <cp:revision>1</cp:revision>
  <dc:subject/>
  <dc:title/>
</cp:coreProperties>
</file>