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404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right="360" w:firstLine="708"/>
        <w:rPr>
          <w:i w:val="0"/>
          <w:sz w:val="32"/>
          <w:szCs w:val="32"/>
        </w:rPr>
      </w:pPr>
      <w:r w:rsidDel="00000000" w:rsidR="00000000" w:rsidRPr="00000000">
        <w:rPr>
          <w:i w:val="0"/>
          <w:sz w:val="32"/>
          <w:szCs w:val="32"/>
          <w:rtl w:val="0"/>
        </w:rPr>
        <w:t xml:space="preserve">Universidad Nacional de Costa Rica</w:t>
      </w:r>
    </w:p>
    <w:p w:rsidR="00000000" w:rsidDel="00000000" w:rsidP="00000000" w:rsidRDefault="00000000" w:rsidRPr="00000000" w14:paraId="00000003">
      <w:pPr>
        <w:pStyle w:val="Title"/>
        <w:ind w:right="360" w:firstLine="708"/>
        <w:rPr>
          <w:i w:val="0"/>
          <w:sz w:val="32"/>
          <w:szCs w:val="32"/>
        </w:rPr>
      </w:pPr>
      <w:r w:rsidDel="00000000" w:rsidR="00000000" w:rsidRPr="00000000">
        <w:rPr>
          <w:i w:val="0"/>
          <w:sz w:val="32"/>
          <w:szCs w:val="32"/>
          <w:rtl w:val="0"/>
        </w:rPr>
        <w:t xml:space="preserve">Campus Sarapiquí</w:t>
      </w:r>
    </w:p>
    <w:p w:rsidR="00000000" w:rsidDel="00000000" w:rsidP="00000000" w:rsidRDefault="00000000" w:rsidRPr="00000000" w14:paraId="00000004">
      <w:pPr>
        <w:pStyle w:val="Title"/>
        <w:ind w:right="360" w:firstLine="708"/>
        <w:rPr>
          <w:i w:val="0"/>
          <w:sz w:val="32"/>
          <w:szCs w:val="32"/>
        </w:rPr>
      </w:pPr>
      <w:r w:rsidDel="00000000" w:rsidR="00000000" w:rsidRPr="00000000">
        <w:rPr>
          <w:i w:val="0"/>
          <w:sz w:val="32"/>
          <w:szCs w:val="32"/>
          <w:rtl w:val="0"/>
        </w:rPr>
        <w:t xml:space="preserve">Ingeniería en Sistemas de Información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color="000000" w:space="1" w:sz="4" w:val="single"/>
          <w:bottom w:color="000000" w:space="1" w:sz="4" w:val="single"/>
        </w:pBd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Guía de Trabajo en clase Daily </w:t>
      </w:r>
    </w:p>
    <w:p w:rsidR="00000000" w:rsidDel="00000000" w:rsidP="00000000" w:rsidRDefault="00000000" w:rsidRPr="00000000" w14:paraId="00000009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Sigla:</w:t>
      </w:r>
      <w:r w:rsidDel="00000000" w:rsidR="00000000" w:rsidRPr="00000000">
        <w:rPr>
          <w:sz w:val="24"/>
          <w:szCs w:val="24"/>
          <w:rtl w:val="0"/>
        </w:rPr>
        <w:t xml:space="preserve"> EIF- 406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curso: </w:t>
      </w:r>
      <w:r w:rsidDel="00000000" w:rsidR="00000000" w:rsidRPr="00000000">
        <w:rPr>
          <w:sz w:val="24"/>
          <w:szCs w:val="24"/>
          <w:rtl w:val="0"/>
        </w:rPr>
        <w:t xml:space="preserve">Ingeniería en Sistemas III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Profesor:</w:t>
      </w:r>
      <w:r w:rsidDel="00000000" w:rsidR="00000000" w:rsidRPr="00000000">
        <w:rPr>
          <w:sz w:val="24"/>
          <w:szCs w:val="24"/>
          <w:rtl w:val="0"/>
        </w:rPr>
        <w:t xml:space="preserve"> Michael Barquero Salazar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1" w:sz="4" w:val="singl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E">
      <w:pPr>
        <w:tabs>
          <w:tab w:val="left" w:leader="none" w:pos="1395"/>
        </w:tabs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Minuta Daily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Minuta No.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b w:val="1"/>
          <w:color w:val="3f3f3f"/>
          <w:sz w:val="24"/>
          <w:szCs w:val="24"/>
          <w:u w:val="singl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3f3f3f"/>
          <w:sz w:val="24"/>
          <w:szCs w:val="24"/>
          <w:u w:val="single"/>
          <w:rtl w:val="0"/>
        </w:rPr>
        <w:t xml:space="preserve">Hogar De Ancianos San Agustín de la Virgen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Fecha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Viernes 21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sz w:val="24"/>
          <w:szCs w:val="24"/>
          <w:rtl w:val="0"/>
        </w:rPr>
        <w:t xml:space="preserve">Marzo.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Hora 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19:45.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Lugar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Reunión Virtual.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Asistentes:</w:t>
      </w:r>
    </w:p>
    <w:tbl>
      <w:tblPr>
        <w:tblStyle w:val="Table1"/>
        <w:tblW w:w="10812.0" w:type="dxa"/>
        <w:jc w:val="left"/>
        <w:tblLayout w:type="fixed"/>
        <w:tblLook w:val="0400"/>
      </w:tblPr>
      <w:tblGrid>
        <w:gridCol w:w="3602"/>
        <w:gridCol w:w="3605"/>
        <w:gridCol w:w="3605"/>
        <w:tblGridChange w:id="0">
          <w:tblGrid>
            <w:gridCol w:w="3602"/>
            <w:gridCol w:w="3605"/>
            <w:gridCol w:w="36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Colaborador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Jeycob Barrientos Garcia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Development 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Scrum Master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Adam Acuña González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Development Team y QA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Jason Madrigal Ortiz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Development Team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Reporte de Avance por Participante</w:t>
      </w:r>
    </w:p>
    <w:tbl>
      <w:tblPr>
        <w:tblStyle w:val="Table2"/>
        <w:tblW w:w="10811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9"/>
        <w:gridCol w:w="3484"/>
        <w:gridCol w:w="3404"/>
        <w:gridCol w:w="2735"/>
        <w:tblGridChange w:id="0">
          <w:tblGrid>
            <w:gridCol w:w="1189"/>
            <w:gridCol w:w="3484"/>
            <w:gridCol w:w="3404"/>
            <w:gridCol w:w="2735"/>
          </w:tblGrid>
        </w:tblGridChange>
      </w:tblGrid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hice ayer?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haré hoy?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¿Bloqueos o impedimentos?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Jeycob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Finalizar con los filtros por nombre y categoría de producto.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Adam Acuña González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Visualizar todos los detalles de la factura, incluida una lista de todos los productos que están asociados a esa factura.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Filtrado de facturas por número de comprobante de pago, nombre de proveedor.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Edición de facturas, creando un formulario en el cual se pueda editar toda su información asociada, inlcuida la de los productos que estén asociada a esa factura. Terminarlo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Jason 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Poder realizar el listado con la misma estructura de facturas que hizo el compañero Adam, haciéndolo con la misma estructura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seguir trabajando en lo mismo.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sí, algunos errores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Impedimentos Identificados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[Nombre del integrante] - [Descripción del problema]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Acción propuesta para resolver bloqueos: [Ejemplo: El Scrum Master coordinará una reunión con el PO]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Cumplimiento de tareas asignadas</w:t>
      </w:r>
    </w:p>
    <w:tbl>
      <w:tblPr>
        <w:tblStyle w:val="Table3"/>
        <w:tblW w:w="108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81"/>
        <w:gridCol w:w="2575"/>
        <w:gridCol w:w="4556"/>
        <w:tblGridChange w:id="0">
          <w:tblGrid>
            <w:gridCol w:w="3681"/>
            <w:gridCol w:w="2575"/>
            <w:gridCol w:w="4556"/>
          </w:tblGrid>
        </w:tblGridChange>
      </w:tblGrid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Grado de conclusión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Leer todos los productos que se encuentran registrados y filtrarlos por cualquier palabra relacionada, ya sea por nombre o categoría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Jeycob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Edición de facturas, creando un formulario en el cual se pueda editar toda su información asociada, incluida la de los productos que estén asociada a esa factura.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Adam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pStyle w:val="Heading1"/>
              <w:keepNext w:val="0"/>
              <w:spacing w:after="120" w:before="480" w:lineRule="auto"/>
              <w:jc w:val="left"/>
              <w:rPr>
                <w:rFonts w:ascii="Times New Roman" w:cs="Times New Roman" w:eastAsia="Times New Roman" w:hAnsi="Times New Roman"/>
                <w:b w:val="0"/>
                <w:sz w:val="20"/>
                <w:szCs w:val="20"/>
              </w:rPr>
            </w:pPr>
            <w:bookmarkStart w:colFirst="0" w:colLast="0" w:name="_r3sp3sctzvz2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Generar una lista de todas las salidas de productos que se han registrado en el sistema, deberá de estar paginada.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Jason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Cierre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Duración de la reunión: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15 minutos.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Próxima reunión: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23-03-2025 | 18:00 hrs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Firmantes:</w:t>
      </w:r>
    </w:p>
    <w:p w:rsidR="00000000" w:rsidDel="00000000" w:rsidP="00000000" w:rsidRDefault="00000000" w:rsidRPr="00000000" w14:paraId="0000004C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rPr>
          <w:sz w:val="24"/>
          <w:szCs w:val="24"/>
        </w:rPr>
      </w:pPr>
      <w:hyperlink r:id="rId9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Jeycob Barrientos Garcia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rPr>
          <w:sz w:val="24"/>
          <w:szCs w:val="24"/>
        </w:rPr>
      </w:pPr>
      <w:hyperlink r:id="rId10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Adam Acuña González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Jason Madrigal Ortiz</w:t>
      </w:r>
    </w:p>
    <w:sectPr>
      <w:headerReference r:id="rId11" w:type="default"/>
      <w:headerReference r:id="rId12" w:type="even"/>
      <w:footerReference r:id="rId13" w:type="default"/>
      <w:footerReference r:id="rId14" w:type="even"/>
      <w:pgSz w:h="15840" w:w="12240" w:orient="portrait"/>
      <w:pgMar w:bottom="284" w:top="284" w:left="851" w:right="567" w:header="284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542.0" w:type="dxa"/>
      <w:jc w:val="left"/>
      <w:tblInd w:w="469.0" w:type="dxa"/>
      <w:tblLayout w:type="fixed"/>
      <w:tblLook w:val="0000"/>
    </w:tblPr>
    <w:tblGrid>
      <w:gridCol w:w="1348"/>
      <w:gridCol w:w="8194"/>
      <w:tblGridChange w:id="0">
        <w:tblGrid>
          <w:gridCol w:w="1348"/>
          <w:gridCol w:w="8194"/>
        </w:tblGrid>
      </w:tblGridChange>
    </w:tblGrid>
    <w:tr>
      <w:trPr>
        <w:cantSplit w:val="1"/>
        <w:trHeight w:val="180" w:hRule="atLeast"/>
        <w:tblHeader w:val="0"/>
      </w:trPr>
      <w:tc>
        <w:tcPr/>
        <w:p w:rsidR="00000000" w:rsidDel="00000000" w:rsidP="00000000" w:rsidRDefault="00000000" w:rsidRPr="00000000" w14:paraId="00000053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4">
          <w:pPr>
            <w:pStyle w:val="Heading1"/>
            <w:rPr>
              <w:smallCaps w:val="1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yperlink" Target="mailto:adam.acuna.gonzalez@est.una.ac.cr" TargetMode="External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eycob.barrientos.garcia@est.una.ac.cr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jeycob.barrientos.garcia@est.una.ac.cr" TargetMode="External"/><Relationship Id="rId8" Type="http://schemas.openxmlformats.org/officeDocument/2006/relationships/hyperlink" Target="mailto:adam.acuna.gonzalez@est.una.ac.c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