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Módulo: Facturas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Código: </w:t>
      </w:r>
      <w:r w:rsidDel="00000000" w:rsidR="00000000" w:rsidRPr="00000000">
        <w:rPr>
          <w:b w:val="1"/>
          <w:sz w:val="32"/>
          <w:szCs w:val="32"/>
          <w:rtl w:val="0"/>
        </w:rPr>
        <w:t xml:space="preserve"> ING1234-93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897.0" w:type="dxa"/>
        <w:jc w:val="left"/>
        <w:tblLayout w:type="fixed"/>
        <w:tblLook w:val="0400"/>
      </w:tblPr>
      <w:tblGrid>
        <w:gridCol w:w="813"/>
        <w:gridCol w:w="2890"/>
        <w:gridCol w:w="20"/>
        <w:gridCol w:w="1516"/>
        <w:gridCol w:w="1445"/>
        <w:gridCol w:w="763"/>
        <w:gridCol w:w="592"/>
        <w:gridCol w:w="1716"/>
        <w:gridCol w:w="1084"/>
        <w:gridCol w:w="331"/>
        <w:gridCol w:w="933"/>
        <w:gridCol w:w="994"/>
        <w:gridCol w:w="1800"/>
        <w:tblGridChange w:id="0">
          <w:tblGrid>
            <w:gridCol w:w="813"/>
            <w:gridCol w:w="2890"/>
            <w:gridCol w:w="20"/>
            <w:gridCol w:w="1516"/>
            <w:gridCol w:w="1445"/>
            <w:gridCol w:w="763"/>
            <w:gridCol w:w="592"/>
            <w:gridCol w:w="1716"/>
            <w:gridCol w:w="1084"/>
            <w:gridCol w:w="331"/>
            <w:gridCol w:w="933"/>
            <w:gridCol w:w="994"/>
            <w:gridCol w:w="1800"/>
          </w:tblGrid>
        </w:tblGridChange>
      </w:tblGrid>
      <w:tr>
        <w:trPr>
          <w:cantSplit w:val="0"/>
          <w:trHeight w:val="289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ind w:left="-109" w:firstLine="0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TEST 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ind w:left="-102" w:firstLine="0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ind w:left="-102" w:firstLine="0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TEST CASE ID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TEST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ind w:left="-57" w:firstLine="0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TEST DATE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gridSpan w:val="4"/>
            <w:tcBorders>
              <w:top w:color="bfbfbf" w:space="0" w:sz="4" w:val="single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Manejar la presentación de productos inactivos en la edición de la factura.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000000" w:space="0" w:sz="0" w:val="nil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ING1234-93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/0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/2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gridSpan w:val="5"/>
            <w:tcBorders>
              <w:top w:color="bfbfbf" w:space="0" w:sz="8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ind w:left="-109" w:firstLine="0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TEST DESCRIPTION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ind w:left="-102" w:firstLine="0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TEST DESIGNED BY</w:t>
            </w:r>
          </w:p>
        </w:tc>
        <w:tc>
          <w:tcPr>
            <w:gridSpan w:val="4"/>
            <w:tcBorders>
              <w:top w:color="bfbfbf" w:space="0" w:sz="8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TEST EXECUTED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ind w:left="-57" w:firstLine="0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EXECUTION DATE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gridSpan w:val="5"/>
            <w:tcBorders>
              <w:top w:color="bfbfbf" w:space="0" w:sz="4" w:val="single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Manejar la presentación de productos inactivos en la edición de la factura, de modo que el hecho de que hayan desactivado un producto no impida su presentación.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Century Gothic" w:cs="Century Gothic" w:eastAsia="Century Gothic" w:hAnsi="Century Gothic"/>
                  <w:color w:val="0000ee"/>
                  <w:sz w:val="20"/>
                  <w:szCs w:val="20"/>
                  <w:u w:val="single"/>
                  <w:rtl w:val="0"/>
                </w:rPr>
                <w:t xml:space="preserve">Jeycob Barrientos Garcia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Century Gothic" w:cs="Century Gothic" w:eastAsia="Century Gothic" w:hAnsi="Century Gothic"/>
                  <w:color w:val="0000ee"/>
                  <w:sz w:val="20"/>
                  <w:szCs w:val="20"/>
                  <w:u w:val="single"/>
                  <w:rtl w:val="0"/>
                </w:rPr>
                <w:t xml:space="preserve">Jeycob Barrientos Garcia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24/0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3/25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" w:hRule="atLeast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ind w:left="-109" w:firstLine="0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TEST DESCRIPTION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ind w:left="-46" w:firstLine="0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TEST DEPENDENCIES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ind w:left="-58" w:firstLine="0"/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18"/>
                <w:szCs w:val="18"/>
                <w:rtl w:val="0"/>
              </w:rPr>
              <w:t xml:space="preserve">TEST CONDITIONS</w:t>
            </w:r>
          </w:p>
        </w:tc>
      </w:tr>
      <w:tr>
        <w:trPr>
          <w:cantSplit w:val="0"/>
          <w:trHeight w:val="1159" w:hRule="atLeast"/>
          <w:tblHeader w:val="0"/>
        </w:trPr>
        <w:tc>
          <w:tcPr>
            <w:gridSpan w:val="3"/>
            <w:tcBorders>
              <w:top w:color="bfbfbf" w:space="0" w:sz="4" w:val="single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Manejar la presentación de productos inactivos en la edición de la factura, de modo que el hecho de que hayan desactivado un producto no impida su presentación.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Conexión a base de datos activa</w:t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Registros en las tablas de productos y estar asociados a una factura. Que dichos productos se deshabiliten y luego se edite la factura.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Century Gothic" w:cs="Century Gothic" w:eastAsia="Century Gothic" w:hAnsi="Century Gothic"/>
                <w:b w:val="1"/>
                <w:color w:val="00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262626" w:val="clear"/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STEP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STEP DESCRIPTION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222b35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TEST DATE</w:t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333f4f" w:val="clear"/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EXPECTED RESULTS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595959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ACTUAL RESULTS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44546a" w:val="clear"/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PASS / FAIL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333f4f" w:val="clear"/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ADDITIONAL NOTES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Editar una factura.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24/03/25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La vista se carga correctamente.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Cumple.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P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  <w:rtl w:val="0"/>
              </w:rPr>
              <w:t xml:space="preserve">2 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Seleccionar una factura en la que alguno de los productos esté inhabilitado.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24/03/25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El producto se muestra correctamente, a pesar de estar inhabilitado.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Cum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89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D">
            <w:pPr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  <w:rtl w:val="0"/>
              </w:rPr>
              <w:t xml:space="preserve"> Compro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bar que en el select de producto exista un mensaje que indique su estado de inhabilitado.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24/03/25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El mensa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je se muestra correctamente.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4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C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umple.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A">
            <w:pPr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B">
            <w:pPr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1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A3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8">
            <w:pPr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E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B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BD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1">
            <w:pPr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C2">
            <w:pPr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C8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CA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E">
            <w:pPr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CF">
            <w:pPr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D5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0D7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Módulo: Salida de productos</w:t>
      </w:r>
    </w:p>
    <w:p w:rsidR="00000000" w:rsidDel="00000000" w:rsidP="00000000" w:rsidRDefault="00000000" w:rsidRPr="00000000" w14:paraId="0000010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Código:  ING1234-70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897.0" w:type="dxa"/>
        <w:jc w:val="left"/>
        <w:tblLayout w:type="fixed"/>
        <w:tblLook w:val="0400"/>
      </w:tblPr>
      <w:tblGrid>
        <w:gridCol w:w="813"/>
        <w:gridCol w:w="2890"/>
        <w:gridCol w:w="20"/>
        <w:gridCol w:w="1516"/>
        <w:gridCol w:w="1445"/>
        <w:gridCol w:w="763"/>
        <w:gridCol w:w="592"/>
        <w:gridCol w:w="1716"/>
        <w:gridCol w:w="1084"/>
        <w:gridCol w:w="331"/>
        <w:gridCol w:w="933"/>
        <w:gridCol w:w="994"/>
        <w:gridCol w:w="1800"/>
        <w:tblGridChange w:id="0">
          <w:tblGrid>
            <w:gridCol w:w="813"/>
            <w:gridCol w:w="2890"/>
            <w:gridCol w:w="20"/>
            <w:gridCol w:w="1516"/>
            <w:gridCol w:w="1445"/>
            <w:gridCol w:w="763"/>
            <w:gridCol w:w="592"/>
            <w:gridCol w:w="1716"/>
            <w:gridCol w:w="1084"/>
            <w:gridCol w:w="331"/>
            <w:gridCol w:w="933"/>
            <w:gridCol w:w="994"/>
            <w:gridCol w:w="1800"/>
          </w:tblGrid>
        </w:tblGridChange>
      </w:tblGrid>
      <w:tr>
        <w:trPr>
          <w:cantSplit w:val="0"/>
          <w:trHeight w:val="289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ind w:left="-109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ind w:left="-102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ind w:left="-102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CASE ID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ind w:left="-57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DATE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gridSpan w:val="4"/>
            <w:tcBorders>
              <w:top w:color="bfbfbf" w:space="0" w:sz="4" w:val="single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10F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Generar una lista de todas las salidas de productos que se han registrado en el sistema, deberá de estar paginada.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000000" w:space="0" w:sz="0" w:val="nil"/>
            </w:tcBorders>
            <w:shd w:fill="eaeef3" w:val="clear"/>
            <w:vAlign w:val="center"/>
          </w:tcPr>
          <w:p w:rsidR="00000000" w:rsidDel="00000000" w:rsidP="00000000" w:rsidRDefault="00000000" w:rsidRPr="00000000" w14:paraId="00000113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Alta</w:t>
            </w:r>
          </w:p>
        </w:tc>
        <w:tc>
          <w:tcPr>
            <w:gridSpan w:val="3"/>
            <w:tcBorders>
              <w:top w:color="000000" w:space="0" w:sz="0" w:val="nil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114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ING1234-70</w:t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117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70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11B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26/03/25</w:t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gridSpan w:val="5"/>
            <w:tcBorders>
              <w:top w:color="bfbfbf" w:space="0" w:sz="8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ind w:left="-109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DESCRIPTION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ind w:left="-102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DESIGNED BY</w:t>
            </w:r>
          </w:p>
        </w:tc>
        <w:tc>
          <w:tcPr>
            <w:gridSpan w:val="4"/>
            <w:tcBorders>
              <w:top w:color="bfbfbf" w:space="0" w:sz="8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EXECUTED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ind w:left="-57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EXECUTION DATE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gridSpan w:val="5"/>
            <w:tcBorders>
              <w:top w:color="bfbfbf" w:space="0" w:sz="4" w:val="single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29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Generar una lista de todas las salidas de productos que se han registrado en el sistema, deberá de estar paginada.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2E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Century Gothic" w:cs="Century Gothic" w:eastAsia="Century Gothic" w:hAnsi="Century Gothic"/>
                  <w:color w:val="0000ee"/>
                  <w:sz w:val="20"/>
                  <w:szCs w:val="20"/>
                  <w:u w:val="single"/>
                  <w:rtl w:val="0"/>
                </w:rPr>
                <w:t xml:space="preserve">Jeycob Barrientos Garcia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31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Century Gothic" w:cs="Century Gothic" w:eastAsia="Century Gothic" w:hAnsi="Century Gothic"/>
                  <w:color w:val="0000ee"/>
                  <w:sz w:val="20"/>
                  <w:szCs w:val="20"/>
                  <w:u w:val="single"/>
                  <w:rtl w:val="0"/>
                </w:rPr>
                <w:t xml:space="preserve">Jeycob Barrientos Garcia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35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26/03/25</w:t>
            </w:r>
          </w:p>
        </w:tc>
      </w:tr>
      <w:tr>
        <w:trPr>
          <w:cantSplit w:val="0"/>
          <w:trHeight w:val="73" w:hRule="atLeast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ind w:left="-109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DESCRIPTION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ind w:left="-46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DEPENDENCIES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ind w:left="-58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CONDITIONS</w:t>
            </w:r>
          </w:p>
        </w:tc>
      </w:tr>
      <w:tr>
        <w:trPr>
          <w:cantSplit w:val="0"/>
          <w:trHeight w:val="1159" w:hRule="atLeast"/>
          <w:tblHeader w:val="0"/>
        </w:trPr>
        <w:tc>
          <w:tcPr>
            <w:gridSpan w:val="3"/>
            <w:tcBorders>
              <w:top w:color="bfbfbf" w:space="0" w:sz="4" w:val="single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Generar una lista de todas las salidas de productos que se han registrado en el sistema, deberá de estar paginada.</w:t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Conexión a base de datos activa</w:t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Registros en las tablas de usuario, colaborador, salida, producto y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salida_producto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262626" w:val="clear"/>
            <w:vAlign w:val="center"/>
          </w:tcPr>
          <w:p w:rsidR="00000000" w:rsidDel="00000000" w:rsidP="00000000" w:rsidRDefault="00000000" w:rsidRPr="00000000" w14:paraId="00000164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STEP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165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STEP DESCRIPTION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222b35" w:val="clear"/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TEST DATE</w:t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333f4f" w:val="clear"/>
            <w:vAlign w:val="center"/>
          </w:tcPr>
          <w:p w:rsidR="00000000" w:rsidDel="00000000" w:rsidP="00000000" w:rsidRDefault="00000000" w:rsidRPr="00000000" w14:paraId="00000168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EXPECTED RESULTS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595959" w:val="clear"/>
            <w:vAlign w:val="center"/>
          </w:tcPr>
          <w:p w:rsidR="00000000" w:rsidDel="00000000" w:rsidP="00000000" w:rsidRDefault="00000000" w:rsidRPr="00000000" w14:paraId="0000016B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ACTUAL RESULTS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44546a" w:val="clear"/>
            <w:vAlign w:val="center"/>
          </w:tcPr>
          <w:p w:rsidR="00000000" w:rsidDel="00000000" w:rsidP="00000000" w:rsidRDefault="00000000" w:rsidRPr="00000000" w14:paraId="0000016D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PASS / FAIL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333f4f" w:val="clear"/>
            <w:vAlign w:val="center"/>
          </w:tcPr>
          <w:p w:rsidR="00000000" w:rsidDel="00000000" w:rsidP="00000000" w:rsidRDefault="00000000" w:rsidRPr="00000000" w14:paraId="0000016F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ADDITIONAL NOTES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1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72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Ingresar al módulo de "Salidas de productos".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26/03/25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La vista se carga correctamente.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78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Cumple.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17A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C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E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2 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7F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Verificar que se muestran las salidas registradas en la lista.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26/03/25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La lista de salidas se muestra correctamente.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85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Cumple.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187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9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8B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3 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8C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Revisar que la lista tenga paginación.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26/03/25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La paginación funciona correctamente y permite navegar entre los registros.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92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Cumple.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194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8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 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99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 Navegar entre las páginas de la lista.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26/03/25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 puede navegar por las páginas al hacer clic sobre los botones.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9F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Cumple.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1A1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5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A6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1A7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9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AC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1AE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0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B2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B3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6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B9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1BB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D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BF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C0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3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C6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1C8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A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CC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CD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D3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1D5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Módulo: Salida de productos</w:t>
      </w:r>
    </w:p>
    <w:p w:rsidR="00000000" w:rsidDel="00000000" w:rsidP="00000000" w:rsidRDefault="00000000" w:rsidRPr="00000000" w14:paraId="000001F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Código:  ING1234-69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897.0" w:type="dxa"/>
        <w:jc w:val="left"/>
        <w:tblLayout w:type="fixed"/>
        <w:tblLook w:val="0400"/>
      </w:tblPr>
      <w:tblGrid>
        <w:gridCol w:w="813"/>
        <w:gridCol w:w="2890"/>
        <w:gridCol w:w="20"/>
        <w:gridCol w:w="1516"/>
        <w:gridCol w:w="1445"/>
        <w:gridCol w:w="763"/>
        <w:gridCol w:w="592"/>
        <w:gridCol w:w="1716"/>
        <w:gridCol w:w="1084"/>
        <w:gridCol w:w="331"/>
        <w:gridCol w:w="933"/>
        <w:gridCol w:w="994"/>
        <w:gridCol w:w="1800"/>
        <w:tblGridChange w:id="0">
          <w:tblGrid>
            <w:gridCol w:w="813"/>
            <w:gridCol w:w="2890"/>
            <w:gridCol w:w="20"/>
            <w:gridCol w:w="1516"/>
            <w:gridCol w:w="1445"/>
            <w:gridCol w:w="763"/>
            <w:gridCol w:w="592"/>
            <w:gridCol w:w="1716"/>
            <w:gridCol w:w="1084"/>
            <w:gridCol w:w="331"/>
            <w:gridCol w:w="933"/>
            <w:gridCol w:w="994"/>
            <w:gridCol w:w="1800"/>
          </w:tblGrid>
        </w:tblGridChange>
      </w:tblGrid>
      <w:tr>
        <w:trPr>
          <w:cantSplit w:val="0"/>
          <w:trHeight w:val="289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E">
            <w:pPr>
              <w:ind w:left="-109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2">
            <w:pPr>
              <w:ind w:left="-102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3">
            <w:pPr>
              <w:ind w:left="-102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CASE ID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6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A">
            <w:pPr>
              <w:ind w:left="-57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DATE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gridSpan w:val="4"/>
            <w:tcBorders>
              <w:top w:color="bfbfbf" w:space="0" w:sz="4" w:val="single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20B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Crear un botón para editar la información de la salida de los productos, de modo que se desplieguen las listas de cosas a asociar para poder cambiarlas y el formulario con la información precargada.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000000" w:space="0" w:sz="0" w:val="nil"/>
            </w:tcBorders>
            <w:shd w:fill="eaeef3" w:val="clear"/>
            <w:vAlign w:val="center"/>
          </w:tcPr>
          <w:p w:rsidR="00000000" w:rsidDel="00000000" w:rsidP="00000000" w:rsidRDefault="00000000" w:rsidRPr="00000000" w14:paraId="0000020F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Alta</w:t>
            </w:r>
          </w:p>
        </w:tc>
        <w:tc>
          <w:tcPr>
            <w:gridSpan w:val="3"/>
            <w:tcBorders>
              <w:top w:color="000000" w:space="0" w:sz="0" w:val="nil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210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ING1234-69</w:t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213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69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217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06/04/25</w:t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gridSpan w:val="5"/>
            <w:tcBorders>
              <w:top w:color="bfbfbf" w:space="0" w:sz="8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8">
            <w:pPr>
              <w:ind w:left="-109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DESCRIPTION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D">
            <w:pPr>
              <w:ind w:left="-102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DESIGNED BY</w:t>
            </w:r>
          </w:p>
        </w:tc>
        <w:tc>
          <w:tcPr>
            <w:gridSpan w:val="4"/>
            <w:tcBorders>
              <w:top w:color="bfbfbf" w:space="0" w:sz="8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20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EXECUTED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24">
            <w:pPr>
              <w:ind w:left="-57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EXECUTION DATE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gridSpan w:val="5"/>
            <w:tcBorders>
              <w:top w:color="bfbfbf" w:space="0" w:sz="4" w:val="single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25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Crear un botón para editar la información de la salida de los productos, de modo que se desplieguen las listas de cosas a asociar para poder cambiarlas y el formulario con la información precargada.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2A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rFonts w:ascii="Century Gothic" w:cs="Century Gothic" w:eastAsia="Century Gothic" w:hAnsi="Century Gothic"/>
                  <w:color w:val="0000ee"/>
                  <w:sz w:val="20"/>
                  <w:szCs w:val="20"/>
                  <w:u w:val="single"/>
                  <w:rtl w:val="0"/>
                </w:rPr>
                <w:t xml:space="preserve">Jeycob Barrientos Garcia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2D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rFonts w:ascii="Century Gothic" w:cs="Century Gothic" w:eastAsia="Century Gothic" w:hAnsi="Century Gothic"/>
                  <w:color w:val="0000ee"/>
                  <w:sz w:val="20"/>
                  <w:szCs w:val="20"/>
                  <w:u w:val="single"/>
                  <w:rtl w:val="0"/>
                </w:rPr>
                <w:t xml:space="preserve">Jeycob Barrientos Garcia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31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06/04/25</w:t>
            </w:r>
          </w:p>
        </w:tc>
      </w:tr>
      <w:tr>
        <w:trPr>
          <w:cantSplit w:val="0"/>
          <w:trHeight w:val="73" w:hRule="atLeast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2">
            <w:pPr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F">
            <w:pPr>
              <w:ind w:left="-109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DESCRIPTION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2">
            <w:pPr>
              <w:ind w:left="-46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DEPENDENCIES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5">
            <w:pPr>
              <w:ind w:left="-58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CONDITIONS</w:t>
            </w:r>
          </w:p>
        </w:tc>
      </w:tr>
      <w:tr>
        <w:trPr>
          <w:cantSplit w:val="0"/>
          <w:trHeight w:val="1159" w:hRule="atLeast"/>
          <w:tblHeader w:val="0"/>
        </w:trPr>
        <w:tc>
          <w:tcPr>
            <w:gridSpan w:val="3"/>
            <w:tcBorders>
              <w:top w:color="bfbfbf" w:space="0" w:sz="4" w:val="single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9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Crear un botón para editar la información de la salida de los productos, de modo que se desplieguen las listas de cosas a asociar para poder cambiarlas y el formulario con la información precargada.</w:t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C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Conexión a base de datos activa</w:t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F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53">
            <w:pPr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262626" w:val="clear"/>
            <w:vAlign w:val="center"/>
          </w:tcPr>
          <w:p w:rsidR="00000000" w:rsidDel="00000000" w:rsidP="00000000" w:rsidRDefault="00000000" w:rsidRPr="00000000" w14:paraId="00000260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STEP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261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STEP DESCRIPTION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222b35" w:val="clear"/>
            <w:vAlign w:val="center"/>
          </w:tcPr>
          <w:p w:rsidR="00000000" w:rsidDel="00000000" w:rsidP="00000000" w:rsidRDefault="00000000" w:rsidRPr="00000000" w14:paraId="00000262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TEST DATE</w:t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333f4f" w:val="clear"/>
            <w:vAlign w:val="center"/>
          </w:tcPr>
          <w:p w:rsidR="00000000" w:rsidDel="00000000" w:rsidP="00000000" w:rsidRDefault="00000000" w:rsidRPr="00000000" w14:paraId="00000264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EXPECTED RESULTS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595959" w:val="clear"/>
            <w:vAlign w:val="center"/>
          </w:tcPr>
          <w:p w:rsidR="00000000" w:rsidDel="00000000" w:rsidP="00000000" w:rsidRDefault="00000000" w:rsidRPr="00000000" w14:paraId="00000267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ACTUAL RESULTS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44546a" w:val="clear"/>
            <w:vAlign w:val="center"/>
          </w:tcPr>
          <w:p w:rsidR="00000000" w:rsidDel="00000000" w:rsidP="00000000" w:rsidRDefault="00000000" w:rsidRPr="00000000" w14:paraId="00000269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PASS / FAIL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333f4f" w:val="clear"/>
            <w:vAlign w:val="center"/>
          </w:tcPr>
          <w:p w:rsidR="00000000" w:rsidDel="00000000" w:rsidP="00000000" w:rsidRDefault="00000000" w:rsidRPr="00000000" w14:paraId="0000026B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ADDITIONAL NOTES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6D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6E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Ingresar al módulo de "Salidas de productos".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26F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06/04/25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1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La vista se carga correctamente.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74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Cumple.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276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8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7A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2 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7B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Buscar una salida previamente registrada.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27C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06/04/25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E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La lista de salidas se muestra correctamente y presenta el ícono de edición.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81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Cumple.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283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5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87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3 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88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Hacer clic en el botón de edición de la salida seleccionada.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289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06/04/25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B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 despliega el formulario de edición con los datos precargados.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8E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Cumple.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290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2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94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 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95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Modificar la cantidad o los colaboradores involucrados.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296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06/04/25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8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La cantidad se puede modificar así como los colaboradores sin generar errores.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9B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Cumple.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29D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F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A1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5 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A2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 Guardar los cambios.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2A3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06/04/25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5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Se presenta un mensaje de confirmación que contiene el resultado.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A8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Cumple.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2AA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C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AE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AF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2B0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2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B5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2B7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9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BB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BC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2BD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F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C2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2C4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6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C8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C9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2CA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C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CF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2D1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3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Módulo: Entidad Financiera</w:t>
      </w:r>
    </w:p>
    <w:p w:rsidR="00000000" w:rsidDel="00000000" w:rsidP="00000000" w:rsidRDefault="00000000" w:rsidRPr="00000000" w14:paraId="000002F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Código:  ING1234-51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897.0" w:type="dxa"/>
        <w:jc w:val="left"/>
        <w:tblLayout w:type="fixed"/>
        <w:tblLook w:val="0400"/>
      </w:tblPr>
      <w:tblGrid>
        <w:gridCol w:w="813"/>
        <w:gridCol w:w="2890"/>
        <w:gridCol w:w="20"/>
        <w:gridCol w:w="1516"/>
        <w:gridCol w:w="1445"/>
        <w:gridCol w:w="763"/>
        <w:gridCol w:w="592"/>
        <w:gridCol w:w="1716"/>
        <w:gridCol w:w="1084"/>
        <w:gridCol w:w="331"/>
        <w:gridCol w:w="933"/>
        <w:gridCol w:w="994"/>
        <w:gridCol w:w="1800"/>
        <w:tblGridChange w:id="0">
          <w:tblGrid>
            <w:gridCol w:w="813"/>
            <w:gridCol w:w="2890"/>
            <w:gridCol w:w="20"/>
            <w:gridCol w:w="1516"/>
            <w:gridCol w:w="1445"/>
            <w:gridCol w:w="763"/>
            <w:gridCol w:w="592"/>
            <w:gridCol w:w="1716"/>
            <w:gridCol w:w="1084"/>
            <w:gridCol w:w="331"/>
            <w:gridCol w:w="933"/>
            <w:gridCol w:w="994"/>
            <w:gridCol w:w="1800"/>
          </w:tblGrid>
        </w:tblGridChange>
      </w:tblGrid>
      <w:tr>
        <w:trPr>
          <w:cantSplit w:val="0"/>
          <w:trHeight w:val="289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FC">
            <w:pPr>
              <w:ind w:left="-109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00">
            <w:pPr>
              <w:ind w:left="-102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01">
            <w:pPr>
              <w:ind w:left="-102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CASE ID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04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08">
            <w:pPr>
              <w:ind w:left="-57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DATE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gridSpan w:val="4"/>
            <w:tcBorders>
              <w:top w:color="bfbfbf" w:space="0" w:sz="4" w:val="single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309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Generar un formulario donde pueda agregar la información de una entidad financiera del hogar de ancianos.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000000" w:space="0" w:sz="0" w:val="nil"/>
            </w:tcBorders>
            <w:shd w:fill="eaeef3" w:val="clear"/>
            <w:vAlign w:val="center"/>
          </w:tcPr>
          <w:p w:rsidR="00000000" w:rsidDel="00000000" w:rsidP="00000000" w:rsidRDefault="00000000" w:rsidRPr="00000000" w14:paraId="0000030D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Alta</w:t>
            </w:r>
          </w:p>
        </w:tc>
        <w:tc>
          <w:tcPr>
            <w:gridSpan w:val="3"/>
            <w:tcBorders>
              <w:top w:color="000000" w:space="0" w:sz="0" w:val="nil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30E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ING1234-51</w:t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311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51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315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01/04/25</w:t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gridSpan w:val="5"/>
            <w:tcBorders>
              <w:top w:color="bfbfbf" w:space="0" w:sz="8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16">
            <w:pPr>
              <w:ind w:left="-109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DESCRIPTION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1B">
            <w:pPr>
              <w:ind w:left="-102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DESIGNED BY</w:t>
            </w:r>
          </w:p>
        </w:tc>
        <w:tc>
          <w:tcPr>
            <w:gridSpan w:val="4"/>
            <w:tcBorders>
              <w:top w:color="bfbfbf" w:space="0" w:sz="8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1E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EXECUTED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22">
            <w:pPr>
              <w:ind w:left="-57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EXECUTION DATE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gridSpan w:val="5"/>
            <w:tcBorders>
              <w:top w:color="bfbfbf" w:space="0" w:sz="4" w:val="single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23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Generar un formulario donde pueda agregar la información de una entidad financiera del hogar de ancianos.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28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rFonts w:ascii="Century Gothic" w:cs="Century Gothic" w:eastAsia="Century Gothic" w:hAnsi="Century Gothic"/>
                  <w:color w:val="0000ee"/>
                  <w:sz w:val="20"/>
                  <w:szCs w:val="20"/>
                  <w:u w:val="single"/>
                  <w:rtl w:val="0"/>
                </w:rPr>
                <w:t xml:space="preserve">Jeycob Barrientos Garcia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2B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rFonts w:ascii="Century Gothic" w:cs="Century Gothic" w:eastAsia="Century Gothic" w:hAnsi="Century Gothic"/>
                  <w:color w:val="0000ee"/>
                  <w:sz w:val="20"/>
                  <w:szCs w:val="20"/>
                  <w:u w:val="single"/>
                  <w:rtl w:val="0"/>
                </w:rPr>
                <w:t xml:space="preserve">Jeycob Barrientos Garcia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2F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01/04/25</w:t>
            </w:r>
          </w:p>
        </w:tc>
      </w:tr>
      <w:tr>
        <w:trPr>
          <w:cantSplit w:val="0"/>
          <w:trHeight w:val="73" w:hRule="atLeast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30">
            <w:pPr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3D">
            <w:pPr>
              <w:ind w:left="-109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DESCRIPTION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40">
            <w:pPr>
              <w:ind w:left="-46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DEPENDENCIES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43">
            <w:pPr>
              <w:ind w:left="-58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CONDITIONS</w:t>
            </w:r>
          </w:p>
        </w:tc>
      </w:tr>
      <w:tr>
        <w:trPr>
          <w:cantSplit w:val="0"/>
          <w:trHeight w:val="1159" w:hRule="atLeast"/>
          <w:tblHeader w:val="0"/>
        </w:trPr>
        <w:tc>
          <w:tcPr>
            <w:gridSpan w:val="3"/>
            <w:tcBorders>
              <w:top w:color="bfbfbf" w:space="0" w:sz="4" w:val="single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7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Generar un formulario donde pueda agregar la información de una entidad financiera del hogar de ancianos.</w:t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A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Conexión a base de datos activa</w:t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D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No aplica</w:t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51">
            <w:pPr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262626" w:val="clear"/>
            <w:vAlign w:val="center"/>
          </w:tcPr>
          <w:p w:rsidR="00000000" w:rsidDel="00000000" w:rsidP="00000000" w:rsidRDefault="00000000" w:rsidRPr="00000000" w14:paraId="0000035E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STEP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35F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STEP DESCRIPTION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222b35" w:val="clear"/>
            <w:vAlign w:val="center"/>
          </w:tcPr>
          <w:p w:rsidR="00000000" w:rsidDel="00000000" w:rsidP="00000000" w:rsidRDefault="00000000" w:rsidRPr="00000000" w14:paraId="00000360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TEST DATE</w:t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333f4f" w:val="clear"/>
            <w:vAlign w:val="center"/>
          </w:tcPr>
          <w:p w:rsidR="00000000" w:rsidDel="00000000" w:rsidP="00000000" w:rsidRDefault="00000000" w:rsidRPr="00000000" w14:paraId="00000362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EXPECTED RESULTS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595959" w:val="clear"/>
            <w:vAlign w:val="center"/>
          </w:tcPr>
          <w:p w:rsidR="00000000" w:rsidDel="00000000" w:rsidP="00000000" w:rsidRDefault="00000000" w:rsidRPr="00000000" w14:paraId="00000365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ACTUAL RESULTS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44546a" w:val="clear"/>
            <w:vAlign w:val="center"/>
          </w:tcPr>
          <w:p w:rsidR="00000000" w:rsidDel="00000000" w:rsidP="00000000" w:rsidRDefault="00000000" w:rsidRPr="00000000" w14:paraId="00000367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PASS / FAIL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333f4f" w:val="clear"/>
            <w:vAlign w:val="center"/>
          </w:tcPr>
          <w:p w:rsidR="00000000" w:rsidDel="00000000" w:rsidP="00000000" w:rsidRDefault="00000000" w:rsidRPr="00000000" w14:paraId="00000369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ADDITIONAL NOTES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6B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36C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Ingresar al módulo de “Administrar entidades financieras”.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36D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01/04/25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F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La vista se carga correctamente.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72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Cumple.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374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6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78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2 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379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Seleccionar el botón de crear una entidad.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37A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01/04/25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C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 muestra el formulario con los campos para la creación.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7F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Cumple.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381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3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85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3 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386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Se muestra el formulario de creación con los campos respectivos.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387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01/04/25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9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Los campos coinciden con los descritos en los requerimientos de la entidad financiera.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8C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Cumple.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38E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0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92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 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393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Se validan los datos obligatorios al intentar enviar el formulario sin los datos.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394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01/04/25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6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Los bordes de los campos obligatorios cambian de color a un rojo y se muestra un mensaje que indica el porqué sucede o qué es requerido.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99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Cumple.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39B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D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9F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 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3A0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Envío del formulario y mensaje de confirmación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3A1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01/04/25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3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El mensaje se puede ver con claridad luego de realizar la acción de creación.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A6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 Cumple.</w:t>
            </w:r>
          </w:p>
          <w:p w:rsidR="00000000" w:rsidDel="00000000" w:rsidP="00000000" w:rsidRDefault="00000000" w:rsidRPr="00000000" w14:paraId="000003A7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3A9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B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AD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3AE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3AF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1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B4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3B6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8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BA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3BB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3BC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E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C1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3C3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5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C7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3C8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3C9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B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CE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3D0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2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Módulo: Entidad Financiera</w:t>
      </w:r>
    </w:p>
    <w:p w:rsidR="00000000" w:rsidDel="00000000" w:rsidP="00000000" w:rsidRDefault="00000000" w:rsidRPr="00000000" w14:paraId="000003E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Código:  ING1234-51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897.0" w:type="dxa"/>
        <w:jc w:val="left"/>
        <w:tblLayout w:type="fixed"/>
        <w:tblLook w:val="0400"/>
      </w:tblPr>
      <w:tblGrid>
        <w:gridCol w:w="813"/>
        <w:gridCol w:w="2890"/>
        <w:gridCol w:w="20"/>
        <w:gridCol w:w="1516"/>
        <w:gridCol w:w="1445"/>
        <w:gridCol w:w="763"/>
        <w:gridCol w:w="592"/>
        <w:gridCol w:w="1716"/>
        <w:gridCol w:w="1084"/>
        <w:gridCol w:w="331"/>
        <w:gridCol w:w="933"/>
        <w:gridCol w:w="994"/>
        <w:gridCol w:w="1800"/>
        <w:tblGridChange w:id="0">
          <w:tblGrid>
            <w:gridCol w:w="813"/>
            <w:gridCol w:w="2890"/>
            <w:gridCol w:w="20"/>
            <w:gridCol w:w="1516"/>
            <w:gridCol w:w="1445"/>
            <w:gridCol w:w="763"/>
            <w:gridCol w:w="592"/>
            <w:gridCol w:w="1716"/>
            <w:gridCol w:w="1084"/>
            <w:gridCol w:w="331"/>
            <w:gridCol w:w="933"/>
            <w:gridCol w:w="994"/>
            <w:gridCol w:w="1800"/>
          </w:tblGrid>
        </w:tblGridChange>
      </w:tblGrid>
      <w:tr>
        <w:trPr>
          <w:cantSplit w:val="0"/>
          <w:trHeight w:val="289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EF">
            <w:pPr>
              <w:ind w:left="-109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F3">
            <w:pPr>
              <w:ind w:left="-102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F4">
            <w:pPr>
              <w:ind w:left="-102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CASE ID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F7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FB">
            <w:pPr>
              <w:ind w:left="-57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DATE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gridSpan w:val="4"/>
            <w:tcBorders>
              <w:top w:color="bfbfbf" w:space="0" w:sz="4" w:val="single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3FC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Crear un botón para editar la información de la entidad financiera seleccionada, de modo que se cargue el mismo formulario de crear, pero con la información de la entidad precargada.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000000" w:space="0" w:sz="0" w:val="nil"/>
            </w:tcBorders>
            <w:shd w:fill="eaeef3" w:val="clear"/>
            <w:vAlign w:val="center"/>
          </w:tcPr>
          <w:p w:rsidR="00000000" w:rsidDel="00000000" w:rsidP="00000000" w:rsidRDefault="00000000" w:rsidRPr="00000000" w14:paraId="00000400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Alta</w:t>
            </w:r>
          </w:p>
        </w:tc>
        <w:tc>
          <w:tcPr>
            <w:gridSpan w:val="3"/>
            <w:tcBorders>
              <w:top w:color="000000" w:space="0" w:sz="0" w:val="nil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401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ING1234-55</w:t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404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55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408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06/04/25</w:t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gridSpan w:val="5"/>
            <w:tcBorders>
              <w:top w:color="bfbfbf" w:space="0" w:sz="8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09">
            <w:pPr>
              <w:ind w:left="-109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DESCRIPTION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0E">
            <w:pPr>
              <w:ind w:left="-102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DESIGNED BY</w:t>
            </w:r>
          </w:p>
        </w:tc>
        <w:tc>
          <w:tcPr>
            <w:gridSpan w:val="4"/>
            <w:tcBorders>
              <w:top w:color="bfbfbf" w:space="0" w:sz="8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11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EXECUTED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15">
            <w:pPr>
              <w:ind w:left="-57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EXECUTION DATE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gridSpan w:val="4"/>
            <w:tcBorders>
              <w:top w:color="bfbfbf" w:space="0" w:sz="4" w:val="single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416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Crear un botón para editar la información de la entidad financiera seleccionada, de modo que se cargue el mismo formulario de crear, pero con la información de la entidad precargada.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1A">
            <w:pPr>
              <w:widowControl w:val="0"/>
              <w:spacing w:line="276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1B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rFonts w:ascii="Century Gothic" w:cs="Century Gothic" w:eastAsia="Century Gothic" w:hAnsi="Century Gothic"/>
                  <w:color w:val="0000ee"/>
                  <w:sz w:val="20"/>
                  <w:szCs w:val="20"/>
                  <w:u w:val="single"/>
                  <w:rtl w:val="0"/>
                </w:rPr>
                <w:t xml:space="preserve">Jeycob Barrientos Garcia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1E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rFonts w:ascii="Century Gothic" w:cs="Century Gothic" w:eastAsia="Century Gothic" w:hAnsi="Century Gothic"/>
                  <w:color w:val="0000ee"/>
                  <w:sz w:val="20"/>
                  <w:szCs w:val="20"/>
                  <w:u w:val="single"/>
                  <w:rtl w:val="0"/>
                </w:rPr>
                <w:t xml:space="preserve">Jeycob Barrientos Garcia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22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06/04/25</w:t>
            </w:r>
          </w:p>
        </w:tc>
      </w:tr>
      <w:tr>
        <w:trPr>
          <w:cantSplit w:val="0"/>
          <w:trHeight w:val="73" w:hRule="atLeast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23">
            <w:pPr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30">
            <w:pPr>
              <w:ind w:left="-109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DESCRIPTION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33">
            <w:pPr>
              <w:ind w:left="-46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DEPENDENCIES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36">
            <w:pPr>
              <w:ind w:left="-58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CONDITIONS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gridSpan w:val="3"/>
            <w:tcBorders>
              <w:top w:color="bfbfbf" w:space="0" w:sz="4" w:val="single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A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Crear un botón para editar la información de la entidad financiera seleccionada, de modo que se cargue el mismo formulario de crear, pero con la información de la entidad precargada.</w:t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D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Conexión a base de datos activa</w:t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0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No aplica</w:t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44">
            <w:pPr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262626" w:val="clear"/>
            <w:vAlign w:val="center"/>
          </w:tcPr>
          <w:p w:rsidR="00000000" w:rsidDel="00000000" w:rsidP="00000000" w:rsidRDefault="00000000" w:rsidRPr="00000000" w14:paraId="00000451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STEP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452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STEP DESCRIPTION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222b35" w:val="clear"/>
            <w:vAlign w:val="center"/>
          </w:tcPr>
          <w:p w:rsidR="00000000" w:rsidDel="00000000" w:rsidP="00000000" w:rsidRDefault="00000000" w:rsidRPr="00000000" w14:paraId="00000453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TEST DATE</w:t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333f4f" w:val="clear"/>
            <w:vAlign w:val="center"/>
          </w:tcPr>
          <w:p w:rsidR="00000000" w:rsidDel="00000000" w:rsidP="00000000" w:rsidRDefault="00000000" w:rsidRPr="00000000" w14:paraId="00000455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EXPECTED RESULTS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595959" w:val="clear"/>
            <w:vAlign w:val="center"/>
          </w:tcPr>
          <w:p w:rsidR="00000000" w:rsidDel="00000000" w:rsidP="00000000" w:rsidRDefault="00000000" w:rsidRPr="00000000" w14:paraId="00000458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ACTUAL RESULTS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44546a" w:val="clear"/>
            <w:vAlign w:val="center"/>
          </w:tcPr>
          <w:p w:rsidR="00000000" w:rsidDel="00000000" w:rsidP="00000000" w:rsidRDefault="00000000" w:rsidRPr="00000000" w14:paraId="0000045A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PASS / FAIL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333f4f" w:val="clear"/>
            <w:vAlign w:val="center"/>
          </w:tcPr>
          <w:p w:rsidR="00000000" w:rsidDel="00000000" w:rsidP="00000000" w:rsidRDefault="00000000" w:rsidRPr="00000000" w14:paraId="0000045C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ADDITIONAL NOTES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5E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45F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Ingresar al módulo de “Administrar entidades financieras”.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460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06/04/25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2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La vista se carga correctamente.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65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Cumple.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467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9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6B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2 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46C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Seleccionar el botón de edición.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46D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06/04/25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F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 muestra el formulario con los campos para la creación y los datos precargados.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72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Cumple.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474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6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78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3 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479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Se muestra el formulario con los campos respectivos y los datos de la entidad asociada.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47A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06/04/25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C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Los datos de los campos coinciden con los que competen a la entidad financiera.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7F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Cumple.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481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3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85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486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487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9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8C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48E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0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92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493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494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6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99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49B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D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9F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4A0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4A1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3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A6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4A8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A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AC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4AD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4AE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0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B3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4B5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7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B9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4BA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4BB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D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4C0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4C2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4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Módulo: Entidad Financiera</w:t>
      </w:r>
    </w:p>
    <w:p w:rsidR="00000000" w:rsidDel="00000000" w:rsidP="00000000" w:rsidRDefault="00000000" w:rsidRPr="00000000" w14:paraId="000004E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Código:  ING1234-53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4897.0" w:type="dxa"/>
        <w:jc w:val="left"/>
        <w:tblLayout w:type="fixed"/>
        <w:tblLook w:val="0400"/>
      </w:tblPr>
      <w:tblGrid>
        <w:gridCol w:w="813"/>
        <w:gridCol w:w="2890"/>
        <w:gridCol w:w="20"/>
        <w:gridCol w:w="1516"/>
        <w:gridCol w:w="1445"/>
        <w:gridCol w:w="763"/>
        <w:gridCol w:w="592"/>
        <w:gridCol w:w="1716"/>
        <w:gridCol w:w="1084"/>
        <w:gridCol w:w="331"/>
        <w:gridCol w:w="933"/>
        <w:gridCol w:w="994"/>
        <w:gridCol w:w="1800"/>
        <w:tblGridChange w:id="0">
          <w:tblGrid>
            <w:gridCol w:w="813"/>
            <w:gridCol w:w="2890"/>
            <w:gridCol w:w="20"/>
            <w:gridCol w:w="1516"/>
            <w:gridCol w:w="1445"/>
            <w:gridCol w:w="763"/>
            <w:gridCol w:w="592"/>
            <w:gridCol w:w="1716"/>
            <w:gridCol w:w="1084"/>
            <w:gridCol w:w="331"/>
            <w:gridCol w:w="933"/>
            <w:gridCol w:w="994"/>
            <w:gridCol w:w="1800"/>
          </w:tblGrid>
        </w:tblGridChange>
      </w:tblGrid>
      <w:tr>
        <w:trPr>
          <w:cantSplit w:val="0"/>
          <w:trHeight w:val="289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E8">
            <w:pPr>
              <w:ind w:left="-109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EC">
            <w:pPr>
              <w:ind w:left="-102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ED">
            <w:pPr>
              <w:ind w:left="-102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CASE ID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F0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4F4">
            <w:pPr>
              <w:ind w:left="-57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DATE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gridSpan w:val="4"/>
            <w:tcBorders>
              <w:top w:color="bfbfbf" w:space="0" w:sz="4" w:val="single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4F5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Generar una lista desplegable de todas las entidades financieras creadas al momento, de modo que pueda asociar una a la cuenta bancaria que se esté creando en el momento, si no existe, que se pueda registrar desde ahí.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000000" w:space="0" w:sz="0" w:val="nil"/>
            </w:tcBorders>
            <w:shd w:fill="eaeef3" w:val="clear"/>
            <w:vAlign w:val="center"/>
          </w:tcPr>
          <w:p w:rsidR="00000000" w:rsidDel="00000000" w:rsidP="00000000" w:rsidRDefault="00000000" w:rsidRPr="00000000" w14:paraId="000004F9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Alta</w:t>
            </w:r>
          </w:p>
        </w:tc>
        <w:tc>
          <w:tcPr>
            <w:gridSpan w:val="3"/>
            <w:tcBorders>
              <w:top w:color="000000" w:space="0" w:sz="0" w:val="nil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4FA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ING1234-53</w:t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4FD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53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501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06/04/25</w:t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gridSpan w:val="5"/>
            <w:tcBorders>
              <w:top w:color="bfbfbf" w:space="0" w:sz="8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02">
            <w:pPr>
              <w:ind w:left="-109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DESCRIPTION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07">
            <w:pPr>
              <w:ind w:left="-102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DESIGNED BY</w:t>
            </w:r>
          </w:p>
        </w:tc>
        <w:tc>
          <w:tcPr>
            <w:gridSpan w:val="4"/>
            <w:tcBorders>
              <w:top w:color="bfbfbf" w:space="0" w:sz="8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0A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EXECUTED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0E">
            <w:pPr>
              <w:ind w:left="-57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EXECUTION DATE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gridSpan w:val="5"/>
            <w:tcBorders>
              <w:top w:color="bfbfbf" w:space="0" w:sz="4" w:val="single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50F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Generar una lista desplegable de todas las entidades financieras creadas al momento, de modo que pueda asociar una a la cuenta bancaria que se esté creando en el momento, si no existe, que se pueda registrar desde ahí.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514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rFonts w:ascii="Century Gothic" w:cs="Century Gothic" w:eastAsia="Century Gothic" w:hAnsi="Century Gothic"/>
                  <w:color w:val="0000ee"/>
                  <w:sz w:val="20"/>
                  <w:szCs w:val="20"/>
                  <w:u w:val="single"/>
                  <w:rtl w:val="0"/>
                </w:rPr>
                <w:t xml:space="preserve">Jeycob Barrientos Garcia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517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rFonts w:ascii="Century Gothic" w:cs="Century Gothic" w:eastAsia="Century Gothic" w:hAnsi="Century Gothic"/>
                  <w:color w:val="0000ee"/>
                  <w:sz w:val="20"/>
                  <w:szCs w:val="20"/>
                  <w:u w:val="single"/>
                  <w:rtl w:val="0"/>
                </w:rPr>
                <w:t xml:space="preserve">Jeycob Barrientos Garcia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51B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06/04/25</w:t>
            </w:r>
          </w:p>
        </w:tc>
      </w:tr>
      <w:tr>
        <w:trPr>
          <w:cantSplit w:val="0"/>
          <w:trHeight w:val="73" w:hRule="atLeast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1C">
            <w:pPr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29">
            <w:pPr>
              <w:ind w:left="-109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DESCRIPTION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2C">
            <w:pPr>
              <w:ind w:left="-46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DEPENDENCIES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2F">
            <w:pPr>
              <w:ind w:left="-58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CONDITIONS</w:t>
            </w:r>
          </w:p>
        </w:tc>
      </w:tr>
      <w:tr>
        <w:trPr>
          <w:cantSplit w:val="0"/>
          <w:trHeight w:val="1159" w:hRule="atLeast"/>
          <w:tblHeader w:val="0"/>
        </w:trPr>
        <w:tc>
          <w:tcPr>
            <w:gridSpan w:val="3"/>
            <w:tcBorders>
              <w:top w:color="bfbfbf" w:space="0" w:sz="4" w:val="single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3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Generar una lista desplegable de todas las entidades financieras creadas al momento, de modo que pueda asociar una a la cuenta bancaria que se esté creando en el momento, si no existe, que se pueda registrar desde ahí.</w:t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6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Conexión a base de datos activa</w:t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39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No aplica</w:t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3D">
            <w:pPr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262626" w:val="clear"/>
            <w:vAlign w:val="center"/>
          </w:tcPr>
          <w:p w:rsidR="00000000" w:rsidDel="00000000" w:rsidP="00000000" w:rsidRDefault="00000000" w:rsidRPr="00000000" w14:paraId="0000054A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STEP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54B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STEP DESCRIPTION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222b35" w:val="clear"/>
            <w:vAlign w:val="center"/>
          </w:tcPr>
          <w:p w:rsidR="00000000" w:rsidDel="00000000" w:rsidP="00000000" w:rsidRDefault="00000000" w:rsidRPr="00000000" w14:paraId="0000054C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TEST DATE</w:t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333f4f" w:val="clear"/>
            <w:vAlign w:val="center"/>
          </w:tcPr>
          <w:p w:rsidR="00000000" w:rsidDel="00000000" w:rsidP="00000000" w:rsidRDefault="00000000" w:rsidRPr="00000000" w14:paraId="0000054E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EXPECTED RESULTS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595959" w:val="clear"/>
            <w:vAlign w:val="center"/>
          </w:tcPr>
          <w:p w:rsidR="00000000" w:rsidDel="00000000" w:rsidP="00000000" w:rsidRDefault="00000000" w:rsidRPr="00000000" w14:paraId="00000551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ACTUAL RESULTS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44546a" w:val="clear"/>
            <w:vAlign w:val="center"/>
          </w:tcPr>
          <w:p w:rsidR="00000000" w:rsidDel="00000000" w:rsidP="00000000" w:rsidRDefault="00000000" w:rsidRPr="00000000" w14:paraId="00000553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PASS / FAIL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333f4f" w:val="clear"/>
            <w:vAlign w:val="center"/>
          </w:tcPr>
          <w:p w:rsidR="00000000" w:rsidDel="00000000" w:rsidP="00000000" w:rsidRDefault="00000000" w:rsidRPr="00000000" w14:paraId="00000555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ADDITIONAL NOTES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57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558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Ingresar al módulo de “Administrar entidades financieras”.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559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06/04/25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5B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La vista se carga correctamente.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55E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Cumple.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560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2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64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2 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565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Visualizar que los registros de entidades financieras se presentan en la tabla respectiva.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566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06/04/25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8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 muestra el listado de todas las entidades financieras, paginado y filtrado según el estado activo (valor por defecto).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56B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Cumple.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56D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6F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71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572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573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5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578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57A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7C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7E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57F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580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2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585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587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9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8B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58C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58D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8F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592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594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6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98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599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59A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9C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59F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5A1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3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A5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5A6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5A7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A9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5AC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5AE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0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B2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5B3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5B4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6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5B9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5BB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BD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Módulo: Entidad Financiera</w:t>
      </w:r>
    </w:p>
    <w:p w:rsidR="00000000" w:rsidDel="00000000" w:rsidP="00000000" w:rsidRDefault="00000000" w:rsidRPr="00000000" w14:paraId="000005D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Código:  ING1234-57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4897.0" w:type="dxa"/>
        <w:jc w:val="left"/>
        <w:tblLayout w:type="fixed"/>
        <w:tblLook w:val="0400"/>
      </w:tblPr>
      <w:tblGrid>
        <w:gridCol w:w="813"/>
        <w:gridCol w:w="2890"/>
        <w:gridCol w:w="20"/>
        <w:gridCol w:w="1516"/>
        <w:gridCol w:w="1445"/>
        <w:gridCol w:w="763"/>
        <w:gridCol w:w="592"/>
        <w:gridCol w:w="1716"/>
        <w:gridCol w:w="1084"/>
        <w:gridCol w:w="331"/>
        <w:gridCol w:w="933"/>
        <w:gridCol w:w="994"/>
        <w:gridCol w:w="1800"/>
        <w:tblGridChange w:id="0">
          <w:tblGrid>
            <w:gridCol w:w="813"/>
            <w:gridCol w:w="2890"/>
            <w:gridCol w:w="20"/>
            <w:gridCol w:w="1516"/>
            <w:gridCol w:w="1445"/>
            <w:gridCol w:w="763"/>
            <w:gridCol w:w="592"/>
            <w:gridCol w:w="1716"/>
            <w:gridCol w:w="1084"/>
            <w:gridCol w:w="331"/>
            <w:gridCol w:w="933"/>
            <w:gridCol w:w="994"/>
            <w:gridCol w:w="1800"/>
          </w:tblGrid>
        </w:tblGridChange>
      </w:tblGrid>
      <w:tr>
        <w:trPr>
          <w:cantSplit w:val="0"/>
          <w:trHeight w:val="289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D7">
            <w:pPr>
              <w:ind w:left="-109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DB">
            <w:pPr>
              <w:ind w:left="-102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PRIORITY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DC">
            <w:pPr>
              <w:ind w:left="-102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CASE ID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DF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E3">
            <w:pPr>
              <w:ind w:left="-57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DATE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gridSpan w:val="4"/>
            <w:tcBorders>
              <w:top w:color="bfbfbf" w:space="0" w:sz="4" w:val="single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5E4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Poder deshabilitar entidades financieras del sistema, de modo que no aparezcan en la lista a la hora de asociar con otro módulo.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000000" w:space="0" w:sz="0" w:val="nil"/>
            </w:tcBorders>
            <w:shd w:fill="eaeef3" w:val="clear"/>
            <w:vAlign w:val="center"/>
          </w:tcPr>
          <w:p w:rsidR="00000000" w:rsidDel="00000000" w:rsidP="00000000" w:rsidRDefault="00000000" w:rsidRPr="00000000" w14:paraId="000005E8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Alta</w:t>
            </w:r>
          </w:p>
        </w:tc>
        <w:tc>
          <w:tcPr>
            <w:gridSpan w:val="3"/>
            <w:tcBorders>
              <w:top w:color="000000" w:space="0" w:sz="0" w:val="nil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5E9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ING1234-57</w:t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5EC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57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5F0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06/04/25</w:t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gridSpan w:val="5"/>
            <w:tcBorders>
              <w:top w:color="bfbfbf" w:space="0" w:sz="8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F1">
            <w:pPr>
              <w:ind w:left="-109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DESCRIPTION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F6">
            <w:pPr>
              <w:ind w:left="-102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DESIGNED BY</w:t>
            </w:r>
          </w:p>
        </w:tc>
        <w:tc>
          <w:tcPr>
            <w:gridSpan w:val="4"/>
            <w:tcBorders>
              <w:top w:color="bfbfbf" w:space="0" w:sz="8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F9">
            <w:pPr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EXECUTED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5FD">
            <w:pPr>
              <w:ind w:left="-57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EXECUTION DATE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gridSpan w:val="5"/>
            <w:tcBorders>
              <w:top w:color="bfbfbf" w:space="0" w:sz="4" w:val="single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5FE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Poder deshabilitar entidades financieras del sistema, de modo que no aparezcan en la lista a la hora de asociar con otro módulo.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603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rFonts w:ascii="Century Gothic" w:cs="Century Gothic" w:eastAsia="Century Gothic" w:hAnsi="Century Gothic"/>
                  <w:color w:val="0000ee"/>
                  <w:sz w:val="20"/>
                  <w:szCs w:val="20"/>
                  <w:u w:val="single"/>
                  <w:rtl w:val="0"/>
                </w:rPr>
                <w:t xml:space="preserve">Jeycob Barrientos Garcia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606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rFonts w:ascii="Century Gothic" w:cs="Century Gothic" w:eastAsia="Century Gothic" w:hAnsi="Century Gothic"/>
                  <w:color w:val="0000ee"/>
                  <w:sz w:val="20"/>
                  <w:szCs w:val="20"/>
                  <w:u w:val="single"/>
                  <w:rtl w:val="0"/>
                </w:rPr>
                <w:t xml:space="preserve">Jeycob Barrientos Garcia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60A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06/04/25</w:t>
            </w:r>
          </w:p>
        </w:tc>
      </w:tr>
      <w:tr>
        <w:trPr>
          <w:cantSplit w:val="0"/>
          <w:trHeight w:val="73" w:hRule="atLeast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60B">
            <w:pPr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618">
            <w:pPr>
              <w:ind w:left="-109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DESCRIPTION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61B">
            <w:pPr>
              <w:ind w:left="-46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DEPENDENCIES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61E">
            <w:pPr>
              <w:ind w:left="-58" w:firstLine="0"/>
              <w:rPr>
                <w:rFonts w:ascii="Century Gothic" w:cs="Century Gothic" w:eastAsia="Century Gothic" w:hAnsi="Century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TEST CONDITIONS</w:t>
            </w:r>
          </w:p>
        </w:tc>
      </w:tr>
      <w:tr>
        <w:trPr>
          <w:cantSplit w:val="0"/>
          <w:trHeight w:val="1159" w:hRule="atLeast"/>
          <w:tblHeader w:val="0"/>
        </w:trPr>
        <w:tc>
          <w:tcPr>
            <w:gridSpan w:val="3"/>
            <w:tcBorders>
              <w:top w:color="bfbfbf" w:space="0" w:sz="4" w:val="single"/>
              <w:left w:color="bfbfbf" w:space="0" w:sz="4" w:val="single"/>
              <w:bottom w:color="bfbfbf" w:space="0" w:sz="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22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Poder deshabilitar entidades financieras del sistema, de modo que no aparezcan en la lista a la hora de asociar con otro módulo.</w:t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25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Conexión a base de datos activa</w:t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8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28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No aplica</w:t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gridSpan w:val="1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62C">
            <w:pPr>
              <w:rPr>
                <w:rFonts w:ascii="Century Gothic" w:cs="Century Gothic" w:eastAsia="Century Gothic" w:hAnsi="Century Gothic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262626" w:val="clear"/>
            <w:vAlign w:val="center"/>
          </w:tcPr>
          <w:p w:rsidR="00000000" w:rsidDel="00000000" w:rsidP="00000000" w:rsidRDefault="00000000" w:rsidRPr="00000000" w14:paraId="00000639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STEP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404040" w:val="clear"/>
            <w:vAlign w:val="center"/>
          </w:tcPr>
          <w:p w:rsidR="00000000" w:rsidDel="00000000" w:rsidP="00000000" w:rsidRDefault="00000000" w:rsidRPr="00000000" w14:paraId="0000063A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STEP DESCRIPTION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222b35" w:val="clear"/>
            <w:vAlign w:val="center"/>
          </w:tcPr>
          <w:p w:rsidR="00000000" w:rsidDel="00000000" w:rsidP="00000000" w:rsidRDefault="00000000" w:rsidRPr="00000000" w14:paraId="0000063B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TEST DATE</w:t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333f4f" w:val="clear"/>
            <w:vAlign w:val="center"/>
          </w:tcPr>
          <w:p w:rsidR="00000000" w:rsidDel="00000000" w:rsidP="00000000" w:rsidRDefault="00000000" w:rsidRPr="00000000" w14:paraId="0000063D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EXPECTED RESULTS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595959" w:val="clear"/>
            <w:vAlign w:val="center"/>
          </w:tcPr>
          <w:p w:rsidR="00000000" w:rsidDel="00000000" w:rsidP="00000000" w:rsidRDefault="00000000" w:rsidRPr="00000000" w14:paraId="00000640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ACTUAL RESULTS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44546a" w:val="clear"/>
            <w:vAlign w:val="center"/>
          </w:tcPr>
          <w:p w:rsidR="00000000" w:rsidDel="00000000" w:rsidP="00000000" w:rsidRDefault="00000000" w:rsidRPr="00000000" w14:paraId="00000642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PASS / FAIL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333f4f" w:val="clear"/>
            <w:vAlign w:val="center"/>
          </w:tcPr>
          <w:p w:rsidR="00000000" w:rsidDel="00000000" w:rsidP="00000000" w:rsidRDefault="00000000" w:rsidRPr="00000000" w14:paraId="00000644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ADDITIONAL NOTES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46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 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647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Ingresar al módulo de “Administrar entidades financieras”.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648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06/04/25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A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La vista se carga correctamente.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64D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Cumple.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64F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1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53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2 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654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Hacer clic sobre el botón de inactivar una entidad financiera.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655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06/04/25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7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 muestra un popup de confirmación.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65A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Cumple.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65C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E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60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661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Hacer clic sobre el botón de confirmación.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662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06/04/25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64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Se muestra un mensaje de confirmación sobre el resultado de la acción.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667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Cumple.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669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6B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6D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66E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66F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71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674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676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78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7A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67B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67C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7E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681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683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5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87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688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689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B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68E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690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2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94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695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696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8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69B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69D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F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A1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6A2">
            <w:pPr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6A3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A5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6A8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aeef3" w:val="clear"/>
            <w:vAlign w:val="center"/>
          </w:tcPr>
          <w:p w:rsidR="00000000" w:rsidDel="00000000" w:rsidP="00000000" w:rsidRDefault="00000000" w:rsidRPr="00000000" w14:paraId="000006AA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AC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</w:r>
    </w:p>
    <w:sectPr>
      <w:pgSz w:h="25920" w:w="1728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B737D3"/>
    <w:rPr>
      <w:kern w:val="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B737D3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kern w:val="2"/>
      <w:sz w:val="40"/>
      <w:szCs w:val="40"/>
      <w:lang w:val="en-CR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B737D3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kern w:val="2"/>
      <w:sz w:val="32"/>
      <w:szCs w:val="32"/>
      <w:lang w:val="en-CR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B737D3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kern w:val="2"/>
      <w:sz w:val="28"/>
      <w:szCs w:val="28"/>
      <w:lang w:val="en-CR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B737D3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  <w:kern w:val="2"/>
      <w:lang w:val="en-CR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B737D3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  <w:kern w:val="2"/>
      <w:lang w:val="en-CR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B737D3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  <w:kern w:val="2"/>
      <w:lang w:val="en-CR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B737D3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  <w:kern w:val="2"/>
      <w:lang w:val="en-CR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B737D3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  <w:kern w:val="2"/>
      <w:lang w:val="en-CR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B737D3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  <w:kern w:val="2"/>
      <w:lang w:val="en-CR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737D3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737D3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737D3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B737D3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B737D3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B737D3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B737D3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B737D3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B737D3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B737D3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  <w:lang w:val="en-CR"/>
    </w:rPr>
  </w:style>
  <w:style w:type="character" w:styleId="TitleChar" w:customStyle="1">
    <w:name w:val="Title Char"/>
    <w:basedOn w:val="DefaultParagraphFont"/>
    <w:link w:val="Title"/>
    <w:uiPriority w:val="10"/>
    <w:rsid w:val="00B737D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B737D3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kern w:val="2"/>
      <w:sz w:val="28"/>
      <w:szCs w:val="28"/>
      <w:lang w:val="en-CR"/>
    </w:rPr>
  </w:style>
  <w:style w:type="character" w:styleId="SubtitleChar" w:customStyle="1">
    <w:name w:val="Subtitle Char"/>
    <w:basedOn w:val="DefaultParagraphFont"/>
    <w:link w:val="Subtitle"/>
    <w:uiPriority w:val="11"/>
    <w:rsid w:val="00B737D3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B737D3"/>
    <w:pPr>
      <w:spacing w:after="160" w:before="160"/>
      <w:jc w:val="center"/>
    </w:pPr>
    <w:rPr>
      <w:i w:val="1"/>
      <w:iCs w:val="1"/>
      <w:color w:val="404040" w:themeColor="text1" w:themeTint="0000BF"/>
      <w:kern w:val="2"/>
      <w:lang w:val="en-CR"/>
    </w:rPr>
  </w:style>
  <w:style w:type="character" w:styleId="QuoteChar" w:customStyle="1">
    <w:name w:val="Quote Char"/>
    <w:basedOn w:val="DefaultParagraphFont"/>
    <w:link w:val="Quote"/>
    <w:uiPriority w:val="29"/>
    <w:rsid w:val="00B737D3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B737D3"/>
    <w:pPr>
      <w:ind w:left="720"/>
      <w:contextualSpacing w:val="1"/>
    </w:pPr>
    <w:rPr>
      <w:kern w:val="2"/>
      <w:lang w:val="en-CR"/>
    </w:rPr>
  </w:style>
  <w:style w:type="character" w:styleId="IntenseEmphasis">
    <w:name w:val="Intense Emphasis"/>
    <w:basedOn w:val="DefaultParagraphFont"/>
    <w:uiPriority w:val="21"/>
    <w:qFormat w:val="1"/>
    <w:rsid w:val="00B737D3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B737D3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  <w:kern w:val="2"/>
      <w:lang w:val="en-CR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737D3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B737D3"/>
    <w:rPr>
      <w:b w:val="1"/>
      <w:bCs w:val="1"/>
      <w:smallCaps w:val="1"/>
      <w:color w:val="0f4761" w:themeColor="accent1" w:themeShade="0000BF"/>
      <w:spacing w:val="5"/>
    </w:rPr>
  </w:style>
  <w:style w:type="paragraph" w:styleId="Revision">
    <w:name w:val="Revision"/>
    <w:hidden w:val="1"/>
    <w:uiPriority w:val="99"/>
    <w:semiHidden w:val="1"/>
    <w:rsid w:val="00B737D3"/>
    <w:rPr>
      <w:kern w:val="0"/>
      <w:lang w:val="en-US"/>
    </w:rPr>
  </w:style>
  <w:style w:type="paragraph" w:styleId="Header">
    <w:name w:val="header"/>
    <w:basedOn w:val="Normal"/>
    <w:link w:val="HeaderChar"/>
    <w:uiPriority w:val="99"/>
    <w:unhideWhenUsed w:val="1"/>
    <w:rsid w:val="00703F9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03F92"/>
    <w:rPr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703F9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03F92"/>
    <w:rPr>
      <w:kern w:val="0"/>
      <w:lang w:val="en-US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jeycob.barrientos.garcia@est.una.ac.cr" TargetMode="External"/><Relationship Id="rId11" Type="http://schemas.openxmlformats.org/officeDocument/2006/relationships/hyperlink" Target="mailto:jeycob.barrientos.garcia@est.una.ac.cr" TargetMode="External"/><Relationship Id="rId10" Type="http://schemas.openxmlformats.org/officeDocument/2006/relationships/hyperlink" Target="mailto:jeycob.barrientos.garcia@est.una.ac.cr" TargetMode="External"/><Relationship Id="rId13" Type="http://schemas.openxmlformats.org/officeDocument/2006/relationships/hyperlink" Target="mailto:jeycob.barrientos.garcia@est.una.ac.cr" TargetMode="External"/><Relationship Id="rId12" Type="http://schemas.openxmlformats.org/officeDocument/2006/relationships/hyperlink" Target="mailto:jeycob.barrientos.garcia@est.una.ac.c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eycob.barrientos.garcia@est.una.ac.cr" TargetMode="External"/><Relationship Id="rId15" Type="http://schemas.openxmlformats.org/officeDocument/2006/relationships/hyperlink" Target="mailto:jeycob.barrientos.garcia@est.una.ac.cr" TargetMode="External"/><Relationship Id="rId14" Type="http://schemas.openxmlformats.org/officeDocument/2006/relationships/hyperlink" Target="mailto:jeycob.barrientos.garcia@est.una.ac.cr" TargetMode="External"/><Relationship Id="rId17" Type="http://schemas.openxmlformats.org/officeDocument/2006/relationships/hyperlink" Target="mailto:jeycob.barrientos.garcia@est.una.ac.cr" TargetMode="External"/><Relationship Id="rId16" Type="http://schemas.openxmlformats.org/officeDocument/2006/relationships/hyperlink" Target="mailto:jeycob.barrientos.garcia@est.una.ac.cr" TargetMode="External"/><Relationship Id="rId5" Type="http://schemas.openxmlformats.org/officeDocument/2006/relationships/styles" Target="styles.xml"/><Relationship Id="rId19" Type="http://schemas.openxmlformats.org/officeDocument/2006/relationships/hyperlink" Target="mailto:jeycob.barrientos.garcia@est.una.ac.cr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mailto:jeycob.barrientos.garcia@est.una.ac.cr" TargetMode="External"/><Relationship Id="rId7" Type="http://schemas.openxmlformats.org/officeDocument/2006/relationships/hyperlink" Target="mailto:jeycob.barrientos.garcia@est.una.ac.cr" TargetMode="External"/><Relationship Id="rId8" Type="http://schemas.openxmlformats.org/officeDocument/2006/relationships/hyperlink" Target="mailto:jeycob.barrientos.garcia@est.una.ac.c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KVho4em+MP+tpOHgck6YtEDzNQ==">CgMxLjA4AHIhMXMwUWhEMmFyVjlqUE5tZUIzZWJWSDhUQTdBTS1UdzRz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2024-09-19T22:33:00Z</dcterms:created>
  <dc:creator>RACHEL BOLIVAR MORALES</dc:creator>
</cp:coreProperties>
</file>