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color="000000" w:space="1" w:sz="4" w:val="single"/>
          <w:bottom w:color="000000" w:space="1" w:sz="4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b w:val="1"/>
          <w:color w:val="3f3f3f"/>
          <w:sz w:val="24"/>
          <w:szCs w:val="24"/>
          <w:u w:val="single"/>
          <w:rtl w:val="0"/>
        </w:rPr>
        <w:t xml:space="preserve">010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Hogar De Ancianos San Agustín de la Virgen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Domingo 06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sz w:val="24"/>
          <w:szCs w:val="24"/>
          <w:rtl w:val="0"/>
        </w:rPr>
        <w:t xml:space="preserve">Abril.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19:00.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Reunión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Jeycob Barrientos Garcia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 y 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Adam Acuña González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Development Team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Jason Madrigal Ortiz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y Scrum Master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1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9"/>
        <w:gridCol w:w="3484"/>
        <w:gridCol w:w="3404"/>
        <w:gridCol w:w="2735"/>
        <w:tblGridChange w:id="0">
          <w:tblGrid>
            <w:gridCol w:w="1189"/>
            <w:gridCol w:w="3484"/>
            <w:gridCol w:w="3404"/>
            <w:gridCol w:w="2735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Jeycob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Completar la implementación para la edición de una entidad financiera.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Implementar la eliminación de entidades financieras en 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1134.9023437499998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Adam Acuña González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lineRule="auto"/>
              <w:jc w:val="left"/>
              <w:rPr>
                <w:rFonts w:ascii="Times New Roman" w:cs="Times New Roman" w:eastAsia="Times New Roman" w:hAnsi="Times New Roman"/>
                <w:b w:val="0"/>
                <w:color w:val="172b4d"/>
                <w:sz w:val="20"/>
                <w:szCs w:val="20"/>
              </w:rPr>
            </w:pPr>
            <w:bookmarkStart w:colFirst="0" w:colLast="0" w:name="_hyuikzyf3m3u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172b4d"/>
                <w:sz w:val="20"/>
                <w:szCs w:val="20"/>
                <w:rtl w:val="0"/>
              </w:rPr>
              <w:t xml:space="preserve">Crear un botón para editar la información de la salida de los productos, de modo que se desplieguen las listas de cosas a asociar para poder cambiarlas y el formulario con la información precargada.</w:t>
            </w:r>
          </w:p>
          <w:p w:rsidR="00000000" w:rsidDel="00000000" w:rsidP="00000000" w:rsidRDefault="00000000" w:rsidRPr="00000000" w14:paraId="0000002E">
            <w:pPr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Nada, no queda más tiempo para este Sprint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Jason Madrigal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Poder crear bien las cantidad de los productos, ya que actualmente aún no se ha gestionado eso correctamente.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Solucionar un bug que no carga correctamente al cargar los productos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[Ejemplo: El Scrum Master coordinará una reunión con el PO]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tbl>
      <w:tblPr>
        <w:tblStyle w:val="Table3"/>
        <w:tblW w:w="108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2575"/>
        <w:gridCol w:w="4556"/>
        <w:tblGridChange w:id="0">
          <w:tblGrid>
            <w:gridCol w:w="3681"/>
            <w:gridCol w:w="2575"/>
            <w:gridCol w:w="4556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.9609375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Deshabilitar entidades financieras en 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Jeycob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lineRule="auto"/>
              <w:jc w:val="left"/>
              <w:rPr>
                <w:rFonts w:ascii="Times New Roman" w:cs="Times New Roman" w:eastAsia="Times New Roman" w:hAnsi="Times New Roman"/>
                <w:b w:val="0"/>
                <w:color w:val="172b4d"/>
                <w:sz w:val="20"/>
                <w:szCs w:val="20"/>
              </w:rPr>
            </w:pPr>
            <w:bookmarkStart w:colFirst="0" w:colLast="0" w:name="_b5qfybqxvfsj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172b4d"/>
                <w:sz w:val="20"/>
                <w:szCs w:val="20"/>
                <w:rtl w:val="0"/>
              </w:rPr>
              <w:t xml:space="preserve">Crear un botón para editar la información de la salida de los productos, de modo que se desplieguen las listas de cosas a asociar para poder cambiarlas y el formulario con la información precargada.</w:t>
            </w:r>
          </w:p>
          <w:p w:rsidR="00000000" w:rsidDel="00000000" w:rsidP="00000000" w:rsidRDefault="00000000" w:rsidRPr="00000000" w14:paraId="00000043">
            <w:pPr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pStyle w:val="Heading1"/>
              <w:keepNext w:val="0"/>
              <w:spacing w:after="120" w:before="480" w:lineRule="auto"/>
              <w:jc w:val="left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r3sp3sctzvz2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Generar una lista de todas las salidas de productos que se han registrado en el sistema, deberá de estar paginada.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pStyle w:val="Heading1"/>
              <w:keepNext w:val="0"/>
              <w:spacing w:after="120" w:before="480" w:lineRule="auto"/>
              <w:jc w:val="left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r3sp3sctzvz2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Se deberá de validar que la cantidad de productos que sale digitada, sea igual o menor a la cantidad en stock, de no serlo, se informara por medio de un mensaje y no dejara que se efectué la transacción.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Jason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15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06</w:t>
      </w:r>
      <w:r w:rsidDel="00000000" w:rsidR="00000000" w:rsidRPr="00000000">
        <w:rPr>
          <w:rtl w:val="0"/>
        </w:rPr>
        <w:t xml:space="preserve">-04-2025 | 19:00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53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sz w:val="24"/>
          <w:szCs w:val="24"/>
        </w:rPr>
      </w:pPr>
      <w:hyperlink r:id="rId9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Jeycob Barrientos Garcia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>
          <w:sz w:val="24"/>
          <w:szCs w:val="24"/>
        </w:rPr>
      </w:pPr>
      <w:hyperlink r:id="rId10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Adam Acuña González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Jason Madrigal Ortiz</w:t>
      </w:r>
    </w:p>
    <w:sectPr>
      <w:headerReference r:id="rId11" w:type="default"/>
      <w:headerReference r:id="rId12" w:type="even"/>
      <w:footerReference r:id="rId13" w:type="default"/>
      <w:footerReference r:id="rId14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5A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B">
          <w:pPr>
            <w:pStyle w:val="Heading1"/>
            <w:rPr>
              <w:smallCaps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mailto:adam.acuna.gonzalez@est.una.ac.cr" TargetMode="Externa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eycob.barrientos.garcia@est.una.ac.cr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jeycob.barrientos.garcia@est.una.ac.cr" TargetMode="External"/><Relationship Id="rId8" Type="http://schemas.openxmlformats.org/officeDocument/2006/relationships/hyperlink" Target="mailto:adam.acuna.gonzalez@est.una.ac.c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