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Martes 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Marzo.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21:00.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 y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y 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Listar las entidades financieras registradas en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Finalizar con los filtros.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Manejar la presentación de productos inactivos en la edición de la factura, de modo que el hecho de que hayan desactivado un producto no impida su presentación.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Comenzar la tarea: Manejar la presentación de productos inactivos en la edición de la factura, de modo que el hecho de que hayan desactivado un producto no impida su presentación.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 error al actualizar la factura impidió que se aceptara la PR por el Tester el día de ayer, pero ya todo salió bien hoy.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Madri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que funcione correctamente el listado, con los campos correctos y la lógica de paginado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el paginado del listado, en teoría ya está toda la lógica del paginado.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sí, algunos errores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Leer todas las entidades financieras registradas en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Manejar la presentación de productos inactivos en la edición de la factura, de modo que el hecho de que hayan desactivado un producto no impida su presentación.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97%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27-03-2025 | 20:00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5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6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