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E594A" w14:textId="30299A9B" w:rsidR="009F13DD" w:rsidRDefault="009F13DD" w:rsidP="009F13DD">
      <w:pPr>
        <w:pStyle w:val="Title"/>
      </w:pPr>
      <w:r>
        <w:t>SEG2505 - Introduction au Genie Logiciel</w:t>
      </w:r>
    </w:p>
    <w:p w14:paraId="3EC9B9C1" w14:textId="5BE7F5B5" w:rsidR="009F13DD" w:rsidRDefault="009F13DD" w:rsidP="009F13DD">
      <w:pPr>
        <w:pStyle w:val="Subtitle"/>
      </w:pPr>
      <w:r>
        <w:t>Rapport de Laboratoire 6 : SQLite et Android</w:t>
      </w:r>
    </w:p>
    <w:p w14:paraId="77929755" w14:textId="77777777" w:rsidR="009F13DD" w:rsidRDefault="009F13DD" w:rsidP="009F13DD">
      <w:r>
        <w:rPr>
          <w:b/>
        </w:rPr>
        <w:t xml:space="preserve">Nom de l'etudiant : </w:t>
      </w:r>
      <w:r>
        <w:t>Adam Achaba</w:t>
      </w:r>
    </w:p>
    <w:p w14:paraId="6080E4EF" w14:textId="77777777" w:rsidR="009F13DD" w:rsidRDefault="009F13DD" w:rsidP="009F13DD">
      <w:r>
        <w:rPr>
          <w:b/>
        </w:rPr>
        <w:t xml:space="preserve">Numero d'etudiant : </w:t>
      </w:r>
      <w:r>
        <w:t>[Indiquez votre numero]</w:t>
      </w:r>
    </w:p>
    <w:p w14:paraId="69621E34" w14:textId="77777777" w:rsidR="009F13DD" w:rsidRDefault="009F13DD" w:rsidP="009F13DD">
      <w:r>
        <w:rPr>
          <w:b/>
        </w:rPr>
        <w:t xml:space="preserve">Depot GitHub du laboratoire : </w:t>
      </w:r>
      <w:r>
        <w:t>https://github.com/AdamAchaba/SEG2505_Lab6_SQLite</w:t>
      </w:r>
    </w:p>
    <w:p w14:paraId="2F91E6F5" w14:textId="77777777" w:rsidR="009F13DD" w:rsidRDefault="009F13DD" w:rsidP="009F13DD">
      <w:r>
        <w:rPr>
          <w:b/>
        </w:rPr>
        <w:t xml:space="preserve">Date : </w:t>
      </w:r>
      <w:r>
        <w:t>20 Octobre 2026</w:t>
      </w:r>
    </w:p>
    <w:p w14:paraId="004F08A3" w14:textId="77777777" w:rsidR="009F13DD" w:rsidRDefault="009F13DD" w:rsidP="009F13DD"/>
    <w:p w14:paraId="1C09C61C" w14:textId="0B561422" w:rsidR="009F13DD" w:rsidRDefault="009F13DD" w:rsidP="009F13DD"/>
    <w:p w14:paraId="0B5BC8D4" w14:textId="5B3425BC" w:rsidR="009F13DD" w:rsidRDefault="009F13DD" w:rsidP="009F13DD">
      <w:pPr>
        <w:pStyle w:val="Heading1"/>
      </w:pPr>
      <w:r>
        <w:t>1. Pratique de SQL (Diapositive 20 - A rendre)</w:t>
      </w:r>
    </w:p>
    <w:p w14:paraId="49020A26" w14:textId="6E4C3C54" w:rsidR="009F13DD" w:rsidRDefault="009F13DD" w:rsidP="009F13DD">
      <w:r>
        <w:t>Conformement au tutoriel officiel 'Utiliser SQL pour lire et ecrire dans une base de donnees' (android.com), voici les requetes SQL fondamentales de manipulation et de definition de donnees mises en pratique :</w:t>
      </w:r>
    </w:p>
    <w:p w14:paraId="625B4725" w14:textId="77777777" w:rsidR="009F13DD" w:rsidRDefault="009F13DD" w:rsidP="009F13DD"/>
    <w:p w14:paraId="41B78D61" w14:textId="39B7A6B8" w:rsidR="009F13DD" w:rsidRDefault="009F13DD" w:rsidP="009F13DD">
      <w:pPr>
        <w:pStyle w:val="Heading2"/>
      </w:pPr>
      <w:r>
        <w:t>1.1 Creation de la table (DDL)</w:t>
      </w:r>
    </w:p>
    <w:p w14:paraId="3733990D" w14:textId="77777777" w:rsidR="009F13DD" w:rsidRDefault="009F13DD" w:rsidP="009F13DD"/>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Look w:val="0000" w:firstRow="0" w:lastRow="0" w:firstColumn="0" w:lastColumn="0" w:noHBand="0" w:noVBand="0"/>
      </w:tblPr>
      <w:tblGrid>
        <w:gridCol w:w="9360"/>
      </w:tblGrid>
      <w:tr w:rsidR="009F13DD" w14:paraId="1FDC1234" w14:textId="77777777" w:rsidTr="009F13DD">
        <w:tblPrEx>
          <w:tblCellMar>
            <w:top w:w="0" w:type="dxa"/>
            <w:bottom w:w="0" w:type="dxa"/>
          </w:tblCellMar>
        </w:tblPrEx>
        <w:tc>
          <w:tcPr>
            <w:tcW w:w="9360" w:type="dxa"/>
            <w:shd w:val="clear" w:color="auto" w:fill="F2F2F2"/>
          </w:tcPr>
          <w:p w14:paraId="6B7F3FD7" w14:textId="77777777" w:rsidR="009F13DD" w:rsidRPr="009F13DD" w:rsidRDefault="009F13DD" w:rsidP="009F13DD">
            <w:pPr>
              <w:rPr>
                <w:rFonts w:ascii="Consolas" w:hAnsi="Consolas"/>
                <w:sz w:val="19"/>
              </w:rPr>
            </w:pPr>
            <w:r w:rsidRPr="009F13DD">
              <w:rPr>
                <w:rFonts w:ascii="Consolas" w:hAnsi="Consolas"/>
                <w:sz w:val="19"/>
              </w:rPr>
              <w:t>CREATE TABLE items (</w:t>
            </w:r>
          </w:p>
          <w:p w14:paraId="054810AB" w14:textId="77777777" w:rsidR="009F13DD" w:rsidRPr="009F13DD" w:rsidRDefault="009F13DD" w:rsidP="009F13DD">
            <w:pPr>
              <w:rPr>
                <w:rFonts w:ascii="Consolas" w:hAnsi="Consolas"/>
                <w:sz w:val="19"/>
              </w:rPr>
            </w:pPr>
            <w:r w:rsidRPr="009F13DD">
              <w:rPr>
                <w:rFonts w:ascii="Consolas" w:hAnsi="Consolas"/>
                <w:sz w:val="19"/>
              </w:rPr>
              <w:t xml:space="preserve">    _id INTEGER PRIMARY KEY AUTOINCREMENT,</w:t>
            </w:r>
          </w:p>
          <w:p w14:paraId="6F56B251" w14:textId="77777777" w:rsidR="009F13DD" w:rsidRPr="009F13DD" w:rsidRDefault="009F13DD" w:rsidP="009F13DD">
            <w:pPr>
              <w:rPr>
                <w:rFonts w:ascii="Consolas" w:hAnsi="Consolas"/>
                <w:sz w:val="19"/>
              </w:rPr>
            </w:pPr>
            <w:r w:rsidRPr="009F13DD">
              <w:rPr>
                <w:rFonts w:ascii="Consolas" w:hAnsi="Consolas"/>
                <w:sz w:val="19"/>
              </w:rPr>
              <w:t xml:space="preserve">    name TEXT NOT NULL,</w:t>
            </w:r>
          </w:p>
          <w:p w14:paraId="64EC7996" w14:textId="77777777" w:rsidR="009F13DD" w:rsidRPr="009F13DD" w:rsidRDefault="009F13DD" w:rsidP="009F13DD">
            <w:pPr>
              <w:rPr>
                <w:rFonts w:ascii="Consolas" w:hAnsi="Consolas"/>
                <w:sz w:val="19"/>
              </w:rPr>
            </w:pPr>
            <w:r w:rsidRPr="009F13DD">
              <w:rPr>
                <w:rFonts w:ascii="Consolas" w:hAnsi="Consolas"/>
                <w:sz w:val="19"/>
              </w:rPr>
              <w:t xml:space="preserve">    price REAL NOT NULL</w:t>
            </w:r>
          </w:p>
          <w:p w14:paraId="49781C22" w14:textId="5F015E9C" w:rsidR="009F13DD" w:rsidRPr="009F13DD" w:rsidRDefault="009F13DD" w:rsidP="009F13DD">
            <w:pPr>
              <w:rPr>
                <w:rFonts w:ascii="Consolas" w:hAnsi="Consolas"/>
                <w:sz w:val="19"/>
              </w:rPr>
            </w:pPr>
            <w:r w:rsidRPr="009F13DD">
              <w:rPr>
                <w:rFonts w:ascii="Consolas" w:hAnsi="Consolas"/>
                <w:sz w:val="19"/>
              </w:rPr>
              <w:t>);</w:t>
            </w:r>
          </w:p>
        </w:tc>
      </w:tr>
    </w:tbl>
    <w:p w14:paraId="38BE3D6D" w14:textId="77777777" w:rsidR="009F13DD" w:rsidRDefault="009F13DD" w:rsidP="009F13DD"/>
    <w:p w14:paraId="16835A90" w14:textId="77777777" w:rsidR="009F13DD" w:rsidRDefault="009F13DD" w:rsidP="009F13DD"/>
    <w:p w14:paraId="5C714CE3" w14:textId="019F7E21" w:rsidR="009F13DD" w:rsidRDefault="009F13DD" w:rsidP="009F13DD">
      <w:pPr>
        <w:pStyle w:val="Heading2"/>
      </w:pPr>
      <w:r>
        <w:t>1.2 Insertion d'enregistrements (Create)</w:t>
      </w:r>
    </w:p>
    <w:p w14:paraId="1790428B" w14:textId="77777777" w:rsidR="009F13DD" w:rsidRDefault="009F13DD" w:rsidP="009F13DD"/>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Look w:val="0000" w:firstRow="0" w:lastRow="0" w:firstColumn="0" w:lastColumn="0" w:noHBand="0" w:noVBand="0"/>
      </w:tblPr>
      <w:tblGrid>
        <w:gridCol w:w="9360"/>
      </w:tblGrid>
      <w:tr w:rsidR="009F13DD" w14:paraId="42037257" w14:textId="77777777" w:rsidTr="009F13DD">
        <w:tblPrEx>
          <w:tblCellMar>
            <w:top w:w="0" w:type="dxa"/>
            <w:bottom w:w="0" w:type="dxa"/>
          </w:tblCellMar>
        </w:tblPrEx>
        <w:tc>
          <w:tcPr>
            <w:tcW w:w="9360" w:type="dxa"/>
            <w:shd w:val="clear" w:color="auto" w:fill="F2F2F2"/>
          </w:tcPr>
          <w:p w14:paraId="37A5F0A4" w14:textId="77777777" w:rsidR="009F13DD" w:rsidRPr="009F13DD" w:rsidRDefault="009F13DD" w:rsidP="009F13DD">
            <w:pPr>
              <w:rPr>
                <w:rFonts w:ascii="Consolas" w:hAnsi="Consolas"/>
                <w:sz w:val="19"/>
              </w:rPr>
            </w:pPr>
            <w:r w:rsidRPr="009F13DD">
              <w:rPr>
                <w:rFonts w:ascii="Consolas" w:hAnsi="Consolas"/>
                <w:sz w:val="19"/>
              </w:rPr>
              <w:t>INSERT INTO items (name, price) VALUES ('Clavier mecanique', 89.99);</w:t>
            </w:r>
          </w:p>
          <w:p w14:paraId="47DBB4DF" w14:textId="77777777" w:rsidR="009F13DD" w:rsidRPr="009F13DD" w:rsidRDefault="009F13DD" w:rsidP="009F13DD">
            <w:pPr>
              <w:rPr>
                <w:rFonts w:ascii="Consolas" w:hAnsi="Consolas"/>
                <w:sz w:val="19"/>
              </w:rPr>
            </w:pPr>
            <w:r w:rsidRPr="009F13DD">
              <w:rPr>
                <w:rFonts w:ascii="Consolas" w:hAnsi="Consolas"/>
                <w:sz w:val="19"/>
              </w:rPr>
              <w:t>INSERT INTO items (name, price) VALUES ('Souris sans fil', 39.50);</w:t>
            </w:r>
          </w:p>
          <w:p w14:paraId="180990C4" w14:textId="52B6B789" w:rsidR="009F13DD" w:rsidRPr="009F13DD" w:rsidRDefault="009F13DD" w:rsidP="009F13DD">
            <w:pPr>
              <w:rPr>
                <w:rFonts w:ascii="Consolas" w:hAnsi="Consolas"/>
                <w:sz w:val="19"/>
              </w:rPr>
            </w:pPr>
            <w:r w:rsidRPr="009F13DD">
              <w:rPr>
                <w:rFonts w:ascii="Consolas" w:hAnsi="Consolas"/>
                <w:sz w:val="19"/>
              </w:rPr>
              <w:t>INSERT INTO items (name, price) VALUES ('Ecran 27 pouces', 249.00);</w:t>
            </w:r>
          </w:p>
        </w:tc>
      </w:tr>
    </w:tbl>
    <w:p w14:paraId="323F3E69" w14:textId="77777777" w:rsidR="009F13DD" w:rsidRDefault="009F13DD" w:rsidP="009F13DD"/>
    <w:p w14:paraId="4C77249C" w14:textId="77777777" w:rsidR="009F13DD" w:rsidRDefault="009F13DD" w:rsidP="009F13DD"/>
    <w:p w14:paraId="30C8C300" w14:textId="20ED987D" w:rsidR="009F13DD" w:rsidRDefault="009F13DD" w:rsidP="009F13DD">
      <w:pPr>
        <w:pStyle w:val="Heading2"/>
      </w:pPr>
      <w:r>
        <w:t>1.3 Interrogation et filtrage des donnees (Read)</w:t>
      </w:r>
    </w:p>
    <w:p w14:paraId="5007B237" w14:textId="77777777" w:rsidR="009F13DD" w:rsidRDefault="009F13DD" w:rsidP="009F13DD"/>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Look w:val="0000" w:firstRow="0" w:lastRow="0" w:firstColumn="0" w:lastColumn="0" w:noHBand="0" w:noVBand="0"/>
      </w:tblPr>
      <w:tblGrid>
        <w:gridCol w:w="9360"/>
      </w:tblGrid>
      <w:tr w:rsidR="009F13DD" w14:paraId="769B8008" w14:textId="77777777" w:rsidTr="009F13DD">
        <w:tblPrEx>
          <w:tblCellMar>
            <w:top w:w="0" w:type="dxa"/>
            <w:bottom w:w="0" w:type="dxa"/>
          </w:tblCellMar>
        </w:tblPrEx>
        <w:tc>
          <w:tcPr>
            <w:tcW w:w="9360" w:type="dxa"/>
            <w:shd w:val="clear" w:color="auto" w:fill="F2F2F2"/>
          </w:tcPr>
          <w:p w14:paraId="76A29F17" w14:textId="77777777" w:rsidR="009F13DD" w:rsidRPr="009F13DD" w:rsidRDefault="009F13DD" w:rsidP="009F13DD">
            <w:pPr>
              <w:rPr>
                <w:rFonts w:ascii="Consolas" w:hAnsi="Consolas"/>
                <w:sz w:val="19"/>
              </w:rPr>
            </w:pPr>
            <w:r w:rsidRPr="009F13DD">
              <w:rPr>
                <w:rFonts w:ascii="Consolas" w:hAnsi="Consolas"/>
                <w:sz w:val="19"/>
              </w:rPr>
              <w:t>-- Lecture globale</w:t>
            </w:r>
          </w:p>
          <w:p w14:paraId="36AF258F" w14:textId="77777777" w:rsidR="009F13DD" w:rsidRPr="009F13DD" w:rsidRDefault="009F13DD" w:rsidP="009F13DD">
            <w:pPr>
              <w:rPr>
                <w:rFonts w:ascii="Consolas" w:hAnsi="Consolas"/>
                <w:sz w:val="19"/>
              </w:rPr>
            </w:pPr>
            <w:r w:rsidRPr="009F13DD">
              <w:rPr>
                <w:rFonts w:ascii="Consolas" w:hAnsi="Consolas"/>
                <w:sz w:val="19"/>
              </w:rPr>
              <w:t>SELECT * FROM items;</w:t>
            </w:r>
          </w:p>
          <w:p w14:paraId="621E3BAC" w14:textId="77777777" w:rsidR="009F13DD" w:rsidRPr="009F13DD" w:rsidRDefault="009F13DD" w:rsidP="009F13DD">
            <w:pPr>
              <w:rPr>
                <w:rFonts w:ascii="Consolas" w:hAnsi="Consolas"/>
                <w:sz w:val="19"/>
              </w:rPr>
            </w:pPr>
          </w:p>
          <w:p w14:paraId="14777177" w14:textId="77777777" w:rsidR="009F13DD" w:rsidRPr="009F13DD" w:rsidRDefault="009F13DD" w:rsidP="009F13DD">
            <w:pPr>
              <w:rPr>
                <w:rFonts w:ascii="Consolas" w:hAnsi="Consolas"/>
                <w:sz w:val="19"/>
              </w:rPr>
            </w:pPr>
            <w:r w:rsidRPr="009F13DD">
              <w:rPr>
                <w:rFonts w:ascii="Consolas" w:hAnsi="Consolas"/>
                <w:sz w:val="19"/>
              </w:rPr>
              <w:t>-- Lecture avec projection, filtre et tri</w:t>
            </w:r>
          </w:p>
          <w:p w14:paraId="75130B0A" w14:textId="45489D33" w:rsidR="009F13DD" w:rsidRPr="009F13DD" w:rsidRDefault="009F13DD" w:rsidP="009F13DD">
            <w:pPr>
              <w:rPr>
                <w:rFonts w:ascii="Consolas" w:hAnsi="Consolas"/>
                <w:sz w:val="19"/>
              </w:rPr>
            </w:pPr>
            <w:r w:rsidRPr="009F13DD">
              <w:rPr>
                <w:rFonts w:ascii="Consolas" w:hAnsi="Consolas"/>
                <w:sz w:val="19"/>
              </w:rPr>
              <w:t>SELECT _id, name, price FROM items WHERE price &gt; 50.0 ORDER BY price DESC;</w:t>
            </w:r>
          </w:p>
        </w:tc>
      </w:tr>
    </w:tbl>
    <w:p w14:paraId="68B6C44D" w14:textId="77777777" w:rsidR="009F13DD" w:rsidRDefault="009F13DD" w:rsidP="009F13DD"/>
    <w:p w14:paraId="20E5160E" w14:textId="77777777" w:rsidR="009F13DD" w:rsidRDefault="009F13DD" w:rsidP="009F13DD"/>
    <w:p w14:paraId="04C67B5F" w14:textId="4D779C37" w:rsidR="009F13DD" w:rsidRDefault="009F13DD" w:rsidP="009F13DD">
      <w:pPr>
        <w:pStyle w:val="Heading2"/>
      </w:pPr>
      <w:r>
        <w:t>1.4 Mise a jour et suppression (Update et Delete)</w:t>
      </w:r>
    </w:p>
    <w:p w14:paraId="18B6DC91" w14:textId="77777777" w:rsidR="009F13DD" w:rsidRDefault="009F13DD" w:rsidP="009F13DD"/>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Look w:val="0000" w:firstRow="0" w:lastRow="0" w:firstColumn="0" w:lastColumn="0" w:noHBand="0" w:noVBand="0"/>
      </w:tblPr>
      <w:tblGrid>
        <w:gridCol w:w="9360"/>
      </w:tblGrid>
      <w:tr w:rsidR="009F13DD" w14:paraId="4C2B2F2F" w14:textId="77777777" w:rsidTr="009F13DD">
        <w:tblPrEx>
          <w:tblCellMar>
            <w:top w:w="0" w:type="dxa"/>
            <w:bottom w:w="0" w:type="dxa"/>
          </w:tblCellMar>
        </w:tblPrEx>
        <w:tc>
          <w:tcPr>
            <w:tcW w:w="9360" w:type="dxa"/>
            <w:shd w:val="clear" w:color="auto" w:fill="F2F2F2"/>
          </w:tcPr>
          <w:p w14:paraId="26CE12D1" w14:textId="77777777" w:rsidR="009F13DD" w:rsidRPr="009F13DD" w:rsidRDefault="009F13DD" w:rsidP="009F13DD">
            <w:pPr>
              <w:rPr>
                <w:rFonts w:ascii="Consolas" w:hAnsi="Consolas"/>
                <w:sz w:val="19"/>
              </w:rPr>
            </w:pPr>
            <w:r w:rsidRPr="009F13DD">
              <w:rPr>
                <w:rFonts w:ascii="Consolas" w:hAnsi="Consolas"/>
                <w:sz w:val="19"/>
              </w:rPr>
              <w:t>-- Mise a jour</w:t>
            </w:r>
          </w:p>
          <w:p w14:paraId="117A3435" w14:textId="77777777" w:rsidR="009F13DD" w:rsidRPr="009F13DD" w:rsidRDefault="009F13DD" w:rsidP="009F13DD">
            <w:pPr>
              <w:rPr>
                <w:rFonts w:ascii="Consolas" w:hAnsi="Consolas"/>
                <w:sz w:val="19"/>
              </w:rPr>
            </w:pPr>
            <w:r w:rsidRPr="009F13DD">
              <w:rPr>
                <w:rFonts w:ascii="Consolas" w:hAnsi="Consolas"/>
                <w:sz w:val="19"/>
              </w:rPr>
              <w:t>UPDATE items SET price = 79.99 WHERE name = 'Clavier mecanique';</w:t>
            </w:r>
          </w:p>
          <w:p w14:paraId="3EE444C7" w14:textId="77777777" w:rsidR="009F13DD" w:rsidRPr="009F13DD" w:rsidRDefault="009F13DD" w:rsidP="009F13DD">
            <w:pPr>
              <w:rPr>
                <w:rFonts w:ascii="Consolas" w:hAnsi="Consolas"/>
                <w:sz w:val="19"/>
              </w:rPr>
            </w:pPr>
          </w:p>
          <w:p w14:paraId="742B7724" w14:textId="77777777" w:rsidR="009F13DD" w:rsidRPr="009F13DD" w:rsidRDefault="009F13DD" w:rsidP="009F13DD">
            <w:pPr>
              <w:rPr>
                <w:rFonts w:ascii="Consolas" w:hAnsi="Consolas"/>
                <w:sz w:val="19"/>
              </w:rPr>
            </w:pPr>
            <w:r w:rsidRPr="009F13DD">
              <w:rPr>
                <w:rFonts w:ascii="Consolas" w:hAnsi="Consolas"/>
                <w:sz w:val="19"/>
              </w:rPr>
              <w:t>-- Suppression</w:t>
            </w:r>
          </w:p>
          <w:p w14:paraId="78576784" w14:textId="4286859B" w:rsidR="009F13DD" w:rsidRPr="009F13DD" w:rsidRDefault="009F13DD" w:rsidP="009F13DD">
            <w:pPr>
              <w:rPr>
                <w:rFonts w:ascii="Consolas" w:hAnsi="Consolas"/>
                <w:sz w:val="19"/>
              </w:rPr>
            </w:pPr>
            <w:r w:rsidRPr="009F13DD">
              <w:rPr>
                <w:rFonts w:ascii="Consolas" w:hAnsi="Consolas"/>
                <w:sz w:val="19"/>
              </w:rPr>
              <w:t>DELETE FROM items WHERE _id = 2;</w:t>
            </w:r>
          </w:p>
        </w:tc>
      </w:tr>
    </w:tbl>
    <w:p w14:paraId="20D5D119" w14:textId="77777777" w:rsidR="009F13DD" w:rsidRDefault="009F13DD" w:rsidP="009F13DD"/>
    <w:p w14:paraId="19AD2C34" w14:textId="77777777" w:rsidR="009F13DD" w:rsidRDefault="009F13DD" w:rsidP="009F13DD"/>
    <w:p w14:paraId="535AF252" w14:textId="630F0456" w:rsidR="009F13DD" w:rsidRDefault="009F13DD" w:rsidP="009F13DD">
      <w:pPr>
        <w:pStyle w:val="Heading1"/>
      </w:pPr>
      <w:r>
        <w:t>2. Enregistrer des donnees avec SQLite sous Java (Diapositives 5 a 16 et 20 - A rendre)</w:t>
      </w:r>
    </w:p>
    <w:p w14:paraId="1FB9D2D8" w14:textId="36DA6E9A" w:rsidR="009F13DD" w:rsidRDefault="009F13DD" w:rsidP="009F13DD">
      <w:r>
        <w:t>Conformement aux diapositives 5 a 16 du laboratoire et au tutoriel officiel Android Developers 'Enregistrer des donnees avec SQLite', l'application Android implemente l'architecture complete recommandee :</w:t>
      </w:r>
    </w:p>
    <w:p w14:paraId="5D4EF7E3" w14:textId="77777777" w:rsidR="009F13DD" w:rsidRDefault="009F13DD" w:rsidP="009F13DD">
      <w:r>
        <w:t>- Contrat de base de donnees : Definition du contrat de la base, noms de tables et colonnes.</w:t>
      </w:r>
    </w:p>
    <w:p w14:paraId="4C5C29BE" w14:textId="77777777" w:rsidR="009F13DD" w:rsidRDefault="009F13DD" w:rsidP="009F13DD">
      <w:r>
        <w:t>- Helper SQLite : Gestionnaire heritant de SQLiteOpenHelper gerant la creation (onCreate), la mise a niveau (onUpgrade) et les operations CRUD securisees.</w:t>
      </w:r>
    </w:p>
    <w:p w14:paraId="333366A8" w14:textId="333CD118" w:rsidR="009F13DD" w:rsidRDefault="009F13DD" w:rsidP="009F13DD">
      <w:r>
        <w:t>- Activite Principale (MainActivity) : Liaison interactive entre l'interface utilisateur graphique et les methodes SQLite.</w:t>
      </w:r>
    </w:p>
    <w:p w14:paraId="6E3AA378" w14:textId="77777777" w:rsidR="009F13DD" w:rsidRDefault="009F13DD" w:rsidP="009F13DD"/>
    <w:p w14:paraId="7DE23DF6" w14:textId="6B700B96" w:rsidR="009F13DD" w:rsidRDefault="009F13DD" w:rsidP="009F13DD">
      <w:pPr>
        <w:pStyle w:val="Heading2"/>
      </w:pPr>
      <w:r>
        <w:t>Capture 1 : Insertion d'un nouvel enregistrement (insertEntry)</w:t>
      </w:r>
    </w:p>
    <w:p w14:paraId="0304F600" w14:textId="705E1DB0" w:rsidR="009F13DD" w:rsidRDefault="009F13DD" w:rsidP="009F13DD">
      <w:r>
        <w:rPr>
          <w:i/>
        </w:rPr>
        <w:t>Â« J'ai teste l'insertion d'un nouvel enregistrement dans la base de donnees SQLite via le formulaire de l'application et la methode insertEntry(). Â»</w:t>
      </w:r>
    </w:p>
    <w:p w14:paraId="2572DAD9" w14:textId="0942C6E2" w:rsidR="009F13DD" w:rsidRDefault="009F13DD" w:rsidP="009F13DD">
      <w:r>
        <w:rPr>
          <w:noProof/>
        </w:rPr>
        <w:drawing>
          <wp:inline distT="0" distB="0" distL="0" distR="0" wp14:anchorId="61D482F3" wp14:editId="015B63C3">
            <wp:extent cx="2794000" cy="4953000"/>
            <wp:effectExtent l="0" t="0" r="6350" b="0"/>
            <wp:docPr id="95304324" name="Picture 1"/>
            <wp:cNvGraphicFramePr/>
            <a:graphic xmlns:a="http://schemas.openxmlformats.org/drawingml/2006/main">
              <a:graphicData uri="http://schemas.openxmlformats.org/drawingml/2006/picture">
                <pic:pic xmlns:pic="http://schemas.openxmlformats.org/drawingml/2006/picture">
                  <pic:nvPicPr>
                    <pic:cNvPr id="95304324" name=""/>
                    <pic:cNvPicPr/>
                  </pic:nvPicPr>
                  <pic:blipFill>
                    <a:blip r:embed="rId4">
                      <a:extLst>
                        <a:ext uri="{28A0092B-C50C-407E-A947-70E740481C1C}">
                          <a14:useLocalDpi xmlns:a14="http://schemas.microsoft.com/office/drawing/2010/main" val="0"/>
                        </a:ext>
                      </a:extLst>
                    </a:blip>
                    <a:stretch>
                      <a:fillRect/>
                    </a:stretch>
                  </pic:blipFill>
                  <pic:spPr>
                    <a:xfrm>
                      <a:off x="0" y="0"/>
                      <a:ext cx="2794000" cy="4953000"/>
                    </a:xfrm>
                    <a:prstGeom prst="rect">
                      <a:avLst/>
                    </a:prstGeom>
                  </pic:spPr>
                </pic:pic>
              </a:graphicData>
            </a:graphic>
          </wp:inline>
        </w:drawing>
      </w:r>
    </w:p>
    <w:p w14:paraId="1511702F" w14:textId="77777777" w:rsidR="009F13DD" w:rsidRDefault="009F13DD" w:rsidP="009F13DD"/>
    <w:p w14:paraId="5B5FC7C2" w14:textId="047F4123" w:rsidR="009F13DD" w:rsidRDefault="009F13DD" w:rsidP="009F13DD">
      <w:pPr>
        <w:pStyle w:val="Heading2"/>
      </w:pPr>
      <w:r>
        <w:t>Capture 2 : Lecture et affichage des donnees stockees (getAllEntries)</w:t>
      </w:r>
    </w:p>
    <w:p w14:paraId="1204F827" w14:textId="63B0A2BE" w:rsidR="009F13DD" w:rsidRDefault="009F13DD" w:rsidP="009F13DD">
      <w:r>
        <w:rPr>
          <w:i/>
        </w:rPr>
        <w:t>Â« J'ai verifie la lecture et l'affichage des enregistrements persistes dans la table SQLite avec la methode getAllEntries(). Â»</w:t>
      </w:r>
    </w:p>
    <w:p w14:paraId="2A23E3BD" w14:textId="04F732FB" w:rsidR="009F13DD" w:rsidRDefault="009F13DD" w:rsidP="009F13DD">
      <w:r>
        <w:rPr>
          <w:noProof/>
        </w:rPr>
        <w:drawing>
          <wp:inline distT="0" distB="0" distL="0" distR="0" wp14:anchorId="1A6B7DE2" wp14:editId="31FBDC71">
            <wp:extent cx="2794000" cy="4953000"/>
            <wp:effectExtent l="0" t="0" r="6350" b="0"/>
            <wp:docPr id="67200439" name="Picture 2"/>
            <wp:cNvGraphicFramePr/>
            <a:graphic xmlns:a="http://schemas.openxmlformats.org/drawingml/2006/main">
              <a:graphicData uri="http://schemas.openxmlformats.org/drawingml/2006/picture">
                <pic:pic xmlns:pic="http://schemas.openxmlformats.org/drawingml/2006/picture">
                  <pic:nvPicPr>
                    <pic:cNvPr id="67200439" name=""/>
                    <pic:cNvPicPr/>
                  </pic:nvPicPr>
                  <pic:blipFill>
                    <a:blip r:embed="rId5">
                      <a:extLst>
                        <a:ext uri="{28A0092B-C50C-407E-A947-70E740481C1C}">
                          <a14:useLocalDpi xmlns:a14="http://schemas.microsoft.com/office/drawing/2010/main" val="0"/>
                        </a:ext>
                      </a:extLst>
                    </a:blip>
                    <a:stretch>
                      <a:fillRect/>
                    </a:stretch>
                  </pic:blipFill>
                  <pic:spPr>
                    <a:xfrm>
                      <a:off x="0" y="0"/>
                      <a:ext cx="2794000" cy="4953000"/>
                    </a:xfrm>
                    <a:prstGeom prst="rect">
                      <a:avLst/>
                    </a:prstGeom>
                  </pic:spPr>
                </pic:pic>
              </a:graphicData>
            </a:graphic>
          </wp:inline>
        </w:drawing>
      </w:r>
    </w:p>
    <w:p w14:paraId="30BD6FF7" w14:textId="77777777" w:rsidR="009F13DD" w:rsidRDefault="009F13DD" w:rsidP="009F13DD"/>
    <w:p w14:paraId="505BE9A3" w14:textId="711EF87D" w:rsidR="009F13DD" w:rsidRDefault="009F13DD" w:rsidP="009F13DD">
      <w:pPr>
        <w:pStyle w:val="Heading2"/>
      </w:pPr>
      <w:r>
        <w:t>Capture 3 : Suppression d'un enregistrement (deleteEntry)</w:t>
      </w:r>
    </w:p>
    <w:p w14:paraId="617CE3B7" w14:textId="0F38C989" w:rsidR="009F13DD" w:rsidRDefault="009F13DD" w:rsidP="009F13DD">
      <w:r>
        <w:rPr>
          <w:i/>
        </w:rPr>
        <w:t>Â« J'ai teste la suppression d'un enregistrement selon son titre a l'aide de la methode deleteEntry() et valide la mise a jour immediate. Â»</w:t>
      </w:r>
    </w:p>
    <w:p w14:paraId="3E2A286F" w14:textId="1D7BFDCB" w:rsidR="009F13DD" w:rsidRDefault="009F13DD" w:rsidP="009F13DD">
      <w:r>
        <w:rPr>
          <w:noProof/>
        </w:rPr>
        <w:drawing>
          <wp:inline distT="0" distB="0" distL="0" distR="0" wp14:anchorId="38C40BD2" wp14:editId="03CBF94A">
            <wp:extent cx="2794000" cy="4953000"/>
            <wp:effectExtent l="0" t="0" r="6350" b="0"/>
            <wp:docPr id="1786206947" name="Picture 3"/>
            <wp:cNvGraphicFramePr/>
            <a:graphic xmlns:a="http://schemas.openxmlformats.org/drawingml/2006/main">
              <a:graphicData uri="http://schemas.openxmlformats.org/drawingml/2006/picture">
                <pic:pic xmlns:pic="http://schemas.openxmlformats.org/drawingml/2006/picture">
                  <pic:nvPicPr>
                    <pic:cNvPr id="1786206947" name=""/>
                    <pic:cNvPicPr/>
                  </pic:nvPicPr>
                  <pic:blipFill>
                    <a:blip r:embed="rId6">
                      <a:extLst>
                        <a:ext uri="{28A0092B-C50C-407E-A947-70E740481C1C}">
                          <a14:useLocalDpi xmlns:a14="http://schemas.microsoft.com/office/drawing/2010/main" val="0"/>
                        </a:ext>
                      </a:extLst>
                    </a:blip>
                    <a:stretch>
                      <a:fillRect/>
                    </a:stretch>
                  </pic:blipFill>
                  <pic:spPr>
                    <a:xfrm>
                      <a:off x="0" y="0"/>
                      <a:ext cx="2794000" cy="4953000"/>
                    </a:xfrm>
                    <a:prstGeom prst="rect">
                      <a:avLst/>
                    </a:prstGeom>
                  </pic:spPr>
                </pic:pic>
              </a:graphicData>
            </a:graphic>
          </wp:inline>
        </w:drawing>
      </w:r>
    </w:p>
    <w:p w14:paraId="50FEDD64" w14:textId="77777777" w:rsidR="009F13DD" w:rsidRDefault="009F13DD" w:rsidP="009F13DD"/>
    <w:p w14:paraId="3A218754" w14:textId="33517583" w:rsidR="009F13DD" w:rsidRDefault="009F13DD" w:rsidP="009F13DD">
      <w:pPr>
        <w:pStyle w:val="Heading1"/>
      </w:pPr>
      <w:r>
        <w:t>3. Tester et deboguer votre base de donnees (Diapositive 20 - A rendre)</w:t>
      </w:r>
    </w:p>
    <w:p w14:paraId="7F5152D9" w14:textId="6DE44C8F" w:rsidR="009F13DD" w:rsidRDefault="009F13DD" w:rsidP="009F13DD">
      <w:r>
        <w:t>Conformement au tutoriel Android Developers 'Tester et deboguer votre base de donnees', deux approches ont ete mises en pratique pour valider l'integrite du systeme :</w:t>
      </w:r>
    </w:p>
    <w:p w14:paraId="1A19595E" w14:textId="77777777" w:rsidR="009F13DD" w:rsidRDefault="009F13DD" w:rsidP="009F13DD"/>
    <w:p w14:paraId="0B48BB2B" w14:textId="00411B5E" w:rsidR="009F13DD" w:rsidRDefault="009F13DD" w:rsidP="009F13DD">
      <w:pPr>
        <w:pStyle w:val="Heading2"/>
      </w:pPr>
      <w:r>
        <w:t>3.1 Suite de tests automatises JUnit instrumentes (FeedReaderDbTest)</w:t>
      </w:r>
    </w:p>
    <w:p w14:paraId="5918E8E6" w14:textId="2BAB9A25" w:rsidR="009F13DD" w:rsidRDefault="009F13DD" w:rsidP="009F13DD">
      <w:r>
        <w:rPr>
          <w:i/>
        </w:rPr>
        <w:t>Â« J'ai execute la suite de tests instrumentes JUnit FeedReaderDbTest sur l'emulateur Android pour tester et deboguer la base de donnees de facon automatisee. Â»</w:t>
      </w:r>
    </w:p>
    <w:p w14:paraId="09EAB116" w14:textId="0B9844AE" w:rsidR="009F13DD" w:rsidRDefault="009F13DD" w:rsidP="009F13DD">
      <w:r>
        <w:t>La classe FeedReaderDbTest valide directement sur l'appareil Android l'ecriture, la relecture exacte et la suppression d'enregistrements en utilisant une base de donnees isolee en memoire (in-memory database). Tous les tests s'executent avec succes.</w:t>
      </w:r>
    </w:p>
    <w:p w14:paraId="79CA2A76" w14:textId="77777777" w:rsidR="009F13DD" w:rsidRDefault="009F13DD" w:rsidP="009F13DD"/>
    <w:p w14:paraId="381A663D" w14:textId="67D0FB96" w:rsidR="009F13DD" w:rsidRDefault="009F13DD" w:rsidP="009F13DD">
      <w:pPr>
        <w:pStyle w:val="Heading2"/>
      </w:pPr>
      <w:r>
        <w:t>3.2 Outil d'inspection visuelle (Database Inspector)</w:t>
      </w:r>
    </w:p>
    <w:p w14:paraId="4C9662D1" w14:textId="4059DB32" w:rsidR="009F13DD" w:rsidRDefault="009F13DD" w:rsidP="009F13DD">
      <w:r>
        <w:rPr>
          <w:i/>
        </w:rPr>
        <w:t>Â« J'ai utilise l'outil Database Inspector d'Android Studio afin de surveiller en temps reel l'etat des tables et d'executer des requetes SQL de debogage en direct. Â»</w:t>
      </w:r>
    </w:p>
    <w:p w14:paraId="3738D47F" w14:textId="1A3CD26C" w:rsidR="009F13DD" w:rsidRDefault="009F13DD" w:rsidP="009F13DD">
      <w:r>
        <w:t>L'inspecteur integre a Android Studio permet de verifier instantanement l'ecriture physique des lignes dans la base sqlite locale lors de l'utilisation de l'application.</w:t>
      </w:r>
    </w:p>
    <w:p w14:paraId="6F2ABAB2" w14:textId="77777777" w:rsidR="009F13DD" w:rsidRDefault="009F13DD" w:rsidP="009F13DD"/>
    <w:p w14:paraId="76D81290" w14:textId="5A4D1EBD" w:rsidR="009F13DD" w:rsidRDefault="009F13DD" w:rsidP="009F13DD">
      <w:pPr>
        <w:pStyle w:val="Heading1"/>
      </w:pPr>
      <w:r>
        <w:t>4. Depot GitHub et Demonstration (Diapositive 19)</w:t>
      </w:r>
    </w:p>
    <w:p w14:paraId="6D8C7AF9" w14:textId="77777777" w:rsidR="009F13DD" w:rsidRDefault="009F13DD" w:rsidP="009F13DD">
      <w:r>
        <w:t>Le code source du laboratoire est versionne et heberge sur le depot GitHub personnel suivant :</w:t>
      </w:r>
    </w:p>
    <w:p w14:paraId="32C5097D" w14:textId="77777777" w:rsidR="009F13DD" w:rsidRDefault="009F13DD" w:rsidP="009F13DD">
      <w:pPr>
        <w:rPr>
          <w:b/>
        </w:rPr>
      </w:pPr>
      <w:r>
        <w:rPr>
          <w:b/>
        </w:rPr>
        <w:t>https://github.com/AdamAchaba/SEG2505_Lab6_SQLite</w:t>
      </w:r>
    </w:p>
    <w:p w14:paraId="2FAACA92" w14:textId="77777777" w:rsidR="009F13DD" w:rsidRDefault="009F13DD" w:rsidP="009F13DD">
      <w:pPr>
        <w:rPr>
          <w:b/>
        </w:rPr>
      </w:pPr>
    </w:p>
    <w:p w14:paraId="4F3DF3ED" w14:textId="462A1C5B" w:rsidR="009F13DD" w:rsidRPr="009F13DD" w:rsidRDefault="009F13DD" w:rsidP="009F13DD">
      <w:r>
        <w:t>L'application Android et les tests sont fonctionnels et prets pour la demonstration aupres de l'assistant d'enseignement (TA).</w:t>
      </w:r>
    </w:p>
    <w:sectPr w:rsidR="009F13DD" w:rsidRPr="009F13D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3DD"/>
    <w:rsid w:val="005D0E3F"/>
    <w:rsid w:val="009F13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B8BCF"/>
  <w15:chartTrackingRefBased/>
  <w15:docId w15:val="{9FDD9E7C-F100-402B-8CBD-D12EC0EC0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3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3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3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3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3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3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3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3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3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3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3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13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3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3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3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3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3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3DD"/>
    <w:rPr>
      <w:rFonts w:eastAsiaTheme="majorEastAsia" w:cstheme="majorBidi"/>
      <w:color w:val="272727" w:themeColor="text1" w:themeTint="D8"/>
    </w:rPr>
  </w:style>
  <w:style w:type="paragraph" w:styleId="Title">
    <w:name w:val="Title"/>
    <w:basedOn w:val="Normal"/>
    <w:next w:val="Normal"/>
    <w:link w:val="TitleChar"/>
    <w:uiPriority w:val="10"/>
    <w:qFormat/>
    <w:rsid w:val="009F1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3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3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3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3DD"/>
    <w:pPr>
      <w:spacing w:before="160"/>
      <w:jc w:val="center"/>
    </w:pPr>
    <w:rPr>
      <w:i/>
      <w:iCs/>
      <w:color w:val="404040" w:themeColor="text1" w:themeTint="BF"/>
    </w:rPr>
  </w:style>
  <w:style w:type="character" w:customStyle="1" w:styleId="QuoteChar">
    <w:name w:val="Quote Char"/>
    <w:basedOn w:val="DefaultParagraphFont"/>
    <w:link w:val="Quote"/>
    <w:uiPriority w:val="29"/>
    <w:rsid w:val="009F13DD"/>
    <w:rPr>
      <w:i/>
      <w:iCs/>
      <w:color w:val="404040" w:themeColor="text1" w:themeTint="BF"/>
    </w:rPr>
  </w:style>
  <w:style w:type="paragraph" w:styleId="ListParagraph">
    <w:name w:val="List Paragraph"/>
    <w:basedOn w:val="Normal"/>
    <w:uiPriority w:val="34"/>
    <w:qFormat/>
    <w:rsid w:val="009F13DD"/>
    <w:pPr>
      <w:ind w:left="720"/>
      <w:contextualSpacing/>
    </w:pPr>
  </w:style>
  <w:style w:type="character" w:styleId="IntenseEmphasis">
    <w:name w:val="Intense Emphasis"/>
    <w:basedOn w:val="DefaultParagraphFont"/>
    <w:uiPriority w:val="21"/>
    <w:qFormat/>
    <w:rsid w:val="009F13DD"/>
    <w:rPr>
      <w:i/>
      <w:iCs/>
      <w:color w:val="0F4761" w:themeColor="accent1" w:themeShade="BF"/>
    </w:rPr>
  </w:style>
  <w:style w:type="paragraph" w:styleId="IntenseQuote">
    <w:name w:val="Intense Quote"/>
    <w:basedOn w:val="Normal"/>
    <w:next w:val="Normal"/>
    <w:link w:val="IntenseQuoteChar"/>
    <w:uiPriority w:val="30"/>
    <w:qFormat/>
    <w:rsid w:val="009F13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3DD"/>
    <w:rPr>
      <w:i/>
      <w:iCs/>
      <w:color w:val="0F4761" w:themeColor="accent1" w:themeShade="BF"/>
    </w:rPr>
  </w:style>
  <w:style w:type="character" w:styleId="IntenseReference">
    <w:name w:val="Intense Reference"/>
    <w:basedOn w:val="DefaultParagraphFont"/>
    <w:uiPriority w:val="32"/>
    <w:qFormat/>
    <w:rsid w:val="009F13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603</Words>
  <Characters>3438</Characters>
  <Application>Microsoft Office Word</Application>
  <DocSecurity>0</DocSecurity>
  <Lines>28</Lines>
  <Paragraphs>8</Paragraphs>
  <ScaleCrop>false</ScaleCrop>
  <Company/>
  <LinksUpToDate>false</LinksUpToDate>
  <CharactersWithSpaces>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Achaba</dc:creator>
  <cp:keywords/>
  <dc:description/>
  <cp:lastModifiedBy>Adam Achaba</cp:lastModifiedBy>
  <cp:revision>1</cp:revision>
  <dcterms:created xsi:type="dcterms:W3CDTF">2026-10-20T23:13:00Z</dcterms:created>
  <dcterms:modified xsi:type="dcterms:W3CDTF">2026-10-20T23:13:00Z</dcterms:modified>
</cp:coreProperties>
</file>