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w:t>
      </w:r>
      <w:r>
        <w:rPr>
          <w:rFonts w:eastAsia="Times New Roman" w:cs="Times New Roman" w:ascii="Times New Roman" w:hAnsi="Times New Roman"/>
          <w:b/>
          <w:sz w:val="28"/>
          <w:szCs w:val="28"/>
        </w:rPr>
        <w:t>8-1</w:t>
      </w:r>
    </w:p>
    <w:p>
      <w:pPr>
        <w:pStyle w:val="Normal"/>
        <w:bidi w:val="0"/>
        <w:spacing w:lineRule="auto" w:line="240"/>
        <w:jc w:val="center"/>
        <w:rPr/>
      </w:pPr>
      <w:r>
        <w:rPr>
          <w:rFonts w:eastAsia="Times New Roman" w:cs="Times New Roman" w:ascii="Times New Roman" w:hAnsi="Times New Roman"/>
          <w:b/>
          <w:sz w:val="28"/>
          <w:szCs w:val="28"/>
        </w:rPr>
        <w:t>ELEMEN &amp; NOTASI BPMN DALAM PROSES BISNIS DAN SIM</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4">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widowControl/>
        <w:numPr>
          <w:ilvl w:val="0"/>
          <w:numId w:val="0"/>
        </w:numPr>
        <w:suppressAutoHyphens w:val="true"/>
        <w:spacing w:before="240" w:after="120"/>
        <w:ind w:left="0" w:hanging="0"/>
        <w:jc w:val="left"/>
        <w:outlineLvl w:val="0"/>
        <w:rPr/>
      </w:pPr>
      <w:r>
        <w:drawing>
          <wp:anchor behindDoc="0" distT="0" distB="0" distL="0" distR="0" simplePos="0" locked="0" layoutInCell="1" allowOverlap="1" relativeHeight="15">
            <wp:simplePos x="0" y="0"/>
            <wp:positionH relativeFrom="page">
              <wp:posOffset>656590</wp:posOffset>
            </wp:positionH>
            <wp:positionV relativeFrom="page">
              <wp:posOffset>1428750</wp:posOffset>
            </wp:positionV>
            <wp:extent cx="6120130" cy="71799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7179945"/>
                    </a:xfrm>
                    <a:prstGeom prst="rect">
                      <a:avLst/>
                    </a:prstGeom>
                  </pic:spPr>
                </pic:pic>
              </a:graphicData>
            </a:graphic>
          </wp:anchor>
        </w:drawing>
      </w:r>
      <w:r>
        <w:rPr/>
        <w:br/>
      </w:r>
      <w:r>
        <w:br w:type="page"/>
      </w:r>
    </w:p>
    <w:p>
      <w:pPr>
        <w:pStyle w:val="Heading1"/>
        <w:rPr/>
      </w:pPr>
      <w:r>
        <w:rPr/>
        <w:t>A. DOKUMENTASI PROSES BISNIS</w:t>
      </w:r>
    </w:p>
    <w:p>
      <w:pPr>
        <w:pStyle w:val="TextBody"/>
        <w:numPr>
          <w:ilvl w:val="0"/>
          <w:numId w:val="3"/>
        </w:numPr>
        <w:rPr/>
      </w:pPr>
      <w:r>
        <w:rPr/>
        <w:t>Pembeli seblak sedang merasa lapar, lalu memilih dan memesan seblak.</w:t>
      </w:r>
    </w:p>
    <w:p>
      <w:pPr>
        <w:pStyle w:val="TextBody"/>
        <w:numPr>
          <w:ilvl w:val="0"/>
          <w:numId w:val="3"/>
        </w:numPr>
        <w:rPr/>
      </w:pPr>
      <w:r>
        <w:rPr/>
        <w:t xml:space="preserve">Pesanan seblak diterima oleh pelayan, lalu diteruskan ke koki seblak, </w:t>
      </w:r>
    </w:p>
    <w:p>
      <w:pPr>
        <w:pStyle w:val="TextBody"/>
        <w:numPr>
          <w:ilvl w:val="0"/>
          <w:numId w:val="3"/>
        </w:numPr>
        <w:rPr/>
      </w:pPr>
      <w:r>
        <w:rPr/>
        <w:t>Pembeli seblak yang sedang menunggu pesanan, merasa tidak sabar, dan menanyakan kepada pelayan, lalu pelayan berusaha menenangkan pembeli seblak.</w:t>
      </w:r>
    </w:p>
    <w:p>
      <w:pPr>
        <w:pStyle w:val="TextBody"/>
        <w:numPr>
          <w:ilvl w:val="0"/>
          <w:numId w:val="3"/>
        </w:numPr>
        <w:rPr/>
      </w:pPr>
      <w:r>
        <w:rPr/>
        <w:t>Setelah koki seblak selesai memasak seblaknya, lalu pengantar seblak mengantarkan seblak yang sudah jadi ke pembeli seblak.</w:t>
      </w:r>
    </w:p>
    <w:p>
      <w:pPr>
        <w:pStyle w:val="TextBody"/>
        <w:numPr>
          <w:ilvl w:val="0"/>
          <w:numId w:val="3"/>
        </w:numPr>
        <w:rPr/>
      </w:pPr>
      <w:r>
        <w:rPr/>
        <w:t>Kemudian pembeli seblak membayar seblaknya dan pengantar seblak menerima pembayaran</w:t>
      </w:r>
    </w:p>
    <w:p>
      <w:pPr>
        <w:pStyle w:val="TextBody"/>
        <w:numPr>
          <w:ilvl w:val="0"/>
          <w:numId w:val="3"/>
        </w:numPr>
        <w:rPr/>
      </w:pPr>
      <w:r>
        <w:rPr/>
        <w:t>Lalu pembeli seblak memakan seblak yang sudah jadi</w:t>
      </w:r>
    </w:p>
    <w:p>
      <w:pPr>
        <w:pStyle w:val="TextBody"/>
        <w:rPr/>
      </w:pPr>
      <w:r>
        <w:rPr/>
      </w:r>
    </w:p>
    <w:p>
      <w:pPr>
        <w:pStyle w:val="Heading1"/>
        <w:rPr/>
      </w:pPr>
      <w:r>
        <w:rPr/>
        <w:t xml:space="preserve">B. </w:t>
      </w:r>
      <w:r>
        <w:rPr>
          <w:b/>
          <w:bCs/>
        </w:rPr>
        <w:t>NOTASI DAN ELEMEN</w:t>
      </w:r>
    </w:p>
    <w:tbl>
      <w:tblPr>
        <w:tblW w:w="9638" w:type="dxa"/>
        <w:jc w:val="left"/>
        <w:tblInd w:w="0" w:type="dxa"/>
        <w:tblCellMar>
          <w:top w:w="0" w:type="dxa"/>
          <w:left w:w="0" w:type="dxa"/>
          <w:bottom w:w="0" w:type="dxa"/>
          <w:right w:w="0" w:type="dxa"/>
        </w:tblCellMar>
      </w:tblPr>
      <w:tblGrid>
        <w:gridCol w:w="625"/>
        <w:gridCol w:w="2613"/>
        <w:gridCol w:w="1862"/>
        <w:gridCol w:w="4538"/>
      </w:tblGrid>
      <w:tr>
        <w:trPr/>
        <w:tc>
          <w:tcPr>
            <w:tcW w:w="625"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NO</w:t>
            </w:r>
          </w:p>
        </w:tc>
        <w:tc>
          <w:tcPr>
            <w:tcW w:w="2613"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GAMBAR</w:t>
            </w:r>
          </w:p>
        </w:tc>
        <w:tc>
          <w:tcPr>
            <w:tcW w:w="1862"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NAMA</w:t>
            </w:r>
          </w:p>
        </w:tc>
        <w:tc>
          <w:tcPr>
            <w:tcW w:w="4538" w:type="dxa"/>
            <w:tcBorders>
              <w:top w:val="single" w:sz="16" w:space="0" w:color="000000"/>
              <w:bottom w:val="single" w:sz="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KETERANGAN</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659255" cy="167386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59255" cy="167386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Start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Tidak menentukan perilaku tertentu untuk memulai proses</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8">
                  <wp:simplePos x="0" y="0"/>
                  <wp:positionH relativeFrom="column">
                    <wp:posOffset>635</wp:posOffset>
                  </wp:positionH>
                  <wp:positionV relativeFrom="paragraph">
                    <wp:posOffset>17145</wp:posOffset>
                  </wp:positionV>
                  <wp:extent cx="1659255" cy="1682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59255" cy="168275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End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bahwa aliran berakhir dan tidak ada hasil yang ditentukan</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659255" cy="125920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659255" cy="125920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Sequence Flow</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Mewakili kontrol aliran dan urutan aktivitas, gateway, dan acara</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659255" cy="112522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59255" cy="112522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Task</w:t>
            </w:r>
          </w:p>
        </w:tc>
        <w:tc>
          <w:tcPr>
            <w:tcW w:w="4538" w:type="dxa"/>
            <w:tcBorders>
              <w:bottom w:val="single" w:sz="6" w:space="0" w:color="999999"/>
            </w:tcBorders>
            <w:shd w:fill="EEEEEE" w:val="clear"/>
          </w:tcPr>
          <w:p>
            <w:pPr>
              <w:pStyle w:val="TableContents"/>
              <w:jc w:val="left"/>
              <w:rPr/>
            </w:pPr>
            <w:r>
              <w:rPr>
                <w:rFonts w:ascii="Liberation Sans" w:hAnsi="Liberation Sans"/>
                <w:b w:val="false"/>
                <w:bCs w:val="false"/>
                <w:i/>
                <w:iCs/>
                <w:strike w:val="false"/>
                <w:dstrike w:val="false"/>
                <w:outline w:val="false"/>
                <w:shadow w:val="false"/>
                <w:color w:val="000000"/>
                <w:sz w:val="24"/>
                <w:szCs w:val="24"/>
                <w:u w:val="none"/>
              </w:rPr>
              <w:t>Task</w:t>
            </w:r>
            <w:r>
              <w:rPr>
                <w:rFonts w:ascii="Liberation Sans" w:hAnsi="Liberation Sans"/>
                <w:b w:val="false"/>
                <w:bCs w:val="false"/>
                <w:i w:val="false"/>
                <w:iCs w:val="false"/>
                <w:strike w:val="false"/>
                <w:dstrike w:val="false"/>
                <w:outline w:val="false"/>
                <w:shadow w:val="false"/>
                <w:color w:val="000000"/>
                <w:sz w:val="24"/>
                <w:szCs w:val="24"/>
                <w:u w:val="none"/>
              </w:rPr>
              <w:t xml:space="preserve"> adalah</w:t>
            </w:r>
            <w:r>
              <w:rPr>
                <w:rFonts w:ascii="Liberation Sans" w:hAnsi="Liberation Sans"/>
                <w:b w:val="false"/>
                <w:bCs w:val="false"/>
                <w:i/>
                <w:iCs/>
                <w:strike w:val="false"/>
                <w:dstrike w:val="false"/>
                <w:outline w:val="false"/>
                <w:shadow w:val="false"/>
                <w:color w:val="000000"/>
                <w:sz w:val="24"/>
                <w:szCs w:val="24"/>
                <w:u w:val="none"/>
              </w:rPr>
              <w:t xml:space="preserve"> </w:t>
            </w:r>
            <w:r>
              <w:rPr>
                <w:rFonts w:ascii="Liberation Sans" w:hAnsi="Liberation Sans"/>
                <w:b w:val="false"/>
                <w:bCs w:val="false"/>
                <w:i/>
                <w:iCs/>
                <w:strike w:val="false"/>
                <w:dstrike w:val="false"/>
                <w:outline w:val="false"/>
                <w:shadow w:val="false"/>
                <w:color w:val="000000"/>
                <w:sz w:val="24"/>
                <w:szCs w:val="24"/>
                <w:u w:val="none"/>
              </w:rPr>
              <w:t>activity</w:t>
            </w:r>
            <w:r>
              <w:rPr>
                <w:rFonts w:ascii="Liberation Sans" w:hAnsi="Liberation Sans"/>
                <w:b w:val="false"/>
                <w:bCs w:val="false"/>
                <w:i/>
                <w:iCs/>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sederhana yang digunakan ketika pekerjaan yang dilakukan dalam proses tidak dapat dipecah ke tingkat detail yang lebih baik</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659255" cy="17710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659255" cy="177101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Message Intermediate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Menunjukkan bahwa </w:t>
            </w:r>
            <w:r>
              <w:rPr>
                <w:rFonts w:ascii="Liberation Sans" w:hAnsi="Liberation Sans"/>
                <w:b w:val="false"/>
                <w:bCs w:val="false"/>
                <w:i/>
                <w:iCs/>
                <w:strike w:val="false"/>
                <w:dstrike w:val="false"/>
                <w:outline w:val="false"/>
                <w:shadow w:val="false"/>
                <w:color w:val="000000"/>
                <w:sz w:val="24"/>
                <w:szCs w:val="24"/>
                <w:u w:val="none"/>
              </w:rPr>
              <w:t xml:space="preserve">message </w:t>
            </w:r>
            <w:r>
              <w:rPr>
                <w:rFonts w:ascii="Liberation Sans" w:hAnsi="Liberation Sans"/>
                <w:b w:val="false"/>
                <w:bCs w:val="false"/>
                <w:i w:val="false"/>
                <w:iCs w:val="false"/>
                <w:strike w:val="false"/>
                <w:dstrike w:val="false"/>
                <w:outline w:val="false"/>
                <w:shadow w:val="false"/>
                <w:color w:val="000000"/>
                <w:sz w:val="24"/>
                <w:szCs w:val="24"/>
                <w:u w:val="none"/>
              </w:rPr>
              <w:t xml:space="preserve">dapat dikirim atau diterima. Ini dapat digunakan dalam aliran urutan atau dilampirkan ke suatu </w:t>
            </w:r>
            <w:r>
              <w:rPr>
                <w:rFonts w:ascii="Liberation Sans" w:hAnsi="Liberation Sans"/>
                <w:b w:val="false"/>
                <w:bCs w:val="false"/>
                <w:i/>
                <w:iCs/>
                <w:strike w:val="false"/>
                <w:dstrike w:val="false"/>
                <w:outline w:val="false"/>
                <w:shadow w:val="false"/>
                <w:color w:val="000000"/>
                <w:sz w:val="24"/>
                <w:szCs w:val="24"/>
                <w:u w:val="none"/>
              </w:rPr>
              <w:t xml:space="preserve">activity </w:t>
            </w:r>
            <w:r>
              <w:rPr>
                <w:rFonts w:ascii="Liberation Sans" w:hAnsi="Liberation Sans"/>
                <w:b w:val="false"/>
                <w:bCs w:val="false"/>
                <w:i w:val="false"/>
                <w:iCs w:val="false"/>
                <w:strike w:val="false"/>
                <w:dstrike w:val="false"/>
                <w:outline w:val="false"/>
                <w:shadow w:val="false"/>
                <w:color w:val="000000"/>
                <w:sz w:val="24"/>
                <w:szCs w:val="24"/>
                <w:u w:val="none"/>
              </w:rPr>
              <w:t xml:space="preserve">untuk menunjukkan </w:t>
            </w:r>
            <w:r>
              <w:rPr>
                <w:rFonts w:ascii="Liberation Sans" w:hAnsi="Liberation Sans"/>
                <w:b w:val="false"/>
                <w:bCs w:val="false"/>
                <w:i/>
                <w:iCs/>
                <w:strike w:val="false"/>
                <w:dstrike w:val="false"/>
                <w:outline w:val="false"/>
                <w:shadow w:val="false"/>
                <w:color w:val="000000"/>
                <w:sz w:val="24"/>
                <w:szCs w:val="24"/>
                <w:u w:val="none"/>
              </w:rPr>
              <w:t>exception flow</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659255" cy="168846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659255" cy="168846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Timer Intermediate Event</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Menunjukkan waktu tunggu dalam proses. ini dapat digunakan dalam aliran urutan atau dilampirkan ke batas-batas</w:t>
            </w:r>
            <w:r>
              <w:rPr>
                <w:rFonts w:ascii="Liberation Sans" w:hAnsi="Liberation Sans"/>
                <w:b w:val="false"/>
                <w:bCs w:val="false"/>
                <w:i/>
                <w:iCs/>
                <w:strike w:val="false"/>
                <w:dstrike w:val="false"/>
                <w:outline w:val="false"/>
                <w:shadow w:val="false"/>
                <w:color w:val="000000"/>
                <w:sz w:val="24"/>
                <w:szCs w:val="24"/>
                <w:u w:val="none"/>
              </w:rPr>
              <w:t xml:space="preserve"> </w:t>
            </w:r>
            <w:r>
              <w:rPr>
                <w:rFonts w:ascii="Liberation Sans" w:hAnsi="Liberation Sans"/>
                <w:b w:val="false"/>
                <w:bCs w:val="false"/>
                <w:i/>
                <w:iCs/>
                <w:strike w:val="false"/>
                <w:dstrike w:val="false"/>
                <w:outline w:val="false"/>
                <w:shadow w:val="false"/>
                <w:color w:val="000000"/>
                <w:sz w:val="24"/>
                <w:szCs w:val="24"/>
                <w:u w:val="none"/>
              </w:rPr>
              <w:t>activity</w:t>
            </w:r>
            <w:r>
              <w:rPr>
                <w:rFonts w:ascii="Liberation Sans" w:hAnsi="Liberation Sans"/>
                <w:b w:val="false"/>
                <w:bCs w:val="false"/>
                <w:i/>
                <w:iCs/>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untuk menunjukkan </w:t>
            </w:r>
            <w:r>
              <w:rPr>
                <w:rFonts w:ascii="Liberation Sans" w:hAnsi="Liberation Sans"/>
                <w:b w:val="false"/>
                <w:bCs w:val="false"/>
                <w:i/>
                <w:iCs/>
                <w:strike w:val="false"/>
                <w:dstrike w:val="false"/>
                <w:outline w:val="false"/>
                <w:shadow w:val="false"/>
                <w:color w:val="000000"/>
                <w:sz w:val="24"/>
                <w:szCs w:val="24"/>
                <w:u w:val="none"/>
              </w:rPr>
              <w:t>expception flow</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1659255" cy="103695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659255" cy="1036955"/>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Message Flow</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Message flow</w:t>
            </w:r>
            <w:r>
              <w:rPr>
                <w:rFonts w:ascii="Liberation Sans" w:hAnsi="Liberation Sans"/>
                <w:b w:val="false"/>
                <w:bCs w:val="false"/>
                <w:i w:val="false"/>
                <w:iCs w:val="false"/>
                <w:strike w:val="false"/>
                <w:dstrike w:val="false"/>
                <w:outline w:val="false"/>
                <w:shadow w:val="false"/>
                <w:color w:val="000000"/>
                <w:sz w:val="24"/>
                <w:szCs w:val="24"/>
                <w:u w:val="none"/>
              </w:rPr>
              <w:t xml:space="preserve"> digunakan untuk menunjukkan aliran pesan antara dua entitas proses</w:t>
            </w:r>
          </w:p>
        </w:tc>
      </w:tr>
      <w:tr>
        <w:trPr/>
        <w:tc>
          <w:tcPr>
            <w:tcW w:w="625"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8</w:t>
            </w:r>
          </w:p>
        </w:tc>
        <w:tc>
          <w:tcPr>
            <w:tcW w:w="2613" w:type="dxa"/>
            <w:tcBorders>
              <w:top w:val="single" w:sz="16" w:space="0" w:color="000000"/>
              <w:bottom w:val="single" w:sz="16" w:space="0" w:color="000000"/>
            </w:tcBorders>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1659255" cy="178625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659255" cy="1786255"/>
                          </a:xfrm>
                          <a:prstGeom prst="rect">
                            <a:avLst/>
                          </a:prstGeom>
                        </pic:spPr>
                      </pic:pic>
                    </a:graphicData>
                  </a:graphic>
                </wp:anchor>
              </w:drawing>
            </w:r>
          </w:p>
        </w:tc>
        <w:tc>
          <w:tcPr>
            <w:tcW w:w="1862" w:type="dxa"/>
            <w:tcBorders>
              <w:top w:val="single" w:sz="16" w:space="0" w:color="000000"/>
              <w:bottom w:val="single" w:sz="16" w:space="0" w:color="000000"/>
            </w:tcBorders>
          </w:tcPr>
          <w:p>
            <w:pPr>
              <w:pStyle w:val="TableContents"/>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Parallel Gateway</w:t>
            </w:r>
          </w:p>
        </w:tc>
        <w:tc>
          <w:tcPr>
            <w:tcW w:w="4538" w:type="dxa"/>
            <w:tcBorders>
              <w:top w:val="single" w:sz="16" w:space="0" w:color="000000"/>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Digunakan untuk membuat aliran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 xml:space="preserve">Sebagai tindakan digunakan untuk menyinkronkan beberapa jalur </w:t>
            </w:r>
            <w:r>
              <w:rPr>
                <w:rFonts w:ascii="Liberation Sans" w:hAnsi="Liberation Sans"/>
                <w:b w:val="false"/>
                <w:bCs w:val="false"/>
                <w:i/>
                <w:iCs/>
                <w:strike w:val="false"/>
                <w:dstrike w:val="false"/>
                <w:outline w:val="false"/>
                <w:shadow w:val="false"/>
                <w:color w:val="000000"/>
                <w:sz w:val="24"/>
                <w:szCs w:val="24"/>
                <w:u w:val="none"/>
              </w:rPr>
              <w:t xml:space="preserve">parallel </w:t>
            </w:r>
            <w:r>
              <w:rPr>
                <w:rFonts w:ascii="Liberation Sans" w:hAnsi="Liberation Sans"/>
                <w:b w:val="false"/>
                <w:bCs w:val="false"/>
                <w:i w:val="false"/>
                <w:iCs w:val="false"/>
                <w:strike w:val="false"/>
                <w:dstrike w:val="false"/>
                <w:outline w:val="false"/>
                <w:shadow w:val="false"/>
                <w:color w:val="000000"/>
                <w:sz w:val="24"/>
                <w:szCs w:val="24"/>
                <w:u w:val="none"/>
              </w:rPr>
              <w:t>menjadi satu. Aliran terus berlanjut ketika semua aliran urutan masuk telah mencapai</w:t>
            </w:r>
            <w:r>
              <w:rPr>
                <w:rFonts w:ascii="Liberation Sans" w:hAnsi="Liberation Sans"/>
                <w:b w:val="false"/>
                <w:bCs w:val="false"/>
                <w:i/>
                <w:iCs/>
                <w:strike w:val="false"/>
                <w:dstrike w:val="false"/>
                <w:outline w:val="false"/>
                <w:shadow w:val="false"/>
                <w:color w:val="000000"/>
                <w:sz w:val="24"/>
                <w:szCs w:val="24"/>
                <w:u w:val="none"/>
              </w:rPr>
              <w:t xml:space="preserve"> gateway</w:t>
            </w:r>
          </w:p>
        </w:tc>
      </w:tr>
      <w:tr>
        <w:trPr/>
        <w:tc>
          <w:tcPr>
            <w:tcW w:w="625" w:type="dxa"/>
            <w:tcBorders>
              <w:bottom w:val="single" w:sz="6" w:space="0" w:color="999999"/>
            </w:tcBorders>
            <w:shd w:fill="EEEEEE" w:val="clear"/>
          </w:tcPr>
          <w:p>
            <w:pPr>
              <w:pStyle w:val="TableContents"/>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613"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527810" cy="156972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527810" cy="1569720"/>
                          </a:xfrm>
                          <a:prstGeom prst="rect">
                            <a:avLst/>
                          </a:prstGeom>
                        </pic:spPr>
                      </pic:pic>
                    </a:graphicData>
                  </a:graphic>
                </wp:anchor>
              </w:drawing>
            </w:r>
          </w:p>
        </w:tc>
        <w:tc>
          <w:tcPr>
            <w:tcW w:w="1862"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Exclusive Event-Based Gateway</w:t>
            </w:r>
          </w:p>
        </w:tc>
        <w:tc>
          <w:tcPr>
            <w:tcW w:w="4538" w:type="dxa"/>
            <w:tcBorders>
              <w:bottom w:val="single" w:sz="6" w:space="0" w:color="999999"/>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Mengizinkan membuat proses. jika salah satu dari kejadian berikutnya terjadi, contoh proses baru akan dibuat</w:t>
            </w:r>
          </w:p>
        </w:tc>
      </w:tr>
      <w:tr>
        <w:trPr/>
        <w:tc>
          <w:tcPr>
            <w:tcW w:w="625"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613"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1862"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4538" w:type="dxa"/>
            <w:tcBorders>
              <w:top w:val="single" w:sz="6" w:space="0" w:color="999999"/>
              <w:bottom w:val="single" w:sz="16" w:space="0" w:color="000000"/>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numPr>
          <w:ilvl w:val="0"/>
          <w:numId w:val="2"/>
        </w:numPr>
        <w:rPr>
          <w:b/>
          <w:b/>
          <w:bCs/>
        </w:rPr>
      </w:pPr>
      <w:r>
        <w:rPr>
          <w:b/>
          <w:bCs/>
        </w:rPr>
        <w:t>Flow Object</w:t>
      </w:r>
    </w:p>
    <w:p>
      <w:pPr>
        <w:pStyle w:val="TextBody"/>
        <w:numPr>
          <w:ilvl w:val="1"/>
          <w:numId w:val="2"/>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2"/>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2"/>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2"/>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2"/>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2"/>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2"/>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2"/>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2"/>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2"/>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2"/>
        </w:numPr>
        <w:spacing w:before="0" w:after="140"/>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sectPr>
      <w:headerReference w:type="default" r:id="rId13"/>
      <w:footerReference w:type="default" r:id="rId14"/>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3" wp14:anchorId="4F7AEBC7">
              <wp:simplePos x="0" y="0"/>
              <wp:positionH relativeFrom="column">
                <wp:posOffset>-720090</wp:posOffset>
              </wp:positionH>
              <wp:positionV relativeFrom="paragraph">
                <wp:posOffset>-43180</wp:posOffset>
              </wp:positionV>
              <wp:extent cx="7566660" cy="944880"/>
              <wp:effectExtent l="0" t="0" r="19685" b="28575"/>
              <wp:wrapNone/>
              <wp:docPr id="13" name="Persegi panjang 2"/>
              <a:graphic xmlns:a="http://schemas.openxmlformats.org/drawingml/2006/main">
                <a:graphicData uri="http://schemas.microsoft.com/office/word/2010/wordprocessingShape">
                  <wps:wsp>
                    <wps:cNvSpPr/>
                    <wps:spPr>
                      <a:xfrm>
                        <a:off x="0" y="0"/>
                        <a:ext cx="7566120" cy="9442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7pt;height:74.3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7">
          <wp:simplePos x="0" y="0"/>
          <wp:positionH relativeFrom="column">
            <wp:posOffset>-563245</wp:posOffset>
          </wp:positionH>
          <wp:positionV relativeFrom="paragraph">
            <wp:posOffset>-720090</wp:posOffset>
          </wp:positionV>
          <wp:extent cx="7403465" cy="922655"/>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
  <TotalTime>250</TotalTime>
  <Application>LibreOffice/6.4.6.2$Linux_X86_64 LibreOffice_project/40$Build-2</Application>
  <Pages>6</Pages>
  <Words>574</Words>
  <Characters>3550</Characters>
  <CharactersWithSpaces>4050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2020-10-13T13:43:26Z</dcterms:modified>
  <cp:revision>20</cp:revision>
  <dc:subject/>
  <dc:title>Proses Bisnis &amp; SIM</dc:title>
</cp:coreProperties>
</file>