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6316E" w14:textId="77777777" w:rsidR="002D23D2" w:rsidRPr="001931DB" w:rsidRDefault="002D23D2" w:rsidP="002D23D2">
      <w:pPr>
        <w:pStyle w:val="a3"/>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9264" behindDoc="1" locked="0" layoutInCell="1" allowOverlap="1" wp14:anchorId="39F72113" wp14:editId="58BCA0C1">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14:paraId="566314A3" w14:textId="77777777" w:rsidR="002D23D2" w:rsidRPr="002B2486" w:rsidRDefault="002D23D2" w:rsidP="002D23D2">
      <w:pPr>
        <w:pStyle w:val="a3"/>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321B9C97" w14:textId="77777777" w:rsidR="002D23D2" w:rsidRPr="002B2486" w:rsidRDefault="002D23D2" w:rsidP="002D23D2">
      <w:pPr>
        <w:pStyle w:val="a3"/>
        <w:spacing w:after="120"/>
        <w:jc w:val="center"/>
        <w:rPr>
          <w:rFonts w:ascii="Arial" w:hAnsi="Arial" w:cs="Arial"/>
          <w:sz w:val="28"/>
          <w:szCs w:val="28"/>
        </w:rPr>
      </w:pPr>
      <w:r w:rsidRPr="379E5F19">
        <w:rPr>
          <w:rFonts w:ascii="Arial" w:hAnsi="Arial" w:cs="Arial"/>
          <w:sz w:val="28"/>
          <w:szCs w:val="28"/>
        </w:rPr>
        <w:t>Катедра „Софтуерни и интернет технологии“</w:t>
      </w:r>
    </w:p>
    <w:p w14:paraId="68530B7E" w14:textId="77777777" w:rsidR="002D23D2" w:rsidRPr="00FC06B5" w:rsidRDefault="002D23D2" w:rsidP="002D23D2">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57EDA">
        <w:rPr>
          <w:rFonts w:ascii="Arial" w:hAnsi="Arial" w:cs="Arial"/>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СЕМЕСТРИАЛНА ДОМАШНА РАБОТА</w:t>
      </w:r>
    </w:p>
    <w:p w14:paraId="54ECDB48" w14:textId="5306273A" w:rsidR="002D23D2" w:rsidRPr="00FC06B5" w:rsidRDefault="002D23D2" w:rsidP="002D23D2">
      <w:pPr>
        <w:spacing w:before="240" w:after="120"/>
        <w:jc w:val="center"/>
        <w:rPr>
          <w:rFonts w:ascii="Arial" w:hAnsi="Arial" w:cs="Arial"/>
          <w:sz w:val="32"/>
        </w:rPr>
      </w:pPr>
      <w:r w:rsidRPr="00FC06B5">
        <w:rPr>
          <w:rFonts w:ascii="Arial" w:hAnsi="Arial" w:cs="Arial"/>
          <w:sz w:val="32"/>
        </w:rPr>
        <w:t>по дисциплината „</w:t>
      </w:r>
      <w:r>
        <w:rPr>
          <w:rFonts w:ascii="Arial" w:hAnsi="Arial" w:cs="Arial"/>
          <w:sz w:val="32"/>
        </w:rPr>
        <w:t>ООП Част 2</w:t>
      </w:r>
      <w:r w:rsidRPr="00FC06B5">
        <w:rPr>
          <w:rFonts w:ascii="Arial" w:hAnsi="Arial" w:cs="Arial"/>
          <w:sz w:val="32"/>
        </w:rPr>
        <w:t xml:space="preserve">” </w:t>
      </w:r>
    </w:p>
    <w:p w14:paraId="1DA53253" w14:textId="033C0217" w:rsidR="002D23D2" w:rsidRPr="00FC06B5" w:rsidRDefault="002D23D2" w:rsidP="002D23D2">
      <w:pPr>
        <w:spacing w:after="120"/>
        <w:jc w:val="center"/>
        <w:rPr>
          <w:rFonts w:ascii="Arial" w:hAnsi="Arial" w:cs="Arial"/>
          <w:sz w:val="32"/>
          <w:szCs w:val="32"/>
        </w:rPr>
      </w:pPr>
      <w:r w:rsidRPr="379E5F19">
        <w:rPr>
          <w:rFonts w:ascii="Arial" w:hAnsi="Arial" w:cs="Arial"/>
          <w:sz w:val="32"/>
          <w:szCs w:val="32"/>
        </w:rPr>
        <w:t>на тема: „</w:t>
      </w:r>
      <w:r>
        <w:rPr>
          <w:rFonts w:ascii="Arial" w:hAnsi="Arial" w:cs="Arial"/>
          <w:sz w:val="32"/>
          <w:szCs w:val="32"/>
        </w:rPr>
        <w:t>Куриерска фирма</w:t>
      </w:r>
      <w:r w:rsidRPr="379E5F19">
        <w:rPr>
          <w:rFonts w:ascii="Arial" w:hAnsi="Arial" w:cs="Arial"/>
          <w:sz w:val="32"/>
          <w:szCs w:val="32"/>
        </w:rPr>
        <w:t xml:space="preserve"> ”</w:t>
      </w:r>
    </w:p>
    <w:p w14:paraId="65885378" w14:textId="278892A5" w:rsidR="002D23D2" w:rsidRPr="002D23D2" w:rsidRDefault="002D23D2" w:rsidP="002D23D2">
      <w:pPr>
        <w:spacing w:after="2040"/>
        <w:jc w:val="center"/>
        <w:rPr>
          <w:rFonts w:ascii="Arial" w:hAnsi="Arial" w:cs="Arial"/>
          <w:sz w:val="32"/>
          <w:szCs w:val="32"/>
          <w:lang w:val="en-US"/>
        </w:rPr>
      </w:pPr>
      <w:r w:rsidRPr="379E5F19">
        <w:rPr>
          <w:rFonts w:ascii="Arial" w:hAnsi="Arial" w:cs="Arial"/>
          <w:sz w:val="32"/>
          <w:szCs w:val="32"/>
        </w:rPr>
        <w:t xml:space="preserve">Вариант </w:t>
      </w:r>
      <w:r>
        <w:rPr>
          <w:rFonts w:ascii="Arial" w:hAnsi="Arial" w:cs="Arial"/>
          <w:sz w:val="32"/>
          <w:szCs w:val="32"/>
          <w:lang w:val="en-US"/>
        </w:rPr>
        <w:t>VII</w:t>
      </w:r>
    </w:p>
    <w:tbl>
      <w:tblPr>
        <w:tblStyle w:val="a5"/>
        <w:tblW w:w="10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268"/>
      </w:tblGrid>
      <w:tr w:rsidR="002D23D2" w:rsidRPr="00D808E8" w14:paraId="48E5F1C2" w14:textId="5D622EA4" w:rsidTr="002D23D2">
        <w:trPr>
          <w:trHeight w:val="61"/>
        </w:trPr>
        <w:tc>
          <w:tcPr>
            <w:tcW w:w="5268" w:type="dxa"/>
          </w:tcPr>
          <w:p w14:paraId="4167DF15" w14:textId="66975DE0"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 xml:space="preserve">Адам Аяш                              </w:t>
            </w:r>
          </w:p>
        </w:tc>
        <w:tc>
          <w:tcPr>
            <w:tcW w:w="5268" w:type="dxa"/>
          </w:tcPr>
          <w:p w14:paraId="1AA42046" w14:textId="40E06D44"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Павел Бойчев</w:t>
            </w:r>
          </w:p>
        </w:tc>
      </w:tr>
      <w:tr w:rsidR="002D23D2" w:rsidRPr="00D808E8" w14:paraId="0270D77B" w14:textId="5B21FB7A" w:rsidTr="002D23D2">
        <w:trPr>
          <w:trHeight w:val="61"/>
        </w:trPr>
        <w:tc>
          <w:tcPr>
            <w:tcW w:w="5268" w:type="dxa"/>
          </w:tcPr>
          <w:p w14:paraId="3878841B"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Специалност</w:t>
            </w:r>
            <w:r w:rsidRPr="379E5F19">
              <w:rPr>
                <w:rFonts w:ascii="Arial" w:hAnsi="Arial" w:cs="Arial"/>
                <w:sz w:val="28"/>
                <w:szCs w:val="28"/>
              </w:rPr>
              <w:t>:  СИТ</w:t>
            </w:r>
          </w:p>
        </w:tc>
        <w:tc>
          <w:tcPr>
            <w:tcW w:w="5268" w:type="dxa"/>
          </w:tcPr>
          <w:p w14:paraId="41B95C2D" w14:textId="7CCCA44A"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Специалност</w:t>
            </w:r>
            <w:r w:rsidRPr="379E5F19">
              <w:rPr>
                <w:rFonts w:ascii="Arial" w:hAnsi="Arial" w:cs="Arial"/>
                <w:sz w:val="28"/>
                <w:szCs w:val="28"/>
              </w:rPr>
              <w:t>:  СИТ</w:t>
            </w:r>
          </w:p>
        </w:tc>
      </w:tr>
      <w:tr w:rsidR="002D23D2" w:rsidRPr="00D808E8" w14:paraId="33FEFF62" w14:textId="6E4658FD" w:rsidTr="002D23D2">
        <w:trPr>
          <w:trHeight w:val="61"/>
        </w:trPr>
        <w:tc>
          <w:tcPr>
            <w:tcW w:w="5268" w:type="dxa"/>
          </w:tcPr>
          <w:p w14:paraId="3E072ABA"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Група: </w:t>
            </w:r>
            <w:r>
              <w:rPr>
                <w:rFonts w:ascii="Arial" w:hAnsi="Arial" w:cs="Arial"/>
                <w:b/>
                <w:bCs/>
                <w:sz w:val="28"/>
                <w:szCs w:val="28"/>
              </w:rPr>
              <w:t>3</w:t>
            </w:r>
          </w:p>
        </w:tc>
        <w:tc>
          <w:tcPr>
            <w:tcW w:w="5268" w:type="dxa"/>
          </w:tcPr>
          <w:p w14:paraId="1BD0E736" w14:textId="51C79BE0"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Група: </w:t>
            </w:r>
            <w:r>
              <w:rPr>
                <w:rFonts w:ascii="Arial" w:hAnsi="Arial" w:cs="Arial"/>
                <w:b/>
                <w:bCs/>
                <w:sz w:val="28"/>
                <w:szCs w:val="28"/>
              </w:rPr>
              <w:t>3</w:t>
            </w:r>
          </w:p>
        </w:tc>
      </w:tr>
      <w:tr w:rsidR="002D23D2" w:rsidRPr="00961A9E" w14:paraId="6101DBD1" w14:textId="731F7F14" w:rsidTr="002D23D2">
        <w:trPr>
          <w:trHeight w:val="107"/>
        </w:trPr>
        <w:tc>
          <w:tcPr>
            <w:tcW w:w="5268" w:type="dxa"/>
          </w:tcPr>
          <w:p w14:paraId="58982CF7" w14:textId="77777777" w:rsidR="002D23D2" w:rsidRPr="00961A9E" w:rsidRDefault="002D23D2" w:rsidP="002D23D2">
            <w:pPr>
              <w:spacing w:line="360" w:lineRule="auto"/>
              <w:rPr>
                <w:rFonts w:ascii="Arial" w:hAnsi="Arial" w:cs="Arial"/>
                <w:sz w:val="28"/>
                <w:szCs w:val="28"/>
                <w:lang w:val="en-US"/>
              </w:rPr>
            </w:pP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1553</w:t>
            </w:r>
          </w:p>
        </w:tc>
        <w:tc>
          <w:tcPr>
            <w:tcW w:w="5268" w:type="dxa"/>
          </w:tcPr>
          <w:p w14:paraId="1A5B05D9" w14:textId="416C1005" w:rsidR="002D23D2" w:rsidRPr="00961A9E" w:rsidRDefault="002D23D2" w:rsidP="002D23D2">
            <w:pPr>
              <w:rPr>
                <w:rFonts w:ascii="Arial" w:hAnsi="Arial" w:cs="Arial"/>
                <w:sz w:val="28"/>
                <w:szCs w:val="28"/>
                <w:lang w:val="en-US"/>
              </w:rPr>
            </w:pPr>
            <w:r>
              <w:rPr>
                <w:rFonts w:ascii="Arial" w:hAnsi="Arial" w:cs="Arial"/>
                <w:b/>
                <w:bCs/>
                <w:sz w:val="28"/>
                <w:szCs w:val="28"/>
              </w:rPr>
              <w:t xml:space="preserve"> </w:t>
            </w: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w:t>
            </w:r>
            <w:r w:rsidR="0015742B">
              <w:rPr>
                <w:rFonts w:ascii="Arial" w:hAnsi="Arial" w:cs="Arial"/>
                <w:sz w:val="28"/>
                <w:szCs w:val="28"/>
              </w:rPr>
              <w:t>38</w:t>
            </w:r>
          </w:p>
        </w:tc>
      </w:tr>
    </w:tbl>
    <w:p w14:paraId="3B1DBED0" w14:textId="77777777" w:rsidR="00D83527" w:rsidRDefault="00D83527"/>
    <w:p w14:paraId="45F36F6E" w14:textId="77777777" w:rsidR="002D23D2" w:rsidRDefault="002D23D2"/>
    <w:p w14:paraId="44CE9A6C" w14:textId="4B4E01CC" w:rsidR="002D23D2" w:rsidRDefault="002D23D2" w:rsidP="002D23D2">
      <w:pPr>
        <w:ind w:left="3600"/>
      </w:pPr>
      <w:r>
        <w:rPr>
          <w:rFonts w:ascii="Arial" w:hAnsi="Arial" w:cs="Arial"/>
          <w:sz w:val="32"/>
        </w:rPr>
        <w:t xml:space="preserve">    </w:t>
      </w:r>
    </w:p>
    <w:p w14:paraId="236BE3FE" w14:textId="7D68CD2A" w:rsidR="00CF523D" w:rsidRPr="0005510A" w:rsidRDefault="00FE0ADC" w:rsidP="00CF523D">
      <w:pPr>
        <w:pStyle w:val="a6"/>
        <w:jc w:val="center"/>
        <w:rPr>
          <w:rFonts w:asciiTheme="majorHAnsi" w:hAnsiTheme="majorHAnsi" w:cstheme="majorHAnsi"/>
          <w:sz w:val="48"/>
          <w:szCs w:val="48"/>
          <w:lang w:val="en-US"/>
        </w:rPr>
      </w:pPr>
      <w:r w:rsidRPr="009748E6">
        <w:rPr>
          <w:rFonts w:asciiTheme="majorHAnsi" w:hAnsiTheme="majorHAnsi" w:cstheme="majorHAnsi"/>
          <w:sz w:val="48"/>
          <w:szCs w:val="48"/>
        </w:rPr>
        <w:lastRenderedPageBreak/>
        <w:t>Съдържание</w:t>
      </w:r>
    </w:p>
    <w:p w14:paraId="51A9A21D" w14:textId="77777777" w:rsidR="00B1658C" w:rsidRPr="00B1658C" w:rsidRDefault="00B1658C" w:rsidP="00B1658C">
      <w:pPr>
        <w:rPr>
          <w:lang w:eastAsia="bg-BG"/>
        </w:rPr>
      </w:pPr>
    </w:p>
    <w:p w14:paraId="16D680C6" w14:textId="0EA24B49"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Анализ на проблема:</w:t>
      </w:r>
    </w:p>
    <w:p w14:paraId="6D5120A8" w14:textId="06565586"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Функционални изисквания</w:t>
      </w:r>
    </w:p>
    <w:p w14:paraId="073360F9" w14:textId="02204DBB"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Проучване и избор на технологии за реализацията съвместими с Java и JavaFX</w:t>
      </w:r>
    </w:p>
    <w:p w14:paraId="1B086BA5" w14:textId="08B910ED"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Структура на проекта</w:t>
      </w:r>
    </w:p>
    <w:p w14:paraId="4AB249E7" w14:textId="7E86F0A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Дефиниция на модулите на системата</w:t>
      </w:r>
    </w:p>
    <w:p w14:paraId="705B2C3C" w14:textId="7577C3DF"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Проектиране на системата:</w:t>
      </w:r>
    </w:p>
    <w:p w14:paraId="55B5EFCA" w14:textId="0C3AE50A"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Проектиране на отделните модули (примерни: база данни, GUI, бизнес логика)</w:t>
      </w:r>
    </w:p>
    <w:p w14:paraId="1BB7107A" w14:textId="32216EB5"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UML – Use Case, Class Diagram, Sequence diagram и други</w:t>
      </w:r>
    </w:p>
    <w:p w14:paraId="3EC49FEF" w14:textId="661DEEB4"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Концептуален модел на базата от данни (ER диаграма (модел на Чен))</w:t>
      </w:r>
    </w:p>
    <w:p w14:paraId="506FE1E9" w14:textId="032EDA02"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Реализация на системата:</w:t>
      </w:r>
    </w:p>
    <w:p w14:paraId="197A6737" w14:textId="24DD096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базата от данни (PostGres, Oracle, MS SQL, My SQL) – Релационна схема описание на таблиците</w:t>
      </w:r>
    </w:p>
    <w:p w14:paraId="554801FC" w14:textId="043F056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слоя за работа с базата данни (DAO, JPA (Hibernate))</w:t>
      </w:r>
    </w:p>
    <w:p w14:paraId="7CBEB33A" w14:textId="747DA7D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бизнеслогика и графичен интерфейс – Java, JavaFX</w:t>
      </w:r>
    </w:p>
    <w:p w14:paraId="287607A2" w14:textId="21CAB2CF"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модул за регистриране на събития в системата – log4J</w:t>
      </w:r>
    </w:p>
    <w:p w14:paraId="77275F9F" w14:textId="3B10AE03"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Тестови резултати:</w:t>
      </w:r>
    </w:p>
    <w:p w14:paraId="4F3C3DBF" w14:textId="179B4062" w:rsidR="00CF523D" w:rsidRDefault="00CF523D" w:rsidP="00CF523D">
      <w:pPr>
        <w:pStyle w:val="a9"/>
        <w:numPr>
          <w:ilvl w:val="1"/>
          <w:numId w:val="8"/>
        </w:numPr>
        <w:rPr>
          <w:rFonts w:cstheme="minorHAnsi"/>
          <w:sz w:val="26"/>
          <w:szCs w:val="26"/>
          <w:lang w:eastAsia="bg-BG"/>
        </w:rPr>
      </w:pPr>
      <w:r w:rsidRPr="00215D78">
        <w:rPr>
          <w:rFonts w:cstheme="minorHAnsi"/>
          <w:sz w:val="26"/>
          <w:szCs w:val="26"/>
        </w:rPr>
        <w:t>JUnit tests</w:t>
      </w:r>
    </w:p>
    <w:p w14:paraId="11209735" w14:textId="77777777" w:rsidR="00215D78" w:rsidRDefault="00215D78" w:rsidP="00215D78">
      <w:pPr>
        <w:rPr>
          <w:rFonts w:cstheme="minorHAnsi"/>
          <w:sz w:val="26"/>
          <w:szCs w:val="26"/>
          <w:lang w:eastAsia="bg-BG"/>
        </w:rPr>
      </w:pPr>
    </w:p>
    <w:p w14:paraId="726E742E" w14:textId="77777777" w:rsidR="00215D78" w:rsidRDefault="00215D78" w:rsidP="00215D78">
      <w:pPr>
        <w:rPr>
          <w:rFonts w:cstheme="minorHAnsi"/>
          <w:sz w:val="26"/>
          <w:szCs w:val="26"/>
          <w:lang w:eastAsia="bg-BG"/>
        </w:rPr>
      </w:pPr>
    </w:p>
    <w:p w14:paraId="530108F6" w14:textId="77777777" w:rsidR="00215D78" w:rsidRDefault="00215D78" w:rsidP="00215D78">
      <w:pPr>
        <w:rPr>
          <w:rFonts w:cstheme="minorHAnsi"/>
          <w:sz w:val="26"/>
          <w:szCs w:val="26"/>
          <w:lang w:eastAsia="bg-BG"/>
        </w:rPr>
      </w:pPr>
    </w:p>
    <w:p w14:paraId="46360CB5" w14:textId="77777777" w:rsidR="00215D78" w:rsidRDefault="00215D78" w:rsidP="00215D78">
      <w:pPr>
        <w:rPr>
          <w:rFonts w:cstheme="minorHAnsi"/>
          <w:sz w:val="26"/>
          <w:szCs w:val="26"/>
          <w:lang w:eastAsia="bg-BG"/>
        </w:rPr>
      </w:pPr>
    </w:p>
    <w:p w14:paraId="6326D72C" w14:textId="77777777" w:rsidR="00215D78" w:rsidRDefault="00215D78" w:rsidP="00215D78">
      <w:pPr>
        <w:rPr>
          <w:rFonts w:cstheme="minorHAnsi"/>
          <w:sz w:val="26"/>
          <w:szCs w:val="26"/>
          <w:lang w:eastAsia="bg-BG"/>
        </w:rPr>
      </w:pPr>
    </w:p>
    <w:p w14:paraId="47723BD4" w14:textId="77777777" w:rsidR="00215D78" w:rsidRPr="00215D78" w:rsidRDefault="00215D78" w:rsidP="00215D78">
      <w:pPr>
        <w:rPr>
          <w:rFonts w:cstheme="minorHAnsi"/>
          <w:sz w:val="26"/>
          <w:szCs w:val="26"/>
          <w:lang w:eastAsia="bg-BG"/>
        </w:rPr>
      </w:pPr>
    </w:p>
    <w:p w14:paraId="79593A39" w14:textId="77777777" w:rsidR="004927BC" w:rsidRDefault="004927BC" w:rsidP="009D705B">
      <w:pPr>
        <w:pStyle w:val="a6"/>
        <w:rPr>
          <w:rFonts w:asciiTheme="minorHAnsi" w:hAnsiTheme="minorHAnsi" w:cstheme="minorHAnsi"/>
          <w:sz w:val="26"/>
          <w:szCs w:val="26"/>
        </w:rPr>
      </w:pPr>
    </w:p>
    <w:p w14:paraId="54CE84F7" w14:textId="77777777" w:rsidR="004927BC" w:rsidRPr="004927BC" w:rsidRDefault="004927BC" w:rsidP="004927BC">
      <w:pPr>
        <w:rPr>
          <w:lang w:eastAsia="bg-BG"/>
        </w:rPr>
      </w:pPr>
    </w:p>
    <w:p w14:paraId="31362802" w14:textId="29A18283" w:rsidR="00AA06DD" w:rsidRPr="009D705B" w:rsidRDefault="00AA06DD" w:rsidP="009D705B">
      <w:pPr>
        <w:pStyle w:val="a6"/>
        <w:rPr>
          <w:rFonts w:asciiTheme="minorHAnsi" w:hAnsiTheme="minorHAnsi" w:cstheme="minorHAnsi"/>
          <w:sz w:val="26"/>
          <w:szCs w:val="26"/>
        </w:rPr>
      </w:pPr>
      <w:r w:rsidRPr="009D705B">
        <w:rPr>
          <w:rFonts w:asciiTheme="minorHAnsi" w:hAnsiTheme="minorHAnsi" w:cstheme="minorHAnsi"/>
          <w:sz w:val="26"/>
          <w:szCs w:val="26"/>
        </w:rPr>
        <w:lastRenderedPageBreak/>
        <w:t>Условие на проекта</w:t>
      </w:r>
    </w:p>
    <w:p w14:paraId="280EADD9" w14:textId="77777777" w:rsidR="00D31D92" w:rsidRPr="004927BC" w:rsidRDefault="00D31D92" w:rsidP="004927BC">
      <w:pPr>
        <w:pStyle w:val="aa"/>
        <w:rPr>
          <w:sz w:val="26"/>
          <w:szCs w:val="26"/>
          <w:lang w:eastAsia="bg-BG"/>
        </w:rPr>
      </w:pPr>
      <w:r w:rsidRPr="004927BC">
        <w:rPr>
          <w:sz w:val="26"/>
          <w:szCs w:val="26"/>
          <w:lang w:eastAsia="bg-BG"/>
        </w:rPr>
        <w:t>Да се разработи информационна система, предоставяща услуга за изпращане и</w:t>
      </w:r>
    </w:p>
    <w:p w14:paraId="56301BA6" w14:textId="77777777" w:rsidR="00D31D92" w:rsidRPr="004927BC" w:rsidRDefault="00D31D92" w:rsidP="004927BC">
      <w:pPr>
        <w:pStyle w:val="aa"/>
        <w:rPr>
          <w:sz w:val="26"/>
          <w:szCs w:val="26"/>
          <w:lang w:eastAsia="bg-BG"/>
        </w:rPr>
      </w:pPr>
      <w:r w:rsidRPr="004927BC">
        <w:rPr>
          <w:sz w:val="26"/>
          <w:szCs w:val="26"/>
          <w:lang w:eastAsia="bg-BG"/>
        </w:rPr>
        <w:t>получаване на пратки по куриер. Програмата съхранява и обработва данни за</w:t>
      </w:r>
    </w:p>
    <w:p w14:paraId="6D6AAE8D" w14:textId="02AFC72C" w:rsidR="004927BC" w:rsidRPr="004927BC" w:rsidRDefault="00D31D92" w:rsidP="004927BC">
      <w:pPr>
        <w:pStyle w:val="aa"/>
        <w:rPr>
          <w:sz w:val="26"/>
          <w:szCs w:val="26"/>
          <w:lang w:eastAsia="bg-BG"/>
        </w:rPr>
      </w:pPr>
      <w:r w:rsidRPr="004927BC">
        <w:rPr>
          <w:sz w:val="26"/>
          <w:szCs w:val="26"/>
          <w:lang w:eastAsia="bg-BG"/>
        </w:rPr>
        <w:t>създадени пратки, обработени от куриер и доставени до адрес.</w:t>
      </w:r>
    </w:p>
    <w:p w14:paraId="1E2D3CEB" w14:textId="77777777" w:rsidR="004927BC" w:rsidRPr="004927BC" w:rsidRDefault="00D31D92" w:rsidP="004927BC">
      <w:pPr>
        <w:pStyle w:val="1"/>
        <w:rPr>
          <w:sz w:val="26"/>
          <w:szCs w:val="26"/>
          <w:lang w:val="en-US" w:eastAsia="bg-BG"/>
        </w:rPr>
      </w:pPr>
      <w:r w:rsidRPr="004927BC">
        <w:rPr>
          <w:sz w:val="26"/>
          <w:szCs w:val="26"/>
          <w:lang w:eastAsia="bg-BG"/>
        </w:rPr>
        <w:t>Системата поддържа три вида потребители</w:t>
      </w:r>
      <w:r w:rsidR="004927BC" w:rsidRPr="004927BC">
        <w:rPr>
          <w:sz w:val="26"/>
          <w:szCs w:val="26"/>
          <w:lang w:val="en-US" w:eastAsia="bg-BG"/>
        </w:rPr>
        <w:t>:</w:t>
      </w:r>
    </w:p>
    <w:p w14:paraId="75F021CE" w14:textId="35116528" w:rsidR="004927BC" w:rsidRDefault="00D31D92" w:rsidP="004927BC">
      <w:pPr>
        <w:pStyle w:val="aa"/>
        <w:numPr>
          <w:ilvl w:val="0"/>
          <w:numId w:val="16"/>
        </w:numPr>
        <w:rPr>
          <w:sz w:val="26"/>
          <w:szCs w:val="26"/>
          <w:lang w:eastAsia="bg-BG"/>
        </w:rPr>
      </w:pPr>
      <w:r w:rsidRPr="004927BC">
        <w:rPr>
          <w:sz w:val="26"/>
          <w:szCs w:val="26"/>
          <w:lang w:eastAsia="bg-BG"/>
        </w:rPr>
        <w:t>администратор</w:t>
      </w:r>
    </w:p>
    <w:p w14:paraId="7AD71BE1" w14:textId="77628A91" w:rsidR="004927BC" w:rsidRDefault="00D31D92" w:rsidP="004927BC">
      <w:pPr>
        <w:pStyle w:val="aa"/>
        <w:numPr>
          <w:ilvl w:val="0"/>
          <w:numId w:val="16"/>
        </w:numPr>
        <w:rPr>
          <w:sz w:val="26"/>
          <w:szCs w:val="26"/>
          <w:lang w:eastAsia="bg-BG"/>
        </w:rPr>
      </w:pPr>
      <w:r w:rsidRPr="004927BC">
        <w:rPr>
          <w:sz w:val="26"/>
          <w:szCs w:val="26"/>
          <w:lang w:eastAsia="bg-BG"/>
        </w:rPr>
        <w:t xml:space="preserve">куриери </w:t>
      </w:r>
    </w:p>
    <w:p w14:paraId="1EB28400" w14:textId="1A6AD11E" w:rsidR="00D31D92" w:rsidRPr="004927BC" w:rsidRDefault="00D31D92" w:rsidP="004927BC">
      <w:pPr>
        <w:pStyle w:val="aa"/>
        <w:numPr>
          <w:ilvl w:val="0"/>
          <w:numId w:val="16"/>
        </w:numPr>
        <w:rPr>
          <w:sz w:val="26"/>
          <w:szCs w:val="26"/>
          <w:lang w:eastAsia="bg-BG"/>
        </w:rPr>
      </w:pPr>
      <w:r w:rsidRPr="004927BC">
        <w:rPr>
          <w:sz w:val="26"/>
          <w:szCs w:val="26"/>
          <w:lang w:eastAsia="bg-BG"/>
        </w:rPr>
        <w:t xml:space="preserve">клиенти </w:t>
      </w:r>
    </w:p>
    <w:p w14:paraId="062C3147" w14:textId="11B6A2D6" w:rsidR="00D31D92" w:rsidRPr="00155BB9" w:rsidRDefault="00D31D92" w:rsidP="00155BB9">
      <w:pPr>
        <w:pStyle w:val="1"/>
        <w:rPr>
          <w:rFonts w:asciiTheme="minorHAnsi" w:hAnsiTheme="minorHAnsi" w:cstheme="minorHAnsi"/>
          <w:sz w:val="26"/>
          <w:szCs w:val="26"/>
          <w:lang w:eastAsia="bg-BG"/>
        </w:rPr>
      </w:pPr>
      <w:r w:rsidRPr="009D705B">
        <w:rPr>
          <w:rFonts w:asciiTheme="minorHAnsi" w:hAnsiTheme="minorHAnsi" w:cstheme="minorHAnsi"/>
          <w:sz w:val="26"/>
          <w:szCs w:val="26"/>
        </w:rPr>
        <w:t>Операции за работа с потребители:</w:t>
      </w:r>
    </w:p>
    <w:p w14:paraId="271F70C1" w14:textId="4AE740FB"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куриерска фирма(и) от администратор(име, офиси в градове и</w:t>
      </w:r>
      <w:r w:rsidR="00155BB9">
        <w:rPr>
          <w:rFonts w:cstheme="minorHAnsi"/>
          <w:sz w:val="26"/>
          <w:szCs w:val="26"/>
          <w:lang w:eastAsia="bg-BG"/>
        </w:rPr>
        <w:t xml:space="preserve"> </w:t>
      </w:r>
      <w:r w:rsidRPr="009D705B">
        <w:rPr>
          <w:rFonts w:cstheme="minorHAnsi"/>
          <w:sz w:val="26"/>
          <w:szCs w:val="26"/>
          <w:lang w:eastAsia="bg-BG"/>
        </w:rPr>
        <w:t>др.</w:t>
      </w:r>
    </w:p>
    <w:p w14:paraId="7C356C82" w14:textId="7BEB40FF"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 към фирма от администратор</w:t>
      </w:r>
    </w:p>
    <w:p w14:paraId="2911AC47" w14:textId="0B296B74" w:rsidR="00D31D92" w:rsidRPr="009D705B" w:rsidRDefault="00D31D92" w:rsidP="009D705B">
      <w:pPr>
        <w:pStyle w:val="a9"/>
        <w:numPr>
          <w:ilvl w:val="0"/>
          <w:numId w:val="12"/>
        </w:numPr>
        <w:rPr>
          <w:rFonts w:cstheme="minorHAnsi"/>
          <w:sz w:val="26"/>
          <w:szCs w:val="26"/>
          <w:lang w:eastAsia="bg-BG"/>
        </w:rPr>
      </w:pPr>
      <w:r w:rsidRPr="009D705B">
        <w:rPr>
          <w:rFonts w:cstheme="minorHAnsi"/>
          <w:sz w:val="26"/>
          <w:szCs w:val="26"/>
          <w:lang w:eastAsia="bg-BG"/>
        </w:rPr>
        <w:t>регистриране на клиенти на куриерската фирма от куриер</w:t>
      </w:r>
    </w:p>
    <w:p w14:paraId="178DAB72" w14:textId="2547CD56"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операции за работа със изпращане и получаване на пратки:</w:t>
      </w:r>
    </w:p>
    <w:p w14:paraId="57A38195" w14:textId="3C48544C" w:rsidR="00D31D92" w:rsidRPr="009D705B" w:rsidRDefault="00D31D92" w:rsidP="00D31D92">
      <w:pPr>
        <w:pStyle w:val="a9"/>
        <w:numPr>
          <w:ilvl w:val="0"/>
          <w:numId w:val="13"/>
        </w:numPr>
        <w:rPr>
          <w:rFonts w:cstheme="minorHAnsi"/>
          <w:sz w:val="26"/>
          <w:szCs w:val="26"/>
        </w:rPr>
      </w:pPr>
      <w:r w:rsidRPr="009D705B">
        <w:rPr>
          <w:rFonts w:cstheme="minorHAnsi"/>
          <w:sz w:val="26"/>
          <w:szCs w:val="26"/>
        </w:rPr>
        <w:t>регистриране на пратка в офис на фирмата. Различните категории пратки (плик, колет, голям пакет, товар) имат различни цени;</w:t>
      </w:r>
    </w:p>
    <w:p w14:paraId="29C60C0F" w14:textId="326C3096" w:rsidR="00D31D92" w:rsidRPr="009D705B" w:rsidRDefault="00D31D92" w:rsidP="00D31D92">
      <w:pPr>
        <w:pStyle w:val="a9"/>
        <w:numPr>
          <w:ilvl w:val="0"/>
          <w:numId w:val="13"/>
        </w:numPr>
        <w:rPr>
          <w:rFonts w:cstheme="minorHAnsi"/>
          <w:sz w:val="26"/>
          <w:szCs w:val="26"/>
        </w:rPr>
      </w:pPr>
      <w:r w:rsidRPr="009D705B">
        <w:rPr>
          <w:rFonts w:cstheme="minorHAnsi"/>
          <w:sz w:val="26"/>
          <w:szCs w:val="26"/>
        </w:rPr>
        <w:t>транзит на пратката до местоназначението(извършва се автоматично от системата на базата на времезаделяща техника!)</w:t>
      </w:r>
    </w:p>
    <w:p w14:paraId="1F4BB72E" w14:textId="7B90C53A" w:rsidR="00D31D92" w:rsidRPr="009D705B" w:rsidRDefault="00D31D92" w:rsidP="00D31D92">
      <w:pPr>
        <w:pStyle w:val="a9"/>
        <w:numPr>
          <w:ilvl w:val="0"/>
          <w:numId w:val="13"/>
        </w:numPr>
        <w:rPr>
          <w:rFonts w:cstheme="minorHAnsi"/>
          <w:sz w:val="26"/>
          <w:szCs w:val="26"/>
          <w:lang w:eastAsia="bg-BG"/>
        </w:rPr>
      </w:pPr>
      <w:r w:rsidRPr="009D705B">
        <w:rPr>
          <w:rFonts w:cstheme="minorHAnsi"/>
          <w:sz w:val="26"/>
          <w:szCs w:val="26"/>
        </w:rPr>
        <w:t>статус на получаването – получено, неполучена, отказана</w:t>
      </w:r>
    </w:p>
    <w:p w14:paraId="260E65AC" w14:textId="0E23CB25"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Справки по произволен период за:</w:t>
      </w:r>
    </w:p>
    <w:p w14:paraId="1D0634E7" w14:textId="75D2C8BF"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пратки и тяхното състояние</w:t>
      </w:r>
    </w:p>
    <w:p w14:paraId="6FC0A63C" w14:textId="1EEA2275"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възможност за проследяване на статуса на дадена пратка;</w:t>
      </w:r>
    </w:p>
    <w:p w14:paraId="656D8BFA" w14:textId="12057128"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статистика на куриерската фирма</w:t>
      </w:r>
    </w:p>
    <w:p w14:paraId="514457F6" w14:textId="292C953B"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работа на куриерите;</w:t>
      </w:r>
    </w:p>
    <w:p w14:paraId="72E77185" w14:textId="386A3A19" w:rsidR="00D31D92" w:rsidRPr="009D705B" w:rsidRDefault="00D31D92" w:rsidP="00D31D92">
      <w:pPr>
        <w:pStyle w:val="a9"/>
        <w:numPr>
          <w:ilvl w:val="0"/>
          <w:numId w:val="14"/>
        </w:numPr>
        <w:rPr>
          <w:rFonts w:cstheme="minorHAnsi"/>
          <w:sz w:val="26"/>
          <w:szCs w:val="26"/>
          <w:lang w:eastAsia="bg-BG"/>
        </w:rPr>
      </w:pPr>
      <w:r w:rsidRPr="009D705B">
        <w:rPr>
          <w:rFonts w:cstheme="minorHAnsi"/>
          <w:sz w:val="26"/>
          <w:szCs w:val="26"/>
        </w:rPr>
        <w:t>статистика за клиентите на куриерските фирми.</w:t>
      </w:r>
    </w:p>
    <w:p w14:paraId="389EADBA" w14:textId="66461C3A"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Известия за:</w:t>
      </w:r>
    </w:p>
    <w:p w14:paraId="1A51DD6D" w14:textId="3800CEAC" w:rsidR="00D31D92" w:rsidRPr="009D705B" w:rsidRDefault="00D31D92" w:rsidP="00D31D92">
      <w:pPr>
        <w:pStyle w:val="a9"/>
        <w:numPr>
          <w:ilvl w:val="0"/>
          <w:numId w:val="15"/>
        </w:numPr>
        <w:rPr>
          <w:rFonts w:cstheme="minorHAnsi"/>
          <w:sz w:val="26"/>
          <w:szCs w:val="26"/>
        </w:rPr>
      </w:pPr>
      <w:r w:rsidRPr="009D705B">
        <w:rPr>
          <w:rFonts w:cstheme="minorHAnsi"/>
          <w:sz w:val="26"/>
          <w:szCs w:val="26"/>
        </w:rPr>
        <w:t>неполучени пратки;</w:t>
      </w:r>
    </w:p>
    <w:p w14:paraId="2F7C1109" w14:textId="0C97D631" w:rsidR="00D31D92" w:rsidRPr="009D705B" w:rsidRDefault="00D31D92" w:rsidP="00D31D92">
      <w:pPr>
        <w:pStyle w:val="a9"/>
        <w:numPr>
          <w:ilvl w:val="0"/>
          <w:numId w:val="15"/>
        </w:numPr>
        <w:rPr>
          <w:rFonts w:cstheme="minorHAnsi"/>
          <w:sz w:val="26"/>
          <w:szCs w:val="26"/>
          <w:lang w:eastAsia="bg-BG"/>
        </w:rPr>
      </w:pPr>
      <w:r w:rsidRPr="009D705B">
        <w:rPr>
          <w:rFonts w:cstheme="minorHAnsi"/>
          <w:sz w:val="26"/>
          <w:szCs w:val="26"/>
        </w:rPr>
        <w:t>отказани пратки</w:t>
      </w:r>
    </w:p>
    <w:p w14:paraId="0F521746" w14:textId="77777777" w:rsidR="00D31D92" w:rsidRDefault="00D31D92" w:rsidP="00D31D92">
      <w:pPr>
        <w:rPr>
          <w:rFonts w:ascii="Arial" w:hAnsi="Arial" w:cs="Arial"/>
          <w:lang w:eastAsia="bg-BG"/>
        </w:rPr>
      </w:pPr>
    </w:p>
    <w:p w14:paraId="4783B053" w14:textId="2C6819ED" w:rsidR="004927BC" w:rsidRDefault="004927BC" w:rsidP="004927BC">
      <w:pPr>
        <w:pStyle w:val="a6"/>
        <w:rPr>
          <w:rFonts w:asciiTheme="majorHAnsi" w:hAnsiTheme="majorHAnsi" w:cstheme="majorHAnsi"/>
          <w:sz w:val="26"/>
          <w:szCs w:val="26"/>
        </w:rPr>
      </w:pPr>
      <w:r w:rsidRPr="004927BC">
        <w:rPr>
          <w:rFonts w:asciiTheme="majorHAnsi" w:hAnsiTheme="majorHAnsi" w:cstheme="majorHAnsi"/>
          <w:sz w:val="26"/>
          <w:szCs w:val="26"/>
        </w:rPr>
        <w:t>Анализ на проблема</w:t>
      </w:r>
    </w:p>
    <w:p w14:paraId="5FFCA452" w14:textId="0A1940D6" w:rsidR="004927BC" w:rsidRPr="004927BC" w:rsidRDefault="004927BC" w:rsidP="004927BC">
      <w:pPr>
        <w:numPr>
          <w:ilvl w:val="0"/>
          <w:numId w:val="17"/>
        </w:numPr>
        <w:rPr>
          <w:sz w:val="26"/>
          <w:szCs w:val="26"/>
          <w:lang w:val="en-US" w:eastAsia="bg-BG"/>
        </w:rPr>
      </w:pPr>
      <w:r w:rsidRPr="004927BC">
        <w:rPr>
          <w:sz w:val="26"/>
          <w:szCs w:val="26"/>
          <w:lang w:eastAsia="bg-BG"/>
        </w:rPr>
        <w:t>Функционални изисквания</w:t>
      </w:r>
    </w:p>
    <w:p w14:paraId="551D1DB6" w14:textId="1CB854D2" w:rsidR="004927BC" w:rsidRPr="00155BB9" w:rsidRDefault="004927BC" w:rsidP="00155BB9">
      <w:pPr>
        <w:pStyle w:val="a9"/>
        <w:numPr>
          <w:ilvl w:val="0"/>
          <w:numId w:val="17"/>
        </w:numPr>
        <w:rPr>
          <w:sz w:val="26"/>
          <w:szCs w:val="26"/>
          <w:lang w:val="en-US" w:eastAsia="bg-BG"/>
        </w:rPr>
      </w:pPr>
      <w:r w:rsidRPr="00155BB9">
        <w:rPr>
          <w:sz w:val="26"/>
          <w:szCs w:val="26"/>
          <w:lang w:eastAsia="bg-BG"/>
        </w:rPr>
        <w:lastRenderedPageBreak/>
        <w:t>Създаване, редактиране и изтриване на различните категории потребители, пратки</w:t>
      </w:r>
      <w:r w:rsidR="003D1FF6" w:rsidRPr="00155BB9">
        <w:rPr>
          <w:sz w:val="26"/>
          <w:szCs w:val="26"/>
          <w:lang w:eastAsia="bg-BG"/>
        </w:rPr>
        <w:t>, компании и офиси</w:t>
      </w:r>
    </w:p>
    <w:p w14:paraId="737CDA6A" w14:textId="3746DD84" w:rsidR="004927BC" w:rsidRPr="00155BB9" w:rsidRDefault="003D1FF6" w:rsidP="00155BB9">
      <w:pPr>
        <w:pStyle w:val="a9"/>
        <w:numPr>
          <w:ilvl w:val="0"/>
          <w:numId w:val="17"/>
        </w:numPr>
        <w:rPr>
          <w:sz w:val="26"/>
          <w:szCs w:val="26"/>
          <w:lang w:val="en-US" w:eastAsia="bg-BG"/>
        </w:rPr>
      </w:pPr>
      <w:r w:rsidRPr="00155BB9">
        <w:rPr>
          <w:sz w:val="26"/>
          <w:szCs w:val="26"/>
          <w:lang w:eastAsia="bg-BG"/>
        </w:rPr>
        <w:t xml:space="preserve">Справки за произволен период за пратки и тяхното състояние, работа на куриерите, статистика на куриерската фирма, статистика за клиентите на куриерските фирми, възможност за проследяване на статуса на дадена пратка, </w:t>
      </w:r>
      <w:r w:rsidRPr="00155BB9">
        <w:rPr>
          <w:sz w:val="26"/>
          <w:szCs w:val="26"/>
        </w:rPr>
        <w:t>пратки и тяхното състояние</w:t>
      </w:r>
    </w:p>
    <w:p w14:paraId="45ADE66B" w14:textId="0464C0DA" w:rsidR="004927BC" w:rsidRPr="00155BB9" w:rsidRDefault="001A76E4" w:rsidP="00155BB9">
      <w:pPr>
        <w:pStyle w:val="a9"/>
        <w:numPr>
          <w:ilvl w:val="0"/>
          <w:numId w:val="17"/>
        </w:numPr>
        <w:rPr>
          <w:sz w:val="26"/>
          <w:szCs w:val="26"/>
          <w:lang w:val="en-US" w:eastAsia="bg-BG"/>
        </w:rPr>
      </w:pPr>
      <w:r w:rsidRPr="00155BB9">
        <w:rPr>
          <w:sz w:val="26"/>
          <w:szCs w:val="26"/>
        </w:rPr>
        <w:t>Изобразяване на данните в графичен интерфейс</w:t>
      </w:r>
    </w:p>
    <w:p w14:paraId="4CAF8FCD" w14:textId="0EBD6353" w:rsidR="004927BC" w:rsidRPr="00155BB9" w:rsidRDefault="001A76E4" w:rsidP="00155BB9">
      <w:pPr>
        <w:pStyle w:val="a9"/>
        <w:numPr>
          <w:ilvl w:val="0"/>
          <w:numId w:val="17"/>
        </w:numPr>
        <w:rPr>
          <w:sz w:val="26"/>
          <w:szCs w:val="26"/>
          <w:lang w:val="en-US" w:eastAsia="bg-BG"/>
        </w:rPr>
      </w:pPr>
      <w:r w:rsidRPr="00155BB9">
        <w:rPr>
          <w:sz w:val="26"/>
          <w:szCs w:val="26"/>
        </w:rPr>
        <w:t>Известия за получени и отказани пратки</w:t>
      </w:r>
    </w:p>
    <w:p w14:paraId="7319A370" w14:textId="161B8AD5" w:rsidR="004927BC" w:rsidRPr="00155BB9" w:rsidRDefault="001A76E4" w:rsidP="00155BB9">
      <w:pPr>
        <w:pStyle w:val="a9"/>
        <w:numPr>
          <w:ilvl w:val="0"/>
          <w:numId w:val="17"/>
        </w:numPr>
        <w:rPr>
          <w:sz w:val="26"/>
          <w:szCs w:val="26"/>
          <w:lang w:val="en-US" w:eastAsia="bg-BG"/>
        </w:rPr>
      </w:pPr>
      <w:r w:rsidRPr="00155BB9">
        <w:rPr>
          <w:sz w:val="26"/>
          <w:szCs w:val="26"/>
        </w:rPr>
        <w:t>Проверка за коректност при попълване на данни в полетата</w:t>
      </w:r>
    </w:p>
    <w:p w14:paraId="51DFB83C" w14:textId="77777777" w:rsidR="00355064" w:rsidRPr="00355064" w:rsidRDefault="00355064" w:rsidP="00355064">
      <w:pPr>
        <w:ind w:left="1440"/>
        <w:rPr>
          <w:sz w:val="26"/>
          <w:szCs w:val="26"/>
          <w:lang w:val="en-US" w:eastAsia="bg-BG"/>
        </w:rPr>
      </w:pPr>
    </w:p>
    <w:p w14:paraId="60ED3588" w14:textId="39D66CD3" w:rsidR="004927BC" w:rsidRDefault="00355064" w:rsidP="00355064">
      <w:pPr>
        <w:pStyle w:val="a9"/>
        <w:numPr>
          <w:ilvl w:val="0"/>
          <w:numId w:val="19"/>
        </w:numPr>
        <w:rPr>
          <w:sz w:val="26"/>
          <w:szCs w:val="26"/>
        </w:rPr>
      </w:pPr>
      <w:r w:rsidRPr="00355064">
        <w:rPr>
          <w:sz w:val="26"/>
          <w:szCs w:val="26"/>
        </w:rPr>
        <w:t>Проучване и избор на технологии за реализацията съвместими с Java и JavaFX</w:t>
      </w:r>
      <w:r>
        <w:rPr>
          <w:sz w:val="26"/>
          <w:szCs w:val="26"/>
        </w:rPr>
        <w:tab/>
      </w:r>
    </w:p>
    <w:p w14:paraId="450C6749" w14:textId="5FDD065E" w:rsidR="00664602" w:rsidRDefault="00664602" w:rsidP="00155BB9">
      <w:pPr>
        <w:pStyle w:val="a9"/>
        <w:numPr>
          <w:ilvl w:val="1"/>
          <w:numId w:val="20"/>
        </w:numPr>
        <w:rPr>
          <w:sz w:val="26"/>
          <w:szCs w:val="26"/>
        </w:rPr>
      </w:pPr>
      <w:r>
        <w:rPr>
          <w:sz w:val="26"/>
          <w:szCs w:val="26"/>
        </w:rPr>
        <w:t xml:space="preserve">За реализация на слоя за бази от данни използваме единствено </w:t>
      </w:r>
      <w:r>
        <w:rPr>
          <w:sz w:val="26"/>
          <w:szCs w:val="26"/>
          <w:lang w:val="en-US"/>
        </w:rPr>
        <w:t>JD</w:t>
      </w:r>
      <w:r w:rsidR="002850A4">
        <w:rPr>
          <w:sz w:val="26"/>
          <w:szCs w:val="26"/>
          <w:lang w:val="en-US"/>
        </w:rPr>
        <w:t>B</w:t>
      </w:r>
      <w:r>
        <w:rPr>
          <w:sz w:val="26"/>
          <w:szCs w:val="26"/>
          <w:lang w:val="en-US"/>
        </w:rPr>
        <w:t xml:space="preserve">C </w:t>
      </w:r>
      <w:r>
        <w:rPr>
          <w:sz w:val="26"/>
          <w:szCs w:val="26"/>
        </w:rPr>
        <w:t xml:space="preserve">драйвер, съвместим с </w:t>
      </w:r>
      <w:r>
        <w:rPr>
          <w:sz w:val="26"/>
          <w:szCs w:val="26"/>
          <w:lang w:val="en-US"/>
        </w:rPr>
        <w:t>Microsoft SQL Server</w:t>
      </w:r>
      <w:r>
        <w:rPr>
          <w:sz w:val="26"/>
          <w:szCs w:val="26"/>
        </w:rPr>
        <w:t xml:space="preserve">. Избран е точно той понеже имаме известен опит с него и екипът ни смята, че има доста повече преимущества отколкото другите сървъри. Няколко такива преимущества за удобствата на синтаксиса, модерната среда </w:t>
      </w:r>
      <w:r>
        <w:rPr>
          <w:sz w:val="26"/>
          <w:szCs w:val="26"/>
          <w:lang w:val="en-US"/>
        </w:rPr>
        <w:t xml:space="preserve">SQL Management Studio, </w:t>
      </w:r>
      <w:r>
        <w:rPr>
          <w:sz w:val="26"/>
          <w:szCs w:val="26"/>
        </w:rPr>
        <w:t>която доста улеснява процеса на разработка</w:t>
      </w:r>
      <w:r w:rsidR="002850A4">
        <w:rPr>
          <w:sz w:val="26"/>
          <w:szCs w:val="26"/>
        </w:rPr>
        <w:t xml:space="preserve">, друго преимущество е вграденият </w:t>
      </w:r>
      <w:r w:rsidR="002850A4">
        <w:rPr>
          <w:sz w:val="26"/>
          <w:szCs w:val="26"/>
          <w:lang w:val="en-US"/>
        </w:rPr>
        <w:t>SQL Agent</w:t>
      </w:r>
      <w:r w:rsidR="002850A4">
        <w:rPr>
          <w:sz w:val="26"/>
          <w:szCs w:val="26"/>
        </w:rPr>
        <w:t>, който предлага възможност за автоматизация на някои процеси.</w:t>
      </w:r>
    </w:p>
    <w:p w14:paraId="63193A4A" w14:textId="6D7F47BC" w:rsidR="002850A4" w:rsidRDefault="002850A4" w:rsidP="00155BB9">
      <w:pPr>
        <w:pStyle w:val="a9"/>
        <w:numPr>
          <w:ilvl w:val="1"/>
          <w:numId w:val="20"/>
        </w:numPr>
        <w:rPr>
          <w:sz w:val="26"/>
          <w:szCs w:val="26"/>
        </w:rPr>
      </w:pPr>
      <w:r>
        <w:rPr>
          <w:sz w:val="26"/>
          <w:szCs w:val="26"/>
        </w:rPr>
        <w:t xml:space="preserve">За запис на събития в системата използваме </w:t>
      </w:r>
      <w:r>
        <w:rPr>
          <w:sz w:val="26"/>
          <w:szCs w:val="26"/>
          <w:lang w:val="en-US"/>
        </w:rPr>
        <w:t xml:space="preserve">log4j, </w:t>
      </w:r>
      <w:r>
        <w:rPr>
          <w:sz w:val="26"/>
          <w:szCs w:val="26"/>
        </w:rPr>
        <w:t>понеже предлага огромно удобство и не се нуждае от почти никакво конфигуриране,</w:t>
      </w:r>
    </w:p>
    <w:p w14:paraId="5B5FA349" w14:textId="061CB215" w:rsidR="00355064" w:rsidRDefault="002850A4" w:rsidP="00155BB9">
      <w:pPr>
        <w:pStyle w:val="a9"/>
        <w:numPr>
          <w:ilvl w:val="1"/>
          <w:numId w:val="20"/>
        </w:numPr>
        <w:rPr>
          <w:sz w:val="26"/>
          <w:szCs w:val="26"/>
        </w:rPr>
      </w:pPr>
      <w:r>
        <w:rPr>
          <w:sz w:val="26"/>
          <w:szCs w:val="26"/>
        </w:rPr>
        <w:t xml:space="preserve">Следва стандарта на </w:t>
      </w:r>
      <w:r w:rsidRPr="000C6A6D">
        <w:rPr>
          <w:sz w:val="26"/>
          <w:szCs w:val="26"/>
          <w:u w:val="single"/>
          <w:lang w:val="en-US"/>
        </w:rPr>
        <w:t>apache</w:t>
      </w:r>
      <w:r>
        <w:rPr>
          <w:sz w:val="26"/>
          <w:szCs w:val="26"/>
          <w:lang w:val="en-US"/>
        </w:rPr>
        <w:t xml:space="preserve"> </w:t>
      </w:r>
      <w:r>
        <w:rPr>
          <w:sz w:val="26"/>
          <w:szCs w:val="26"/>
        </w:rPr>
        <w:t>за логване на събития и има различни начини на употреба, като например</w:t>
      </w:r>
      <w:r>
        <w:rPr>
          <w:sz w:val="26"/>
          <w:szCs w:val="26"/>
          <w:lang w:val="en-US"/>
        </w:rPr>
        <w:t xml:space="preserve"> : </w:t>
      </w:r>
      <w:r>
        <w:rPr>
          <w:sz w:val="26"/>
          <w:szCs w:val="26"/>
        </w:rPr>
        <w:t>запис във файл в база данни, дори и по поща.</w:t>
      </w:r>
    </w:p>
    <w:p w14:paraId="1464CFB3" w14:textId="449D0A47" w:rsidR="003D496D" w:rsidRPr="00FF0A5B" w:rsidRDefault="003D496D" w:rsidP="00155BB9">
      <w:pPr>
        <w:pStyle w:val="a9"/>
        <w:numPr>
          <w:ilvl w:val="1"/>
          <w:numId w:val="20"/>
        </w:numPr>
        <w:rPr>
          <w:sz w:val="26"/>
          <w:szCs w:val="26"/>
        </w:rPr>
      </w:pPr>
      <w:r>
        <w:rPr>
          <w:sz w:val="26"/>
          <w:szCs w:val="26"/>
        </w:rPr>
        <w:t xml:space="preserve">Използваме </w:t>
      </w:r>
      <w:r>
        <w:rPr>
          <w:sz w:val="26"/>
          <w:szCs w:val="26"/>
          <w:lang w:val="en-US"/>
        </w:rPr>
        <w:t xml:space="preserve">open-source </w:t>
      </w:r>
      <w:r>
        <w:rPr>
          <w:sz w:val="26"/>
          <w:szCs w:val="26"/>
        </w:rPr>
        <w:t xml:space="preserve">библиотека </w:t>
      </w:r>
      <w:r w:rsidRPr="000C6A6D">
        <w:rPr>
          <w:sz w:val="26"/>
          <w:szCs w:val="26"/>
          <w:u w:val="single"/>
          <w:lang w:val="en-US"/>
        </w:rPr>
        <w:t xml:space="preserve">controlsFX </w:t>
      </w:r>
      <w:r>
        <w:rPr>
          <w:sz w:val="26"/>
          <w:szCs w:val="26"/>
        </w:rPr>
        <w:t xml:space="preserve">единствено и само заради улеснението което предоставя при конструирането на известия. Известията се конструират с помощта на шаблона </w:t>
      </w:r>
      <w:r>
        <w:rPr>
          <w:sz w:val="26"/>
          <w:szCs w:val="26"/>
          <w:lang w:val="en-US"/>
        </w:rPr>
        <w:t>builder</w:t>
      </w:r>
    </w:p>
    <w:p w14:paraId="7707D69C" w14:textId="1372FC93" w:rsidR="00355064" w:rsidRDefault="00FF0A5B" w:rsidP="00155BB9">
      <w:pPr>
        <w:pStyle w:val="a9"/>
        <w:numPr>
          <w:ilvl w:val="1"/>
          <w:numId w:val="20"/>
        </w:numPr>
        <w:rPr>
          <w:sz w:val="26"/>
          <w:szCs w:val="26"/>
        </w:rPr>
      </w:pPr>
      <w:r>
        <w:rPr>
          <w:sz w:val="26"/>
          <w:szCs w:val="26"/>
          <w:lang w:val="en-US"/>
        </w:rPr>
        <w:t xml:space="preserve">Password4j </w:t>
      </w:r>
      <w:r>
        <w:rPr>
          <w:sz w:val="26"/>
          <w:szCs w:val="26"/>
        </w:rPr>
        <w:t xml:space="preserve">използваме за криптиране на паролите в базата данни, отново библиотеката е </w:t>
      </w:r>
      <w:r>
        <w:rPr>
          <w:sz w:val="26"/>
          <w:szCs w:val="26"/>
          <w:lang w:val="en-US"/>
        </w:rPr>
        <w:t xml:space="preserve">open-source </w:t>
      </w:r>
      <w:r>
        <w:rPr>
          <w:sz w:val="26"/>
          <w:szCs w:val="26"/>
        </w:rPr>
        <w:t xml:space="preserve">и предоставя няколко различни варианта за криптиране на пароли, като имаме и варианти за добавяне на </w:t>
      </w:r>
      <w:r w:rsidRPr="00FF0A5B">
        <w:rPr>
          <w:sz w:val="26"/>
          <w:szCs w:val="26"/>
          <w:u w:val="single"/>
          <w:lang w:val="en-US"/>
        </w:rPr>
        <w:t>salt</w:t>
      </w:r>
      <w:r w:rsidRPr="00FF0A5B">
        <w:rPr>
          <w:sz w:val="26"/>
          <w:szCs w:val="26"/>
          <w:lang w:val="en-US"/>
        </w:rPr>
        <w:t xml:space="preserve"> </w:t>
      </w:r>
      <w:r w:rsidRPr="00FF0A5B">
        <w:rPr>
          <w:sz w:val="26"/>
          <w:szCs w:val="26"/>
        </w:rPr>
        <w:t>и</w:t>
      </w:r>
      <w:r>
        <w:rPr>
          <w:sz w:val="26"/>
          <w:szCs w:val="26"/>
          <w:u w:val="single"/>
        </w:rPr>
        <w:t xml:space="preserve"> </w:t>
      </w:r>
      <w:r>
        <w:rPr>
          <w:sz w:val="26"/>
          <w:szCs w:val="26"/>
          <w:u w:val="single"/>
          <w:lang w:val="en-US"/>
        </w:rPr>
        <w:t xml:space="preserve">pepper </w:t>
      </w:r>
      <w:r>
        <w:rPr>
          <w:sz w:val="26"/>
          <w:szCs w:val="26"/>
        </w:rPr>
        <w:t>които са вградени в самата функция за криптиране. За полезрението на този конкретен проект сме установили, че ще пазим паролите в същата база от данни в която пазим и другите данни, но в реален проект е добра практика такъв тип данни като пароли и потребителски имена да се пазят в отделна база</w:t>
      </w:r>
      <w:r w:rsidR="00155BB9">
        <w:rPr>
          <w:sz w:val="26"/>
          <w:szCs w:val="26"/>
        </w:rPr>
        <w:t>.</w:t>
      </w:r>
    </w:p>
    <w:p w14:paraId="708040A5" w14:textId="29278DF1" w:rsidR="00155BB9" w:rsidRDefault="00155BB9" w:rsidP="00155BB9">
      <w:pPr>
        <w:pStyle w:val="a9"/>
        <w:numPr>
          <w:ilvl w:val="1"/>
          <w:numId w:val="19"/>
        </w:numPr>
        <w:rPr>
          <w:sz w:val="26"/>
          <w:szCs w:val="26"/>
        </w:rPr>
      </w:pPr>
      <w:r>
        <w:rPr>
          <w:sz w:val="26"/>
          <w:szCs w:val="26"/>
        </w:rPr>
        <w:lastRenderedPageBreak/>
        <w:t>Структура на про</w:t>
      </w:r>
      <w:r w:rsidR="006D4B4E">
        <w:rPr>
          <w:sz w:val="26"/>
          <w:szCs w:val="26"/>
        </w:rPr>
        <w:t>ек</w:t>
      </w:r>
      <w:r>
        <w:rPr>
          <w:sz w:val="26"/>
          <w:szCs w:val="26"/>
        </w:rPr>
        <w:t>та</w:t>
      </w:r>
    </w:p>
    <w:p w14:paraId="1C4EEE4F" w14:textId="4DE7F693" w:rsidR="0050776F" w:rsidRPr="0050776F" w:rsidRDefault="00155BB9" w:rsidP="0050776F">
      <w:pPr>
        <w:pStyle w:val="a9"/>
        <w:numPr>
          <w:ilvl w:val="2"/>
          <w:numId w:val="19"/>
        </w:numPr>
        <w:rPr>
          <w:sz w:val="26"/>
          <w:szCs w:val="26"/>
        </w:rPr>
      </w:pPr>
      <w:r>
        <w:rPr>
          <w:sz w:val="26"/>
          <w:szCs w:val="26"/>
        </w:rPr>
        <w:t>Избраната архитек</w:t>
      </w:r>
      <w:r w:rsidR="0050776F">
        <w:rPr>
          <w:sz w:val="26"/>
          <w:szCs w:val="26"/>
        </w:rPr>
        <w:t xml:space="preserve">тура за проекта е двуслойна </w:t>
      </w:r>
      <w:r w:rsidR="0050776F" w:rsidRPr="0050776F">
        <w:rPr>
          <w:b/>
          <w:bCs/>
          <w:i/>
          <w:iCs/>
          <w:sz w:val="26"/>
          <w:szCs w:val="26"/>
        </w:rPr>
        <w:t>фигура 1</w:t>
      </w:r>
      <w:r w:rsidR="0050776F">
        <w:rPr>
          <w:sz w:val="26"/>
          <w:szCs w:val="26"/>
        </w:rPr>
        <w:t xml:space="preserve">, тя е перфектна за такъв тип проект, понеже предоставя гъвкавост при смяна на източника на данни, ако по някаква причина решим да сменим източника на облак или на текстов файл, няма да имаме проблем понеже слоят, който се грижи за визуализация комуникира с така на речените </w:t>
      </w:r>
      <w:r w:rsidR="0050776F" w:rsidRPr="0050776F">
        <w:rPr>
          <w:sz w:val="26"/>
          <w:szCs w:val="26"/>
          <w:u w:val="single"/>
          <w:lang w:val="en-US"/>
        </w:rPr>
        <w:t>Data classes</w:t>
      </w:r>
      <w:r w:rsidR="0050776F">
        <w:rPr>
          <w:sz w:val="26"/>
          <w:szCs w:val="26"/>
          <w:u w:val="single"/>
          <w:lang w:val="en-US"/>
        </w:rPr>
        <w:t>.</w:t>
      </w:r>
      <w:r w:rsidR="0050776F">
        <w:rPr>
          <w:sz w:val="26"/>
          <w:szCs w:val="26"/>
        </w:rPr>
        <w:t xml:space="preserve"> Тоест слоят за визуализация няма представа какъв е източникът на данни.</w:t>
      </w:r>
      <w:r w:rsidR="0050776F">
        <w:rPr>
          <w:sz w:val="26"/>
          <w:szCs w:val="26"/>
          <w:lang w:val="en-US"/>
        </w:rPr>
        <w:t xml:space="preserve"> </w:t>
      </w:r>
      <w:r w:rsidR="0050776F">
        <w:rPr>
          <w:sz w:val="26"/>
          <w:szCs w:val="26"/>
        </w:rPr>
        <w:t>Като в нашият случай ние използваме тези класове само когато имаме взаимодействие с повече от една таблица</w:t>
      </w:r>
    </w:p>
    <w:p w14:paraId="1DEC3034" w14:textId="1CD3326E" w:rsidR="00155BB9" w:rsidRDefault="0050776F" w:rsidP="0050776F">
      <w:pPr>
        <w:ind w:left="1800"/>
        <w:rPr>
          <w:b/>
          <w:bCs/>
          <w:i/>
          <w:iCs/>
          <w:noProof/>
        </w:rPr>
      </w:pPr>
      <w:r w:rsidRPr="0050776F">
        <w:rPr>
          <w:b/>
          <w:bCs/>
          <w:i/>
          <w:iCs/>
          <w:noProof/>
        </w:rPr>
        <w:t>Фигура 1:</w:t>
      </w:r>
    </w:p>
    <w:p w14:paraId="26BA9114" w14:textId="2E1CBB4A" w:rsidR="0050776F" w:rsidRDefault="0050776F" w:rsidP="0050776F">
      <w:pPr>
        <w:rPr>
          <w:b/>
          <w:bCs/>
          <w:i/>
          <w:iCs/>
          <w:noProof/>
        </w:rPr>
      </w:pPr>
      <w:r>
        <w:rPr>
          <w:noProof/>
          <w:sz w:val="26"/>
          <w:szCs w:val="26"/>
        </w:rPr>
        <w:drawing>
          <wp:inline distT="0" distB="0" distL="0" distR="0" wp14:anchorId="439EAE76" wp14:editId="5684577A">
            <wp:extent cx="5286375" cy="5362575"/>
            <wp:effectExtent l="0" t="0" r="9525" b="9525"/>
            <wp:docPr id="175476744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5362575"/>
                    </a:xfrm>
                    <a:prstGeom prst="rect">
                      <a:avLst/>
                    </a:prstGeom>
                    <a:noFill/>
                    <a:ln>
                      <a:noFill/>
                    </a:ln>
                  </pic:spPr>
                </pic:pic>
              </a:graphicData>
            </a:graphic>
          </wp:inline>
        </w:drawing>
      </w:r>
    </w:p>
    <w:p w14:paraId="7AE9677E" w14:textId="0C0C4179" w:rsidR="00B93668" w:rsidRPr="00B93668" w:rsidRDefault="0050776F" w:rsidP="00B93668">
      <w:pPr>
        <w:pStyle w:val="a9"/>
        <w:numPr>
          <w:ilvl w:val="0"/>
          <w:numId w:val="21"/>
        </w:numPr>
        <w:ind w:left="1800"/>
        <w:rPr>
          <w:b/>
          <w:bCs/>
          <w:i/>
          <w:iCs/>
          <w:sz w:val="26"/>
          <w:szCs w:val="26"/>
          <w:lang w:val="en-US"/>
        </w:rPr>
      </w:pPr>
      <w:r w:rsidRPr="006D4B4E">
        <w:rPr>
          <w:sz w:val="26"/>
          <w:szCs w:val="26"/>
        </w:rPr>
        <w:lastRenderedPageBreak/>
        <w:t xml:space="preserve">За презентационният слой използваме </w:t>
      </w:r>
      <w:r w:rsidRPr="006D4B4E">
        <w:rPr>
          <w:sz w:val="26"/>
          <w:szCs w:val="26"/>
          <w:lang w:val="en-US"/>
        </w:rPr>
        <w:t>MVC(Model View Architec</w:t>
      </w:r>
      <w:r w:rsidR="006D4B4E" w:rsidRPr="006D4B4E">
        <w:rPr>
          <w:sz w:val="26"/>
          <w:szCs w:val="26"/>
          <w:lang w:val="en-US"/>
        </w:rPr>
        <w:t>t</w:t>
      </w:r>
      <w:r w:rsidRPr="006D4B4E">
        <w:rPr>
          <w:sz w:val="26"/>
          <w:szCs w:val="26"/>
          <w:lang w:val="en-US"/>
        </w:rPr>
        <w:t>ure)</w:t>
      </w:r>
      <w:r w:rsidRPr="006D4B4E">
        <w:rPr>
          <w:sz w:val="26"/>
          <w:szCs w:val="26"/>
        </w:rPr>
        <w:t xml:space="preserve">, понеже </w:t>
      </w:r>
      <w:r w:rsidR="006D4B4E" w:rsidRPr="006D4B4E">
        <w:rPr>
          <w:sz w:val="26"/>
          <w:szCs w:val="26"/>
          <w:lang w:val="en-US"/>
        </w:rPr>
        <w:t xml:space="preserve">Java FX </w:t>
      </w:r>
      <w:r w:rsidR="006D4B4E" w:rsidRPr="006D4B4E">
        <w:rPr>
          <w:sz w:val="26"/>
          <w:szCs w:val="26"/>
        </w:rPr>
        <w:t xml:space="preserve">така или иначе вече е насочен в тази посока, но нашата адаптация на този подход взима и вдъхновение и от </w:t>
      </w:r>
      <w:r w:rsidR="006D4B4E">
        <w:rPr>
          <w:sz w:val="26"/>
          <w:szCs w:val="26"/>
          <w:lang w:val="en-US"/>
        </w:rPr>
        <w:t xml:space="preserve">Document-View </w:t>
      </w:r>
      <w:r w:rsidR="006D4B4E">
        <w:rPr>
          <w:sz w:val="26"/>
          <w:szCs w:val="26"/>
        </w:rPr>
        <w:t>архитектурата.</w:t>
      </w:r>
    </w:p>
    <w:p w14:paraId="0BE682D7" w14:textId="426ABDD8" w:rsidR="00B93668" w:rsidRPr="00B93668" w:rsidRDefault="00B93668" w:rsidP="00B93668">
      <w:pPr>
        <w:pStyle w:val="a9"/>
        <w:numPr>
          <w:ilvl w:val="0"/>
          <w:numId w:val="21"/>
        </w:numPr>
        <w:rPr>
          <w:b/>
          <w:bCs/>
          <w:i/>
          <w:iCs/>
          <w:sz w:val="26"/>
          <w:szCs w:val="26"/>
          <w:lang w:val="en-US"/>
        </w:rPr>
      </w:pPr>
      <w:r>
        <w:rPr>
          <w:sz w:val="26"/>
          <w:szCs w:val="26"/>
        </w:rPr>
        <w:t>Дефиниция на модулите на системата</w:t>
      </w:r>
    </w:p>
    <w:p w14:paraId="28277A1F" w14:textId="1DB731F1" w:rsidR="00B93668" w:rsidRPr="009B1E3F" w:rsidRDefault="009B1E3F" w:rsidP="00B93668">
      <w:pPr>
        <w:pStyle w:val="a9"/>
        <w:numPr>
          <w:ilvl w:val="1"/>
          <w:numId w:val="21"/>
        </w:numPr>
        <w:rPr>
          <w:sz w:val="26"/>
          <w:szCs w:val="26"/>
          <w:lang w:val="en-US"/>
        </w:rPr>
      </w:pPr>
      <w:r w:rsidRPr="009B1E3F">
        <w:rPr>
          <w:sz w:val="26"/>
          <w:szCs w:val="26"/>
          <w:lang w:val="en-US"/>
        </w:rPr>
        <w:t xml:space="preserve">Database </w:t>
      </w:r>
      <w:r>
        <w:rPr>
          <w:sz w:val="26"/>
          <w:szCs w:val="26"/>
          <w:lang w:val="en-US"/>
        </w:rPr>
        <w:t>–</w:t>
      </w:r>
      <w:r w:rsidRPr="009B1E3F">
        <w:rPr>
          <w:sz w:val="26"/>
          <w:szCs w:val="26"/>
          <w:lang w:val="en-US"/>
        </w:rPr>
        <w:t xml:space="preserve"> </w:t>
      </w:r>
      <w:r>
        <w:rPr>
          <w:sz w:val="26"/>
          <w:szCs w:val="26"/>
        </w:rPr>
        <w:t>съдържа механизмите за работа с бази данни, конструирането на заявки и връзка към базата.</w:t>
      </w:r>
    </w:p>
    <w:p w14:paraId="60BDA297" w14:textId="7BDFAD1D" w:rsidR="009B1E3F" w:rsidRPr="00755451" w:rsidRDefault="009B1E3F" w:rsidP="00B93668">
      <w:pPr>
        <w:pStyle w:val="a9"/>
        <w:numPr>
          <w:ilvl w:val="1"/>
          <w:numId w:val="21"/>
        </w:numPr>
        <w:rPr>
          <w:sz w:val="26"/>
          <w:szCs w:val="26"/>
          <w:lang w:val="en-US"/>
        </w:rPr>
      </w:pPr>
      <w:r>
        <w:rPr>
          <w:sz w:val="26"/>
          <w:szCs w:val="26"/>
          <w:lang w:val="en-US"/>
        </w:rPr>
        <w:t xml:space="preserve">Controllers – </w:t>
      </w:r>
      <w:r>
        <w:rPr>
          <w:sz w:val="26"/>
          <w:szCs w:val="26"/>
        </w:rPr>
        <w:t>съдържа всички контролери</w:t>
      </w:r>
    </w:p>
    <w:p w14:paraId="7948CF26" w14:textId="7ACA7CFB" w:rsidR="00755451" w:rsidRPr="000C6A6D" w:rsidRDefault="00755451" w:rsidP="00B93668">
      <w:pPr>
        <w:pStyle w:val="a9"/>
        <w:numPr>
          <w:ilvl w:val="1"/>
          <w:numId w:val="21"/>
        </w:numPr>
        <w:rPr>
          <w:sz w:val="26"/>
          <w:szCs w:val="26"/>
          <w:lang w:val="en-US"/>
        </w:rPr>
      </w:pPr>
      <w:r>
        <w:rPr>
          <w:sz w:val="26"/>
          <w:szCs w:val="26"/>
          <w:lang w:val="en-US"/>
        </w:rPr>
        <w:t xml:space="preserve">Domain Objects – </w:t>
      </w:r>
      <w:r>
        <w:rPr>
          <w:sz w:val="26"/>
          <w:szCs w:val="26"/>
        </w:rPr>
        <w:t>съдържа всички бизнес обекти дискови структури</w:t>
      </w:r>
    </w:p>
    <w:p w14:paraId="6857F61D" w14:textId="389A42CA" w:rsidR="000C6A6D" w:rsidRDefault="000C6A6D" w:rsidP="000C6A6D">
      <w:pPr>
        <w:pStyle w:val="1"/>
        <w:rPr>
          <w:sz w:val="26"/>
          <w:szCs w:val="26"/>
        </w:rPr>
      </w:pPr>
      <w:r w:rsidRPr="000C6A6D">
        <w:rPr>
          <w:sz w:val="26"/>
          <w:szCs w:val="26"/>
        </w:rPr>
        <w:t>Проектиране на системата</w:t>
      </w:r>
    </w:p>
    <w:p w14:paraId="07169B75" w14:textId="77777777" w:rsidR="003C1B7C" w:rsidRDefault="003C1B7C" w:rsidP="003C1B7C"/>
    <w:p w14:paraId="3797190D" w14:textId="7A38CDCA" w:rsidR="00FF4AC6" w:rsidRPr="003C1B7C" w:rsidRDefault="003C1B7C" w:rsidP="00FA3EF6">
      <w:pPr>
        <w:pStyle w:val="2"/>
      </w:pPr>
      <w:r w:rsidRPr="003C1B7C">
        <w:rPr>
          <w:lang w:val="en-US"/>
        </w:rPr>
        <w:t>Use-</w:t>
      </w:r>
      <w:r w:rsidR="00FA3EF6">
        <w:rPr>
          <w:lang w:val="en-US"/>
        </w:rPr>
        <w:t>c</w:t>
      </w:r>
      <w:r w:rsidRPr="003C1B7C">
        <w:rPr>
          <w:lang w:val="en-US"/>
        </w:rPr>
        <w:t xml:space="preserve">ase </w:t>
      </w:r>
      <w:r w:rsidRPr="003C1B7C">
        <w:t xml:space="preserve"> диаграма на системата:</w:t>
      </w:r>
    </w:p>
    <w:p w14:paraId="77D7518A" w14:textId="0C11E119" w:rsidR="00FF4AC6" w:rsidRPr="00FF4AC6" w:rsidRDefault="004808DE" w:rsidP="00FF4AC6">
      <w:r>
        <w:rPr>
          <w:noProof/>
        </w:rPr>
        <w:drawing>
          <wp:inline distT="0" distB="0" distL="0" distR="0" wp14:anchorId="39919357" wp14:editId="79A00CA4">
            <wp:extent cx="5939790" cy="3416300"/>
            <wp:effectExtent l="0" t="0" r="3810" b="0"/>
            <wp:docPr id="1979167065"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16300"/>
                    </a:xfrm>
                    <a:prstGeom prst="rect">
                      <a:avLst/>
                    </a:prstGeom>
                    <a:noFill/>
                    <a:ln>
                      <a:noFill/>
                    </a:ln>
                  </pic:spPr>
                </pic:pic>
              </a:graphicData>
            </a:graphic>
          </wp:inline>
        </w:drawing>
      </w:r>
    </w:p>
    <w:p w14:paraId="652A2BA6" w14:textId="0D405AAB" w:rsidR="004927BC" w:rsidRDefault="004927BC" w:rsidP="00D31D92">
      <w:pPr>
        <w:rPr>
          <w:rFonts w:ascii="Arial" w:hAnsi="Arial" w:cs="Arial"/>
          <w:lang w:eastAsia="bg-BG"/>
        </w:rPr>
      </w:pPr>
    </w:p>
    <w:p w14:paraId="15189160" w14:textId="77777777" w:rsidR="00BE58CB" w:rsidRDefault="00BE58CB" w:rsidP="00D31D92">
      <w:pPr>
        <w:rPr>
          <w:rFonts w:ascii="Arial" w:hAnsi="Arial" w:cs="Arial"/>
          <w:lang w:eastAsia="bg-BG"/>
        </w:rPr>
      </w:pPr>
    </w:p>
    <w:p w14:paraId="5EA581AC" w14:textId="77777777" w:rsidR="00BE58CB" w:rsidRDefault="00BE58CB" w:rsidP="00D31D92">
      <w:pPr>
        <w:rPr>
          <w:rFonts w:ascii="Arial" w:hAnsi="Arial" w:cs="Arial"/>
          <w:lang w:eastAsia="bg-BG"/>
        </w:rPr>
      </w:pPr>
    </w:p>
    <w:p w14:paraId="7504D452" w14:textId="77777777" w:rsidR="00BE58CB" w:rsidRDefault="00BE58CB" w:rsidP="00D31D92">
      <w:pPr>
        <w:rPr>
          <w:rFonts w:ascii="Arial" w:hAnsi="Arial" w:cs="Arial"/>
          <w:lang w:eastAsia="bg-BG"/>
        </w:rPr>
      </w:pPr>
    </w:p>
    <w:p w14:paraId="4D7C0994" w14:textId="77777777" w:rsidR="00BE58CB" w:rsidRDefault="00BE58CB" w:rsidP="00D31D92">
      <w:pPr>
        <w:rPr>
          <w:rFonts w:ascii="Arial" w:hAnsi="Arial" w:cs="Arial"/>
          <w:lang w:eastAsia="bg-BG"/>
        </w:rPr>
      </w:pPr>
    </w:p>
    <w:p w14:paraId="034B7235" w14:textId="71F0D032" w:rsidR="00BE58CB" w:rsidRPr="000C0B06" w:rsidRDefault="000C0B06" w:rsidP="00FA3EF6">
      <w:pPr>
        <w:pStyle w:val="2"/>
        <w:rPr>
          <w:lang w:eastAsia="bg-BG"/>
        </w:rPr>
      </w:pPr>
      <w:r>
        <w:rPr>
          <w:lang w:eastAsia="bg-BG"/>
        </w:rPr>
        <w:lastRenderedPageBreak/>
        <w:t>Базови к</w:t>
      </w:r>
      <w:r w:rsidR="003C1B7C" w:rsidRPr="003C1B7C">
        <w:rPr>
          <w:lang w:eastAsia="bg-BG"/>
        </w:rPr>
        <w:t>ласове за работа с бази от данни</w:t>
      </w:r>
    </w:p>
    <w:p w14:paraId="59CB8915" w14:textId="052647DE" w:rsidR="00BE58CB" w:rsidRDefault="003C1B7C" w:rsidP="00D31D92">
      <w:pPr>
        <w:rPr>
          <w:rFonts w:ascii="Arial" w:hAnsi="Arial" w:cs="Arial"/>
          <w:lang w:eastAsia="bg-BG"/>
        </w:rPr>
      </w:pPr>
      <w:r>
        <w:rPr>
          <w:rFonts w:ascii="Arial" w:hAnsi="Arial" w:cs="Arial"/>
          <w:noProof/>
          <w:lang w:eastAsia="bg-BG"/>
        </w:rPr>
        <w:drawing>
          <wp:inline distT="0" distB="0" distL="0" distR="0" wp14:anchorId="7BB5B5A0" wp14:editId="2A5E77CA">
            <wp:extent cx="5939790" cy="5010785"/>
            <wp:effectExtent l="0" t="0" r="3810" b="0"/>
            <wp:docPr id="1962384360"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D14F5B0" w14:textId="77777777" w:rsidR="003C1B7C" w:rsidRDefault="003C1B7C" w:rsidP="00D31D92">
      <w:pPr>
        <w:rPr>
          <w:rFonts w:ascii="Arial" w:hAnsi="Arial" w:cs="Arial"/>
          <w:lang w:eastAsia="bg-BG"/>
        </w:rPr>
      </w:pPr>
    </w:p>
    <w:p w14:paraId="60CEBD26" w14:textId="77777777" w:rsidR="003C1B7C" w:rsidRDefault="003C1B7C" w:rsidP="00D31D92">
      <w:pPr>
        <w:rPr>
          <w:rFonts w:ascii="Arial" w:hAnsi="Arial" w:cs="Arial"/>
          <w:lang w:eastAsia="bg-BG"/>
        </w:rPr>
      </w:pPr>
    </w:p>
    <w:p w14:paraId="11723275" w14:textId="77777777" w:rsidR="003C1B7C" w:rsidRDefault="003C1B7C" w:rsidP="00D31D92">
      <w:pPr>
        <w:rPr>
          <w:rFonts w:ascii="Arial" w:hAnsi="Arial" w:cs="Arial"/>
          <w:lang w:eastAsia="bg-BG"/>
        </w:rPr>
      </w:pPr>
    </w:p>
    <w:p w14:paraId="43210D3C" w14:textId="77777777" w:rsidR="003C1B7C" w:rsidRDefault="003C1B7C" w:rsidP="00D31D92">
      <w:pPr>
        <w:rPr>
          <w:rFonts w:ascii="Arial" w:hAnsi="Arial" w:cs="Arial"/>
          <w:lang w:eastAsia="bg-BG"/>
        </w:rPr>
      </w:pPr>
    </w:p>
    <w:p w14:paraId="7BC76EB3" w14:textId="77777777" w:rsidR="003C1B7C" w:rsidRDefault="003C1B7C" w:rsidP="00D31D92">
      <w:pPr>
        <w:rPr>
          <w:rFonts w:ascii="Arial" w:hAnsi="Arial" w:cs="Arial"/>
          <w:lang w:eastAsia="bg-BG"/>
        </w:rPr>
      </w:pPr>
    </w:p>
    <w:p w14:paraId="5C4C54FA" w14:textId="77777777" w:rsidR="003C1B7C" w:rsidRDefault="003C1B7C" w:rsidP="00D31D92">
      <w:pPr>
        <w:rPr>
          <w:rFonts w:ascii="Arial" w:hAnsi="Arial" w:cs="Arial"/>
          <w:lang w:eastAsia="bg-BG"/>
        </w:rPr>
      </w:pPr>
    </w:p>
    <w:p w14:paraId="7486AECF" w14:textId="77777777" w:rsidR="003C1B7C" w:rsidRDefault="003C1B7C" w:rsidP="00D31D92">
      <w:pPr>
        <w:rPr>
          <w:rFonts w:ascii="Arial" w:hAnsi="Arial" w:cs="Arial"/>
          <w:lang w:eastAsia="bg-BG"/>
        </w:rPr>
      </w:pPr>
    </w:p>
    <w:p w14:paraId="421AE402" w14:textId="77777777" w:rsidR="003C1B7C" w:rsidRDefault="003C1B7C" w:rsidP="00D31D92">
      <w:pPr>
        <w:rPr>
          <w:rFonts w:ascii="Arial" w:hAnsi="Arial" w:cs="Arial"/>
          <w:lang w:eastAsia="bg-BG"/>
        </w:rPr>
      </w:pPr>
    </w:p>
    <w:p w14:paraId="270FB6DA" w14:textId="77777777" w:rsidR="000C0B06" w:rsidRDefault="000C0B06" w:rsidP="00D31D92">
      <w:pPr>
        <w:rPr>
          <w:rFonts w:ascii="Arial" w:hAnsi="Arial" w:cs="Arial"/>
          <w:lang w:eastAsia="bg-BG"/>
        </w:rPr>
      </w:pPr>
    </w:p>
    <w:p w14:paraId="16DA0327" w14:textId="77777777" w:rsidR="000C0B06" w:rsidRDefault="000C0B06" w:rsidP="00D31D92">
      <w:pPr>
        <w:rPr>
          <w:rFonts w:cstheme="minorHAnsi"/>
          <w:sz w:val="26"/>
          <w:szCs w:val="26"/>
          <w:lang w:eastAsia="bg-BG"/>
        </w:rPr>
      </w:pPr>
    </w:p>
    <w:p w14:paraId="00175024" w14:textId="4242C706" w:rsidR="003C1B7C" w:rsidRPr="00E14731" w:rsidRDefault="000C0B06" w:rsidP="00FA3EF6">
      <w:pPr>
        <w:pStyle w:val="2"/>
        <w:rPr>
          <w:lang w:val="en-US" w:eastAsia="bg-BG"/>
        </w:rPr>
      </w:pPr>
      <w:r w:rsidRPr="000C0B06">
        <w:rPr>
          <w:lang w:eastAsia="bg-BG"/>
        </w:rPr>
        <w:lastRenderedPageBreak/>
        <w:t>Диаграма на бизнес класовете</w:t>
      </w:r>
    </w:p>
    <w:p w14:paraId="26A2C8D5" w14:textId="48222413" w:rsidR="003C1B7C" w:rsidRDefault="003C1B7C" w:rsidP="00D31D92">
      <w:pPr>
        <w:rPr>
          <w:rFonts w:ascii="Arial" w:hAnsi="Arial" w:cs="Arial"/>
          <w:lang w:eastAsia="bg-BG"/>
        </w:rPr>
      </w:pPr>
      <w:r>
        <w:rPr>
          <w:rFonts w:ascii="Arial" w:hAnsi="Arial" w:cs="Arial"/>
          <w:noProof/>
          <w:lang w:eastAsia="bg-BG"/>
        </w:rPr>
        <w:drawing>
          <wp:inline distT="0" distB="0" distL="0" distR="0" wp14:anchorId="62428A08" wp14:editId="1302250E">
            <wp:extent cx="5939467" cy="7578547"/>
            <wp:effectExtent l="0" t="0" r="4445" b="3810"/>
            <wp:docPr id="1416256080"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98" cy="7586370"/>
                    </a:xfrm>
                    <a:prstGeom prst="rect">
                      <a:avLst/>
                    </a:prstGeom>
                    <a:noFill/>
                    <a:ln>
                      <a:noFill/>
                    </a:ln>
                  </pic:spPr>
                </pic:pic>
              </a:graphicData>
            </a:graphic>
          </wp:inline>
        </w:drawing>
      </w:r>
    </w:p>
    <w:p w14:paraId="5B75EC0C" w14:textId="77777777" w:rsidR="003C1B7C" w:rsidRDefault="003C1B7C" w:rsidP="00D31D92">
      <w:pPr>
        <w:rPr>
          <w:rFonts w:ascii="Arial" w:hAnsi="Arial" w:cs="Arial"/>
          <w:lang w:eastAsia="bg-BG"/>
        </w:rPr>
      </w:pPr>
    </w:p>
    <w:p w14:paraId="6BB8DFC2" w14:textId="4BBCAEBB" w:rsidR="000C0B06" w:rsidRDefault="000C0B06" w:rsidP="00FA3EF6">
      <w:pPr>
        <w:pStyle w:val="2"/>
        <w:rPr>
          <w:lang w:eastAsia="bg-BG"/>
        </w:rPr>
      </w:pPr>
      <w:r>
        <w:rPr>
          <w:lang w:eastAsia="bg-BG"/>
        </w:rPr>
        <w:lastRenderedPageBreak/>
        <w:t>Диаграма на базови класове свързани с презентационния слой</w:t>
      </w:r>
    </w:p>
    <w:p w14:paraId="20FA101F" w14:textId="48BF664F" w:rsidR="000C0B06" w:rsidRDefault="000C0B06" w:rsidP="00D31D92">
      <w:pPr>
        <w:rPr>
          <w:rFonts w:ascii="Arial" w:hAnsi="Arial" w:cs="Arial"/>
          <w:lang w:val="en-US" w:eastAsia="bg-BG"/>
        </w:rPr>
      </w:pPr>
      <w:r>
        <w:rPr>
          <w:rFonts w:ascii="Arial" w:hAnsi="Arial" w:cs="Arial"/>
          <w:noProof/>
          <w:lang w:eastAsia="bg-BG"/>
        </w:rPr>
        <w:drawing>
          <wp:inline distT="0" distB="0" distL="0" distR="0" wp14:anchorId="5BC2F9C1" wp14:editId="275D7E34">
            <wp:extent cx="5939790" cy="5113020"/>
            <wp:effectExtent l="0" t="0" r="3810" b="0"/>
            <wp:docPr id="1099216538"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113020"/>
                    </a:xfrm>
                    <a:prstGeom prst="rect">
                      <a:avLst/>
                    </a:prstGeom>
                    <a:noFill/>
                    <a:ln>
                      <a:noFill/>
                    </a:ln>
                  </pic:spPr>
                </pic:pic>
              </a:graphicData>
            </a:graphic>
          </wp:inline>
        </w:drawing>
      </w:r>
    </w:p>
    <w:p w14:paraId="24360127" w14:textId="77777777" w:rsidR="000C0B06" w:rsidRDefault="000C0B06" w:rsidP="00D31D92">
      <w:pPr>
        <w:rPr>
          <w:rFonts w:ascii="Arial" w:hAnsi="Arial" w:cs="Arial"/>
          <w:lang w:val="en-US" w:eastAsia="bg-BG"/>
        </w:rPr>
      </w:pPr>
    </w:p>
    <w:p w14:paraId="3E5FCB56" w14:textId="77777777" w:rsidR="000C0B06" w:rsidRDefault="000C0B06" w:rsidP="00D31D92">
      <w:pPr>
        <w:rPr>
          <w:rFonts w:ascii="Arial" w:hAnsi="Arial" w:cs="Arial"/>
          <w:lang w:val="en-US" w:eastAsia="bg-BG"/>
        </w:rPr>
      </w:pPr>
    </w:p>
    <w:p w14:paraId="6D33BBCC" w14:textId="77777777" w:rsidR="000C0B06" w:rsidRDefault="000C0B06" w:rsidP="00D31D92">
      <w:pPr>
        <w:rPr>
          <w:rFonts w:ascii="Arial" w:hAnsi="Arial" w:cs="Arial"/>
          <w:lang w:val="en-US" w:eastAsia="bg-BG"/>
        </w:rPr>
      </w:pPr>
    </w:p>
    <w:p w14:paraId="63E13BD8" w14:textId="77777777" w:rsidR="000C0B06" w:rsidRDefault="000C0B06" w:rsidP="00D31D92">
      <w:pPr>
        <w:rPr>
          <w:rFonts w:ascii="Arial" w:hAnsi="Arial" w:cs="Arial"/>
          <w:lang w:val="en-US" w:eastAsia="bg-BG"/>
        </w:rPr>
      </w:pPr>
    </w:p>
    <w:p w14:paraId="6D10B2C7" w14:textId="77777777" w:rsidR="000C0B06" w:rsidRDefault="000C0B06" w:rsidP="00D31D92">
      <w:pPr>
        <w:rPr>
          <w:rFonts w:ascii="Arial" w:hAnsi="Arial" w:cs="Arial"/>
          <w:lang w:val="en-US" w:eastAsia="bg-BG"/>
        </w:rPr>
      </w:pPr>
    </w:p>
    <w:p w14:paraId="17E72B51" w14:textId="77777777" w:rsidR="000C0B06" w:rsidRDefault="000C0B06" w:rsidP="00D31D92">
      <w:pPr>
        <w:rPr>
          <w:rFonts w:ascii="Arial" w:hAnsi="Arial" w:cs="Arial"/>
          <w:lang w:val="en-US" w:eastAsia="bg-BG"/>
        </w:rPr>
      </w:pPr>
    </w:p>
    <w:p w14:paraId="2B242375" w14:textId="77777777" w:rsidR="000C0B06" w:rsidRDefault="000C0B06" w:rsidP="00D31D92">
      <w:pPr>
        <w:rPr>
          <w:rFonts w:ascii="Arial" w:hAnsi="Arial" w:cs="Arial"/>
          <w:lang w:val="en-US" w:eastAsia="bg-BG"/>
        </w:rPr>
      </w:pPr>
    </w:p>
    <w:p w14:paraId="1F0357E1" w14:textId="77777777" w:rsidR="000C0B06" w:rsidRDefault="000C0B06" w:rsidP="00D31D92">
      <w:pPr>
        <w:rPr>
          <w:rFonts w:ascii="Arial" w:hAnsi="Arial" w:cs="Arial"/>
          <w:lang w:val="en-US" w:eastAsia="bg-BG"/>
        </w:rPr>
      </w:pPr>
    </w:p>
    <w:p w14:paraId="1C1AF636" w14:textId="77777777" w:rsidR="000C0B06" w:rsidRDefault="000C0B06" w:rsidP="00D31D92">
      <w:pPr>
        <w:rPr>
          <w:rFonts w:ascii="Arial" w:hAnsi="Arial" w:cs="Arial"/>
          <w:lang w:val="en-US" w:eastAsia="bg-BG"/>
        </w:rPr>
      </w:pPr>
    </w:p>
    <w:p w14:paraId="0BD3E086" w14:textId="77777777" w:rsidR="000C0B06" w:rsidRDefault="000C0B06" w:rsidP="00D31D92">
      <w:pPr>
        <w:rPr>
          <w:rFonts w:ascii="Arial" w:hAnsi="Arial" w:cs="Arial"/>
          <w:lang w:val="en-US" w:eastAsia="bg-BG"/>
        </w:rPr>
      </w:pPr>
    </w:p>
    <w:p w14:paraId="278ED0BF" w14:textId="6A9B188F" w:rsidR="00344C3C" w:rsidRPr="00344C3C" w:rsidRDefault="00344C3C" w:rsidP="00FA3EF6">
      <w:pPr>
        <w:pStyle w:val="2"/>
        <w:rPr>
          <w:lang w:eastAsia="bg-BG"/>
        </w:rPr>
      </w:pPr>
      <w:r>
        <w:rPr>
          <w:lang w:eastAsia="bg-BG"/>
        </w:rPr>
        <w:lastRenderedPageBreak/>
        <w:t>Диаграма на базите от данни</w:t>
      </w:r>
    </w:p>
    <w:p w14:paraId="274CD064" w14:textId="2DD893A6" w:rsidR="000C0B06" w:rsidRDefault="00E14731" w:rsidP="00D31D92">
      <w:pPr>
        <w:rPr>
          <w:rFonts w:ascii="Arial" w:hAnsi="Arial" w:cs="Arial"/>
          <w:lang w:val="en-US" w:eastAsia="bg-BG"/>
        </w:rPr>
      </w:pPr>
      <w:r w:rsidRPr="00E14731">
        <w:rPr>
          <w:rFonts w:ascii="Arial" w:hAnsi="Arial" w:cs="Arial"/>
          <w:noProof/>
          <w:lang w:val="en-US" w:eastAsia="bg-BG"/>
        </w:rPr>
        <w:drawing>
          <wp:inline distT="0" distB="0" distL="0" distR="0" wp14:anchorId="39467E26" wp14:editId="4AB535FC">
            <wp:extent cx="4912062" cy="7922362"/>
            <wp:effectExtent l="0" t="0" r="3175" b="2540"/>
            <wp:docPr id="560974285"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965" cy="7928657"/>
                    </a:xfrm>
                    <a:prstGeom prst="rect">
                      <a:avLst/>
                    </a:prstGeom>
                    <a:noFill/>
                    <a:ln>
                      <a:noFill/>
                    </a:ln>
                  </pic:spPr>
                </pic:pic>
              </a:graphicData>
            </a:graphic>
          </wp:inline>
        </w:drawing>
      </w:r>
    </w:p>
    <w:p w14:paraId="1EE2EC1F" w14:textId="699F0334" w:rsidR="0029038D" w:rsidRDefault="00FA3EF6" w:rsidP="00FA3EF6">
      <w:pPr>
        <w:pStyle w:val="1"/>
        <w:rPr>
          <w:sz w:val="26"/>
          <w:szCs w:val="26"/>
          <w:lang w:eastAsia="bg-BG"/>
        </w:rPr>
      </w:pPr>
      <w:r w:rsidRPr="00FA3EF6">
        <w:rPr>
          <w:sz w:val="26"/>
          <w:szCs w:val="26"/>
          <w:lang w:eastAsia="bg-BG"/>
        </w:rPr>
        <w:lastRenderedPageBreak/>
        <w:t>Реализация на системата</w:t>
      </w:r>
    </w:p>
    <w:p w14:paraId="68CD8CF9" w14:textId="6995D178" w:rsidR="00E55A33" w:rsidRDefault="00E55A33" w:rsidP="00E55A33">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Описание на основните таблици</w:t>
      </w:r>
    </w:p>
    <w:p w14:paraId="1873C505" w14:textId="18F7ACD9" w:rsidR="00E55A33" w:rsidRDefault="00E55A33"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Counters – </w:t>
      </w:r>
      <w:r>
        <w:rPr>
          <w:rFonts w:asciiTheme="majorHAnsi" w:hAnsiTheme="majorHAnsi" w:cstheme="majorHAnsi"/>
          <w:sz w:val="26"/>
          <w:szCs w:val="26"/>
          <w:lang w:eastAsia="bg-BG"/>
        </w:rPr>
        <w:t>съдържа информация за уникалните идентификатори на различните таблици в базата – текущата позиция на идентификатора, с колко се увеличава той име на колоната на идентификатора и др.</w:t>
      </w:r>
      <w:r w:rsidR="00503755">
        <w:rPr>
          <w:rFonts w:asciiTheme="majorHAnsi" w:hAnsiTheme="majorHAnsi" w:cstheme="majorHAnsi"/>
          <w:sz w:val="26"/>
          <w:szCs w:val="26"/>
          <w:lang w:eastAsia="bg-BG"/>
        </w:rPr>
        <w:t xml:space="preserve"> </w:t>
      </w:r>
    </w:p>
    <w:p w14:paraId="4D997DA3" w14:textId="3A7227DA" w:rsidR="00E55A33" w:rsidRP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Users – </w:t>
      </w:r>
      <w:r>
        <w:rPr>
          <w:rFonts w:asciiTheme="majorHAnsi" w:hAnsiTheme="majorHAnsi" w:cstheme="majorHAnsi"/>
          <w:sz w:val="26"/>
          <w:szCs w:val="26"/>
          <w:lang w:eastAsia="bg-BG"/>
        </w:rPr>
        <w:t>съдържа информация за потребителите в система като потребителски имена</w:t>
      </w:r>
      <w:r>
        <w:rPr>
          <w:rFonts w:asciiTheme="majorHAnsi" w:hAnsiTheme="majorHAnsi" w:cstheme="majorHAnsi"/>
          <w:sz w:val="26"/>
          <w:szCs w:val="26"/>
          <w:lang w:val="en-US" w:eastAsia="bg-BG"/>
        </w:rPr>
        <w:t>,</w:t>
      </w:r>
      <w:r>
        <w:rPr>
          <w:rFonts w:asciiTheme="majorHAnsi" w:hAnsiTheme="majorHAnsi" w:cstheme="majorHAnsi"/>
          <w:sz w:val="26"/>
          <w:szCs w:val="26"/>
          <w:lang w:eastAsia="bg-BG"/>
        </w:rPr>
        <w:t xml:space="preserve"> хешираните пароли и тип потребител</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admin, client, employee)</w:t>
      </w:r>
    </w:p>
    <w:p w14:paraId="60458B5A" w14:textId="65C61D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Cities – </w:t>
      </w:r>
      <w:r>
        <w:rPr>
          <w:rFonts w:asciiTheme="majorHAnsi" w:hAnsiTheme="majorHAnsi" w:cstheme="majorHAnsi"/>
          <w:sz w:val="26"/>
          <w:szCs w:val="26"/>
          <w:lang w:eastAsia="bg-BG"/>
        </w:rPr>
        <w:t>номенклатура за градове</w:t>
      </w:r>
    </w:p>
    <w:p w14:paraId="7A415742" w14:textId="0F70C1E7"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Companies – </w:t>
      </w:r>
      <w:r>
        <w:rPr>
          <w:rFonts w:asciiTheme="majorHAnsi" w:hAnsiTheme="majorHAnsi" w:cstheme="majorHAnsi"/>
          <w:sz w:val="26"/>
          <w:szCs w:val="26"/>
          <w:lang w:eastAsia="bg-BG"/>
        </w:rPr>
        <w:t>съдържа данни за съответните компании</w:t>
      </w:r>
    </w:p>
    <w:p w14:paraId="628913F9" w14:textId="2D308BDB"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Offices - </w:t>
      </w:r>
      <w:r>
        <w:rPr>
          <w:rFonts w:asciiTheme="majorHAnsi" w:hAnsiTheme="majorHAnsi" w:cstheme="majorHAnsi"/>
          <w:sz w:val="26"/>
          <w:szCs w:val="26"/>
          <w:lang w:eastAsia="bg-BG"/>
        </w:rPr>
        <w:t>съдържа информация за офисите към съответните компании</w:t>
      </w:r>
    </w:p>
    <w:p w14:paraId="35EAEFF1" w14:textId="3BA467D8"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Orders - </w:t>
      </w:r>
      <w:r>
        <w:rPr>
          <w:rFonts w:asciiTheme="majorHAnsi" w:hAnsiTheme="majorHAnsi" w:cstheme="majorHAnsi"/>
          <w:sz w:val="26"/>
          <w:szCs w:val="26"/>
          <w:lang w:eastAsia="bg-BG"/>
        </w:rPr>
        <w:t>съдържа информация за поръчките</w:t>
      </w:r>
    </w:p>
    <w:p w14:paraId="727430F9" w14:textId="03150BFF"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Clients - </w:t>
      </w:r>
      <w:r>
        <w:rPr>
          <w:rFonts w:asciiTheme="majorHAnsi" w:hAnsiTheme="majorHAnsi" w:cstheme="majorHAnsi"/>
          <w:sz w:val="26"/>
          <w:szCs w:val="26"/>
          <w:lang w:eastAsia="bg-BG"/>
        </w:rPr>
        <w:t>съдържа информация за клиентите</w:t>
      </w:r>
    </w:p>
    <w:p w14:paraId="06B54CEF" w14:textId="5E4044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Employees - </w:t>
      </w:r>
      <w:r>
        <w:rPr>
          <w:rFonts w:asciiTheme="majorHAnsi" w:hAnsiTheme="majorHAnsi" w:cstheme="majorHAnsi"/>
          <w:sz w:val="26"/>
          <w:szCs w:val="26"/>
          <w:lang w:eastAsia="bg-BG"/>
        </w:rPr>
        <w:t>съдържа информация за работниците</w:t>
      </w:r>
    </w:p>
    <w:p w14:paraId="757F8F8E" w14:textId="151BBE1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Notification -</w:t>
      </w:r>
      <w:r>
        <w:rPr>
          <w:rFonts w:asciiTheme="majorHAnsi" w:hAnsiTheme="majorHAnsi" w:cstheme="majorHAnsi"/>
          <w:sz w:val="26"/>
          <w:szCs w:val="26"/>
          <w:lang w:eastAsia="bg-BG"/>
        </w:rPr>
        <w:t xml:space="preserve"> в тази таблица постъпват нотификации за отхвърлени и доставени пратки</w:t>
      </w:r>
    </w:p>
    <w:p w14:paraId="5081E669" w14:textId="2C8A0A3B" w:rsidR="00CD789C" w:rsidRPr="00ED59CC" w:rsidRDefault="00503755" w:rsidP="00503755">
      <w:pPr>
        <w:rPr>
          <w:rFonts w:asciiTheme="majorHAnsi" w:hAnsiTheme="majorHAnsi" w:cstheme="majorHAnsi"/>
          <w:color w:val="000000" w:themeColor="text1"/>
          <w:sz w:val="26"/>
          <w:szCs w:val="26"/>
          <w:lang w:eastAsia="bg-BG"/>
        </w:rPr>
      </w:pPr>
      <w:r>
        <w:rPr>
          <w:rFonts w:asciiTheme="majorHAnsi" w:hAnsiTheme="majorHAnsi" w:cstheme="majorHAnsi"/>
          <w:sz w:val="26"/>
          <w:szCs w:val="26"/>
          <w:lang w:eastAsia="bg-BG"/>
        </w:rPr>
        <w:t>При реализация</w:t>
      </w:r>
      <w:r w:rsidR="00CD789C">
        <w:rPr>
          <w:rFonts w:asciiTheme="majorHAnsi" w:hAnsiTheme="majorHAnsi" w:cstheme="majorHAnsi"/>
          <w:sz w:val="26"/>
          <w:szCs w:val="26"/>
          <w:lang w:eastAsia="bg-BG"/>
        </w:rPr>
        <w:t xml:space="preserve">та на базата данни е избран подход при който не оставяме сървърът самостоятелно да генерира уникални идентификатори, а сами поемаме отговорност за тяхното менажиране, за целта на този проект това не е необходимо но при по-голям и сериозен проект това вече става доста по-полезно, в нашият случай </w:t>
      </w:r>
      <w:r w:rsidR="00CD789C">
        <w:rPr>
          <w:rFonts w:asciiTheme="majorHAnsi" w:hAnsiTheme="majorHAnsi" w:cstheme="majorHAnsi"/>
          <w:sz w:val="26"/>
          <w:szCs w:val="26"/>
          <w:lang w:val="en-US" w:eastAsia="bg-BG"/>
        </w:rPr>
        <w:t>identity</w:t>
      </w:r>
      <w:r w:rsidR="00CD789C">
        <w:rPr>
          <w:rFonts w:asciiTheme="majorHAnsi" w:hAnsiTheme="majorHAnsi" w:cstheme="majorHAnsi"/>
          <w:sz w:val="26"/>
          <w:szCs w:val="26"/>
          <w:lang w:eastAsia="bg-BG"/>
        </w:rPr>
        <w:t xml:space="preserve"> колона би ни свършила чудесна работа, но за целта на упражнението екипът ни реши да експериментира с този архитектурен шаблон. Има и други начини като </w:t>
      </w:r>
      <w:r w:rsidR="00CD789C" w:rsidRPr="00ED59CC">
        <w:rPr>
          <w:rFonts w:asciiTheme="majorHAnsi" w:hAnsiTheme="majorHAnsi" w:cstheme="majorHAnsi"/>
          <w:color w:val="000000" w:themeColor="text1"/>
          <w:sz w:val="26"/>
          <w:szCs w:val="26"/>
          <w:lang w:val="en-US" w:eastAsia="bg-BG"/>
        </w:rPr>
        <w:t>GUID</w:t>
      </w:r>
      <w:r w:rsidR="00CD789C" w:rsidRPr="00ED59CC">
        <w:rPr>
          <w:rFonts w:asciiTheme="majorHAnsi" w:hAnsiTheme="majorHAnsi" w:cstheme="majorHAnsi"/>
          <w:color w:val="000000" w:themeColor="text1"/>
          <w:sz w:val="26"/>
          <w:szCs w:val="26"/>
          <w:lang w:eastAsia="bg-BG"/>
        </w:rPr>
        <w:t xml:space="preserve">, което представлява текстов идентификатор, минуса при него е че заема доста място и индексите ще трябва да се пренареждат на диска при всяка актуализация което в големи проекти може да бъде проблем. Друг вариант би бил тригер, но не е препоръчително понеже тригерите са доста бавни.  </w:t>
      </w:r>
    </w:p>
    <w:p w14:paraId="15832E28" w14:textId="535DA5D2" w:rsidR="00CD789C" w:rsidRDefault="00CD789C" w:rsidP="00503755">
      <w:pPr>
        <w:rPr>
          <w:rFonts w:asciiTheme="majorHAnsi" w:hAnsiTheme="majorHAnsi" w:cstheme="majorHAnsi"/>
          <w:color w:val="000000" w:themeColor="text1"/>
          <w:sz w:val="26"/>
          <w:szCs w:val="26"/>
          <w:lang w:eastAsia="bg-BG"/>
        </w:rPr>
      </w:pPr>
      <w:r w:rsidRPr="00ED59CC">
        <w:rPr>
          <w:rFonts w:asciiTheme="majorHAnsi" w:hAnsiTheme="majorHAnsi" w:cstheme="majorHAnsi"/>
          <w:color w:val="000000" w:themeColor="text1"/>
          <w:sz w:val="26"/>
          <w:szCs w:val="26"/>
          <w:lang w:eastAsia="bg-BG"/>
        </w:rPr>
        <w:t xml:space="preserve">Самата таблица </w:t>
      </w:r>
      <w:r w:rsidRPr="00ED59CC">
        <w:rPr>
          <w:rFonts w:asciiTheme="majorHAnsi" w:hAnsiTheme="majorHAnsi" w:cstheme="majorHAnsi"/>
          <w:color w:val="000000" w:themeColor="text1"/>
          <w:sz w:val="26"/>
          <w:szCs w:val="26"/>
          <w:lang w:val="en-US" w:eastAsia="bg-BG"/>
        </w:rPr>
        <w:t xml:space="preserve">Counters </w:t>
      </w:r>
      <w:r w:rsidRPr="00ED59CC">
        <w:rPr>
          <w:rFonts w:asciiTheme="majorHAnsi" w:hAnsiTheme="majorHAnsi" w:cstheme="majorHAnsi"/>
          <w:color w:val="000000" w:themeColor="text1"/>
          <w:sz w:val="26"/>
          <w:szCs w:val="26"/>
          <w:lang w:eastAsia="bg-BG"/>
        </w:rPr>
        <w:t>само държи информация за позицията на текущият идентификатор, когато искаме да вмъкнем запис в базата, четем от нея след това актуализираме идентификатора и го записваме обратно в таблицата. Самото актуализиране може да става през кода от функция</w:t>
      </w:r>
      <w:r w:rsidR="008964A9">
        <w:rPr>
          <w:rFonts w:asciiTheme="majorHAnsi" w:hAnsiTheme="majorHAnsi" w:cstheme="majorHAnsi"/>
          <w:color w:val="000000" w:themeColor="text1"/>
          <w:sz w:val="26"/>
          <w:szCs w:val="26"/>
          <w:lang w:eastAsia="bg-BG"/>
        </w:rPr>
        <w:t xml:space="preserve"> - </w:t>
      </w:r>
      <w:r w:rsidRPr="00ED59CC">
        <w:rPr>
          <w:rFonts w:asciiTheme="majorHAnsi" w:hAnsiTheme="majorHAnsi" w:cstheme="majorHAnsi"/>
          <w:color w:val="000000" w:themeColor="text1"/>
          <w:sz w:val="26"/>
          <w:szCs w:val="26"/>
          <w:lang w:eastAsia="bg-BG"/>
        </w:rPr>
        <w:t xml:space="preserve"> </w:t>
      </w:r>
      <w:r w:rsidR="008964A9">
        <w:rPr>
          <w:rFonts w:asciiTheme="majorHAnsi" w:hAnsiTheme="majorHAnsi" w:cstheme="majorHAnsi"/>
          <w:color w:val="000000" w:themeColor="text1"/>
          <w:sz w:val="26"/>
          <w:szCs w:val="26"/>
          <w:lang w:val="en-US" w:eastAsia="bg-BG"/>
        </w:rPr>
        <w:t xml:space="preserve">generateUniqueIdentifier </w:t>
      </w:r>
      <w:r w:rsidR="008964A9">
        <w:rPr>
          <w:rFonts w:asciiTheme="majorHAnsi" w:hAnsiTheme="majorHAnsi" w:cstheme="majorHAnsi"/>
          <w:color w:val="000000" w:themeColor="text1"/>
          <w:sz w:val="26"/>
          <w:szCs w:val="26"/>
          <w:lang w:eastAsia="bg-BG"/>
        </w:rPr>
        <w:t xml:space="preserve">или чрез съхранена процедура - </w:t>
      </w:r>
      <w:r w:rsidR="008964A9" w:rsidRPr="008964A9">
        <w:rPr>
          <w:rFonts w:asciiTheme="majorHAnsi" w:hAnsiTheme="majorHAnsi" w:cstheme="majorHAnsi"/>
          <w:color w:val="000000" w:themeColor="text1"/>
          <w:sz w:val="26"/>
          <w:szCs w:val="26"/>
          <w:lang w:eastAsia="bg-BG"/>
        </w:rPr>
        <w:t>SP_GENERATE_NEXT_UNIQUE_ID</w:t>
      </w:r>
    </w:p>
    <w:p w14:paraId="2CBA0B3D" w14:textId="24C541B6" w:rsidR="00BF12E3"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lastRenderedPageBreak/>
        <w:drawing>
          <wp:inline distT="0" distB="0" distL="0" distR="0" wp14:anchorId="3E769ACA" wp14:editId="27EB8575">
            <wp:extent cx="5943600" cy="2172970"/>
            <wp:effectExtent l="0" t="0" r="0" b="0"/>
            <wp:docPr id="1011069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9367" name=""/>
                    <pic:cNvPicPr/>
                  </pic:nvPicPr>
                  <pic:blipFill>
                    <a:blip r:embed="rId15"/>
                    <a:stretch>
                      <a:fillRect/>
                    </a:stretch>
                  </pic:blipFill>
                  <pic:spPr>
                    <a:xfrm>
                      <a:off x="0" y="0"/>
                      <a:ext cx="5943600" cy="2172970"/>
                    </a:xfrm>
                    <a:prstGeom prst="rect">
                      <a:avLst/>
                    </a:prstGeom>
                  </pic:spPr>
                </pic:pic>
              </a:graphicData>
            </a:graphic>
          </wp:inline>
        </w:drawing>
      </w:r>
    </w:p>
    <w:p w14:paraId="53AE5808" w14:textId="77777777" w:rsidR="00967FB4" w:rsidRDefault="00967FB4" w:rsidP="00503755">
      <w:pPr>
        <w:rPr>
          <w:rFonts w:asciiTheme="majorHAnsi" w:hAnsiTheme="majorHAnsi" w:cstheme="majorHAnsi"/>
          <w:color w:val="000000" w:themeColor="text1"/>
          <w:sz w:val="26"/>
          <w:szCs w:val="26"/>
          <w:lang w:eastAsia="bg-BG"/>
        </w:rPr>
      </w:pPr>
    </w:p>
    <w:p w14:paraId="5E5D296E" w14:textId="22416BC1" w:rsidR="00967FB4"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drawing>
          <wp:inline distT="0" distB="0" distL="0" distR="0" wp14:anchorId="42CF8E53" wp14:editId="5DFA1476">
            <wp:extent cx="5943600" cy="4491355"/>
            <wp:effectExtent l="0" t="0" r="0" b="4445"/>
            <wp:docPr id="20208106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0675" name=""/>
                    <pic:cNvPicPr/>
                  </pic:nvPicPr>
                  <pic:blipFill>
                    <a:blip r:embed="rId16"/>
                    <a:stretch>
                      <a:fillRect/>
                    </a:stretch>
                  </pic:blipFill>
                  <pic:spPr>
                    <a:xfrm>
                      <a:off x="0" y="0"/>
                      <a:ext cx="5943600" cy="4491355"/>
                    </a:xfrm>
                    <a:prstGeom prst="rect">
                      <a:avLst/>
                    </a:prstGeom>
                  </pic:spPr>
                </pic:pic>
              </a:graphicData>
            </a:graphic>
          </wp:inline>
        </w:drawing>
      </w:r>
    </w:p>
    <w:p w14:paraId="1DFBCDAB" w14:textId="77777777" w:rsidR="00BF12E3" w:rsidRDefault="00BF12E3" w:rsidP="00503755">
      <w:pPr>
        <w:rPr>
          <w:rFonts w:asciiTheme="majorHAnsi" w:hAnsiTheme="majorHAnsi" w:cstheme="majorHAnsi"/>
          <w:color w:val="000000" w:themeColor="text1"/>
          <w:sz w:val="26"/>
          <w:szCs w:val="26"/>
          <w:lang w:eastAsia="bg-BG"/>
        </w:rPr>
      </w:pPr>
    </w:p>
    <w:p w14:paraId="1108BECE" w14:textId="77777777" w:rsidR="00BF12E3" w:rsidRDefault="00BF12E3" w:rsidP="00503755">
      <w:pPr>
        <w:rPr>
          <w:rFonts w:asciiTheme="majorHAnsi" w:hAnsiTheme="majorHAnsi" w:cstheme="majorHAnsi"/>
          <w:color w:val="000000" w:themeColor="text1"/>
          <w:sz w:val="26"/>
          <w:szCs w:val="26"/>
          <w:lang w:eastAsia="bg-BG"/>
        </w:rPr>
      </w:pPr>
    </w:p>
    <w:p w14:paraId="46CF83F3" w14:textId="77777777" w:rsidR="00967FB4" w:rsidRDefault="00967FB4" w:rsidP="00503755">
      <w:pPr>
        <w:rPr>
          <w:rFonts w:asciiTheme="majorHAnsi" w:hAnsiTheme="majorHAnsi" w:cstheme="majorHAnsi"/>
          <w:color w:val="000000" w:themeColor="text1"/>
          <w:sz w:val="26"/>
          <w:szCs w:val="26"/>
          <w:lang w:eastAsia="bg-BG"/>
        </w:rPr>
      </w:pPr>
    </w:p>
    <w:p w14:paraId="52503722" w14:textId="69F29AF9" w:rsidR="00967FB4" w:rsidRDefault="00967FB4" w:rsidP="00967FB4">
      <w:pPr>
        <w:pStyle w:val="2"/>
      </w:pPr>
      <w:r w:rsidRPr="00967FB4">
        <w:lastRenderedPageBreak/>
        <w:t>Реализация на слоя за работа с базата данни</w:t>
      </w:r>
    </w:p>
    <w:p w14:paraId="15DF9811" w14:textId="0B26313E" w:rsidR="00967FB4" w:rsidRDefault="00967FB4" w:rsidP="00967FB4">
      <w:pPr>
        <w:pStyle w:val="a9"/>
        <w:numPr>
          <w:ilvl w:val="0"/>
          <w:numId w:val="23"/>
        </w:numPr>
      </w:pPr>
      <w:r>
        <w:t xml:space="preserve">Връзка с базата данни – връзката с базата данни е реализирана с помощта на </w:t>
      </w:r>
      <w:r>
        <w:rPr>
          <w:lang w:val="en-US"/>
        </w:rPr>
        <w:t xml:space="preserve">Singleton </w:t>
      </w:r>
      <w:r>
        <w:t xml:space="preserve">клас </w:t>
      </w:r>
      <w:r>
        <w:rPr>
          <w:lang w:val="en-US"/>
        </w:rPr>
        <w:t>DatabaseConnectionPool</w:t>
      </w:r>
      <w:r w:rsidR="00135F1E">
        <w:t xml:space="preserve">, както името на класа подсказва класа представлява </w:t>
      </w:r>
      <w:r w:rsidR="00135F1E">
        <w:rPr>
          <w:lang w:val="en-US"/>
        </w:rPr>
        <w:t>pool(</w:t>
      </w:r>
      <w:r w:rsidR="00135F1E">
        <w:t xml:space="preserve">множество сесии) към базата. Класът е </w:t>
      </w:r>
      <w:r w:rsidR="00135F1E">
        <w:rPr>
          <w:lang w:val="en-US"/>
        </w:rPr>
        <w:t xml:space="preserve">singleton </w:t>
      </w:r>
      <w:r w:rsidR="00135F1E">
        <w:t xml:space="preserve">или позволява само една инстанция към него за да няма ненужна алокация на сесии, тъй като това е скъпа операция, също помага за </w:t>
      </w:r>
      <w:r w:rsidR="00135F1E" w:rsidRPr="00135F1E">
        <w:t>консистентност</w:t>
      </w:r>
      <w:r w:rsidR="00135F1E" w:rsidRPr="00135F1E">
        <w:t xml:space="preserve"> </w:t>
      </w:r>
      <w:r w:rsidR="00135F1E">
        <w:t xml:space="preserve">в работата с бази от данни от гледна точка на работа с нишки. При първоначалният анализ на задачата установихме, че </w:t>
      </w:r>
      <w:r w:rsidR="00135F1E">
        <w:rPr>
          <w:lang w:val="en-US"/>
        </w:rPr>
        <w:t xml:space="preserve">DatabaseConnectionPool </w:t>
      </w:r>
      <w:r w:rsidR="00135F1E">
        <w:t>класът ще е полезен най-много ако в даден момент решим да изпозваме повече от една нишки. Към момента в началото на живота на приложението то започва с 10 активни сесии към базата данни.</w:t>
      </w:r>
      <w:r w:rsidR="001F376E">
        <w:t xml:space="preserve"> </w:t>
      </w:r>
    </w:p>
    <w:p w14:paraId="5EFA02B5" w14:textId="0EC3D9B4" w:rsidR="001F376E" w:rsidRDefault="001F376E" w:rsidP="001F376E">
      <w:r w:rsidRPr="001F376E">
        <w:drawing>
          <wp:inline distT="0" distB="0" distL="0" distR="0" wp14:anchorId="0A837715" wp14:editId="5F3B61AC">
            <wp:extent cx="5943600" cy="1294765"/>
            <wp:effectExtent l="0" t="0" r="0" b="635"/>
            <wp:docPr id="9894842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4255" name=""/>
                    <pic:cNvPicPr/>
                  </pic:nvPicPr>
                  <pic:blipFill>
                    <a:blip r:embed="rId17"/>
                    <a:stretch>
                      <a:fillRect/>
                    </a:stretch>
                  </pic:blipFill>
                  <pic:spPr>
                    <a:xfrm>
                      <a:off x="0" y="0"/>
                      <a:ext cx="5943600" cy="1294765"/>
                    </a:xfrm>
                    <a:prstGeom prst="rect">
                      <a:avLst/>
                    </a:prstGeom>
                  </pic:spPr>
                </pic:pic>
              </a:graphicData>
            </a:graphic>
          </wp:inline>
        </w:drawing>
      </w:r>
    </w:p>
    <w:p w14:paraId="4F846C84" w14:textId="0F2DD7D2" w:rsidR="00967FB4" w:rsidRPr="00967FB4" w:rsidRDefault="001F376E" w:rsidP="001F376E">
      <w:pPr>
        <w:ind w:left="1080"/>
      </w:pPr>
      <w:r>
        <w:t>Този подход дава още едно преимущество и то е че при невалидна сесия или при някакъв проблем класът ще замени невалидната сесия с нова и няма да прекрати живота на приложението. Като принципа на работа е следният когато ще се извършва заявка до базата данни тя ще вземе сесия от колекцията със свободни сесии и ще я премести в колекцията със сесия които в момента са във употреба след като операцията завърши сесията се връща обратно в колекцията със свободни сесии, като при всяко поискване на сесия тя първо се проверява дали е валидна/активна.</w:t>
      </w:r>
    </w:p>
    <w:p w14:paraId="09FC7010" w14:textId="43A12BF2" w:rsidR="00BF12E3"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191FB975" wp14:editId="3D07F56D">
            <wp:extent cx="5937598" cy="3160166"/>
            <wp:effectExtent l="0" t="0" r="6350" b="2540"/>
            <wp:docPr id="198157800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8003" name=""/>
                    <pic:cNvPicPr/>
                  </pic:nvPicPr>
                  <pic:blipFill>
                    <a:blip r:embed="rId18"/>
                    <a:stretch>
                      <a:fillRect/>
                    </a:stretch>
                  </pic:blipFill>
                  <pic:spPr>
                    <a:xfrm>
                      <a:off x="0" y="0"/>
                      <a:ext cx="5943720" cy="3163424"/>
                    </a:xfrm>
                    <a:prstGeom prst="rect">
                      <a:avLst/>
                    </a:prstGeom>
                  </pic:spPr>
                </pic:pic>
              </a:graphicData>
            </a:graphic>
          </wp:inline>
        </w:drawing>
      </w:r>
    </w:p>
    <w:p w14:paraId="1E1D917C" w14:textId="2123D78F"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lastRenderedPageBreak/>
        <w:drawing>
          <wp:inline distT="0" distB="0" distL="0" distR="0" wp14:anchorId="6485F9CA" wp14:editId="4F7E5B4B">
            <wp:extent cx="5943600" cy="3821430"/>
            <wp:effectExtent l="0" t="0" r="0" b="7620"/>
            <wp:docPr id="1768115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5955" name=""/>
                    <pic:cNvPicPr/>
                  </pic:nvPicPr>
                  <pic:blipFill>
                    <a:blip r:embed="rId19"/>
                    <a:stretch>
                      <a:fillRect/>
                    </a:stretch>
                  </pic:blipFill>
                  <pic:spPr>
                    <a:xfrm>
                      <a:off x="0" y="0"/>
                      <a:ext cx="5943600" cy="3821430"/>
                    </a:xfrm>
                    <a:prstGeom prst="rect">
                      <a:avLst/>
                    </a:prstGeom>
                  </pic:spPr>
                </pic:pic>
              </a:graphicData>
            </a:graphic>
          </wp:inline>
        </w:drawing>
      </w:r>
    </w:p>
    <w:p w14:paraId="472C10E8" w14:textId="730773A4"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7FEC5229" wp14:editId="19D68E70">
            <wp:extent cx="5943600" cy="1025525"/>
            <wp:effectExtent l="0" t="0" r="0" b="3175"/>
            <wp:docPr id="1625405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0518" name=""/>
                    <pic:cNvPicPr/>
                  </pic:nvPicPr>
                  <pic:blipFill>
                    <a:blip r:embed="rId20"/>
                    <a:stretch>
                      <a:fillRect/>
                    </a:stretch>
                  </pic:blipFill>
                  <pic:spPr>
                    <a:xfrm>
                      <a:off x="0" y="0"/>
                      <a:ext cx="5943600" cy="1025525"/>
                    </a:xfrm>
                    <a:prstGeom prst="rect">
                      <a:avLst/>
                    </a:prstGeom>
                  </pic:spPr>
                </pic:pic>
              </a:graphicData>
            </a:graphic>
          </wp:inline>
        </w:drawing>
      </w:r>
    </w:p>
    <w:p w14:paraId="48B9F61F" w14:textId="77777777" w:rsidR="001F376E" w:rsidRDefault="001F376E" w:rsidP="00503755">
      <w:pPr>
        <w:rPr>
          <w:rFonts w:asciiTheme="majorHAnsi" w:hAnsiTheme="majorHAnsi" w:cstheme="majorHAnsi"/>
          <w:color w:val="000000" w:themeColor="text1"/>
          <w:sz w:val="26"/>
          <w:szCs w:val="26"/>
          <w:lang w:eastAsia="bg-BG"/>
        </w:rPr>
      </w:pPr>
    </w:p>
    <w:p w14:paraId="4736584F" w14:textId="5E225FCF" w:rsidR="00ED59CC"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67C27EBC" wp14:editId="2C5A9530">
            <wp:extent cx="5943600" cy="2455545"/>
            <wp:effectExtent l="0" t="0" r="0" b="1905"/>
            <wp:docPr id="20533312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1239" name=""/>
                    <pic:cNvPicPr/>
                  </pic:nvPicPr>
                  <pic:blipFill>
                    <a:blip r:embed="rId21"/>
                    <a:stretch>
                      <a:fillRect/>
                    </a:stretch>
                  </pic:blipFill>
                  <pic:spPr>
                    <a:xfrm>
                      <a:off x="0" y="0"/>
                      <a:ext cx="5943600" cy="2455545"/>
                    </a:xfrm>
                    <a:prstGeom prst="rect">
                      <a:avLst/>
                    </a:prstGeom>
                  </pic:spPr>
                </pic:pic>
              </a:graphicData>
            </a:graphic>
          </wp:inline>
        </w:drawing>
      </w:r>
    </w:p>
    <w:p w14:paraId="2C094218" w14:textId="195F5132" w:rsidR="002F6619" w:rsidRPr="002F6619" w:rsidRDefault="002F6619" w:rsidP="00503755">
      <w:pPr>
        <w:rPr>
          <w:rFonts w:asciiTheme="majorHAnsi" w:hAnsiTheme="majorHAnsi" w:cstheme="majorHAnsi"/>
          <w:color w:val="000000" w:themeColor="text1"/>
          <w:sz w:val="26"/>
          <w:szCs w:val="26"/>
          <w:lang w:eastAsia="bg-BG"/>
        </w:rPr>
      </w:pPr>
    </w:p>
    <w:p w14:paraId="3BA9BC2A" w14:textId="07BB8C38" w:rsidR="006302DF" w:rsidRDefault="001F376E"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Слой за работа с бази данни </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Слоят за работа с бази от данни в реализацията на проекта не използва </w:t>
      </w:r>
      <w:r w:rsidR="006302DF">
        <w:rPr>
          <w:rFonts w:asciiTheme="majorHAnsi" w:hAnsiTheme="majorHAnsi" w:cstheme="majorHAnsi"/>
          <w:sz w:val="26"/>
          <w:szCs w:val="26"/>
          <w:lang w:val="en-US" w:eastAsia="bg-BG"/>
        </w:rPr>
        <w:t>ORM</w:t>
      </w:r>
      <w:r w:rsidR="006302DF">
        <w:rPr>
          <w:rFonts w:asciiTheme="majorHAnsi" w:hAnsiTheme="majorHAnsi" w:cstheme="majorHAnsi"/>
          <w:sz w:val="26"/>
          <w:szCs w:val="26"/>
          <w:lang w:eastAsia="bg-BG"/>
        </w:rPr>
        <w:t>(</w:t>
      </w:r>
      <w:r w:rsidR="006302DF">
        <w:rPr>
          <w:rFonts w:asciiTheme="majorHAnsi" w:hAnsiTheme="majorHAnsi" w:cstheme="majorHAnsi"/>
          <w:sz w:val="26"/>
          <w:szCs w:val="26"/>
          <w:lang w:val="en-US" w:eastAsia="bg-BG"/>
        </w:rPr>
        <w:t xml:space="preserve">Object Relational Mapping) </w:t>
      </w:r>
      <w:r w:rsidR="006302DF">
        <w:rPr>
          <w:rFonts w:asciiTheme="majorHAnsi" w:hAnsiTheme="majorHAnsi" w:cstheme="majorHAnsi"/>
          <w:sz w:val="26"/>
          <w:szCs w:val="26"/>
          <w:lang w:eastAsia="bg-BG"/>
        </w:rPr>
        <w:t xml:space="preserve">или друга допълнителна библиотека. Причината за това решение е че екипът ни не желае да има абстракция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 които този тип библиотеки предлагат</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както и процесът на </w:t>
      </w:r>
      <w:r w:rsidR="006302DF">
        <w:rPr>
          <w:rFonts w:asciiTheme="majorHAnsi" w:hAnsiTheme="majorHAnsi" w:cstheme="majorHAnsi"/>
          <w:sz w:val="26"/>
          <w:szCs w:val="26"/>
          <w:lang w:val="en-US" w:eastAsia="bg-BG"/>
        </w:rPr>
        <w:t>debugging</w:t>
      </w:r>
      <w:r w:rsidR="006302DF">
        <w:rPr>
          <w:rFonts w:asciiTheme="majorHAnsi" w:hAnsiTheme="majorHAnsi" w:cstheme="majorHAnsi"/>
          <w:sz w:val="26"/>
          <w:szCs w:val="26"/>
          <w:lang w:eastAsia="bg-BG"/>
        </w:rPr>
        <w:t xml:space="preserve"> може да бъде доста по труден в сръвнение с нашия подход. </w:t>
      </w:r>
      <w:r w:rsidR="0099701F">
        <w:rPr>
          <w:rFonts w:asciiTheme="majorHAnsi" w:hAnsiTheme="majorHAnsi" w:cstheme="majorHAnsi"/>
          <w:sz w:val="26"/>
          <w:szCs w:val="26"/>
          <w:lang w:eastAsia="bg-BG"/>
        </w:rPr>
        <w:t>Работата с транзакции също е доста ограничена при работа са такива инструменти.</w:t>
      </w:r>
      <w:r w:rsidR="0099701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За целта сме реализирали няколко класа които предоставят подобна функционалност, но не отнемат абстракцията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w:t>
      </w:r>
    </w:p>
    <w:p w14:paraId="0F52972C" w14:textId="11734B96" w:rsidR="0099701F" w:rsidRDefault="0099701F" w:rsidP="001B79CA">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Database Object – </w:t>
      </w:r>
      <w:r>
        <w:rPr>
          <w:rFonts w:asciiTheme="majorHAnsi" w:hAnsiTheme="majorHAnsi" w:cstheme="majorHAnsi"/>
          <w:sz w:val="26"/>
          <w:szCs w:val="26"/>
          <w:lang w:eastAsia="bg-BG"/>
        </w:rPr>
        <w:t>предоставя функционалност за работа с сесии, отваряне и затваряне на транзакции</w:t>
      </w:r>
    </w:p>
    <w:p w14:paraId="3BAF8481" w14:textId="77777777" w:rsidR="002F6619" w:rsidRDefault="002F6619"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2D469542" wp14:editId="07D8C9B1">
            <wp:extent cx="5942001" cy="3218688"/>
            <wp:effectExtent l="0" t="0" r="1905" b="1270"/>
            <wp:docPr id="7627180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8081" name=""/>
                    <pic:cNvPicPr/>
                  </pic:nvPicPr>
                  <pic:blipFill>
                    <a:blip r:embed="rId22"/>
                    <a:stretch>
                      <a:fillRect/>
                    </a:stretch>
                  </pic:blipFill>
                  <pic:spPr>
                    <a:xfrm>
                      <a:off x="0" y="0"/>
                      <a:ext cx="5948853" cy="3222400"/>
                    </a:xfrm>
                    <a:prstGeom prst="rect">
                      <a:avLst/>
                    </a:prstGeom>
                  </pic:spPr>
                </pic:pic>
              </a:graphicData>
            </a:graphic>
          </wp:inline>
        </w:drawing>
      </w:r>
      <w:r>
        <w:rPr>
          <w:rFonts w:asciiTheme="majorHAnsi" w:hAnsiTheme="majorHAnsi" w:cstheme="majorHAnsi"/>
          <w:sz w:val="26"/>
          <w:szCs w:val="26"/>
          <w:lang w:eastAsia="bg-BG"/>
        </w:rPr>
        <w:br/>
      </w:r>
    </w:p>
    <w:p w14:paraId="77DF7401" w14:textId="74FA26CD"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770D65E4" wp14:editId="580ACE8B">
            <wp:extent cx="5820587" cy="2219635"/>
            <wp:effectExtent l="0" t="0" r="0" b="9525"/>
            <wp:docPr id="387024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66" name=""/>
                    <pic:cNvPicPr/>
                  </pic:nvPicPr>
                  <pic:blipFill>
                    <a:blip r:embed="rId23"/>
                    <a:stretch>
                      <a:fillRect/>
                    </a:stretch>
                  </pic:blipFill>
                  <pic:spPr>
                    <a:xfrm>
                      <a:off x="0" y="0"/>
                      <a:ext cx="5820587" cy="2219635"/>
                    </a:xfrm>
                    <a:prstGeom prst="rect">
                      <a:avLst/>
                    </a:prstGeom>
                  </pic:spPr>
                </pic:pic>
              </a:graphicData>
            </a:graphic>
          </wp:inline>
        </w:drawing>
      </w:r>
    </w:p>
    <w:p w14:paraId="4345A2B5" w14:textId="22FA5531" w:rsidR="0099701F" w:rsidRDefault="0099701F" w:rsidP="0099701F">
      <w:pPr>
        <w:rPr>
          <w:rFonts w:asciiTheme="majorHAnsi" w:hAnsiTheme="majorHAnsi" w:cstheme="majorHAnsi"/>
          <w:sz w:val="26"/>
          <w:szCs w:val="26"/>
          <w:lang w:eastAsia="bg-BG"/>
        </w:rPr>
      </w:pPr>
    </w:p>
    <w:p w14:paraId="1BDBD578" w14:textId="36E776BC"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68C2E808" wp14:editId="184C5DAA">
            <wp:extent cx="4696480" cy="3353268"/>
            <wp:effectExtent l="0" t="0" r="8890" b="0"/>
            <wp:docPr id="15459736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3696" name=""/>
                    <pic:cNvPicPr/>
                  </pic:nvPicPr>
                  <pic:blipFill>
                    <a:blip r:embed="rId24"/>
                    <a:stretch>
                      <a:fillRect/>
                    </a:stretch>
                  </pic:blipFill>
                  <pic:spPr>
                    <a:xfrm>
                      <a:off x="0" y="0"/>
                      <a:ext cx="4696480" cy="3353268"/>
                    </a:xfrm>
                    <a:prstGeom prst="rect">
                      <a:avLst/>
                    </a:prstGeom>
                  </pic:spPr>
                </pic:pic>
              </a:graphicData>
            </a:graphic>
          </wp:inline>
        </w:drawing>
      </w:r>
    </w:p>
    <w:p w14:paraId="7C9052D3" w14:textId="56BE7A10"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645D89A2" wp14:editId="7375F32D">
            <wp:extent cx="3524742" cy="2753109"/>
            <wp:effectExtent l="0" t="0" r="0" b="9525"/>
            <wp:docPr id="6296968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6881" name=""/>
                    <pic:cNvPicPr/>
                  </pic:nvPicPr>
                  <pic:blipFill>
                    <a:blip r:embed="rId25"/>
                    <a:stretch>
                      <a:fillRect/>
                    </a:stretch>
                  </pic:blipFill>
                  <pic:spPr>
                    <a:xfrm>
                      <a:off x="0" y="0"/>
                      <a:ext cx="3524742" cy="2753109"/>
                    </a:xfrm>
                    <a:prstGeom prst="rect">
                      <a:avLst/>
                    </a:prstGeom>
                  </pic:spPr>
                </pic:pic>
              </a:graphicData>
            </a:graphic>
          </wp:inline>
        </w:drawing>
      </w:r>
    </w:p>
    <w:p w14:paraId="122838E1" w14:textId="0117FF53" w:rsidR="0099701F" w:rsidRDefault="0099701F" w:rsidP="004E7D59">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За </w:t>
      </w:r>
      <w:r>
        <w:rPr>
          <w:rFonts w:asciiTheme="majorHAnsi" w:hAnsiTheme="majorHAnsi" w:cstheme="majorHAnsi"/>
          <w:sz w:val="26"/>
          <w:szCs w:val="26"/>
          <w:lang w:val="en-US" w:eastAsia="bg-BG"/>
        </w:rPr>
        <w:t xml:space="preserve">mapping </w:t>
      </w:r>
      <w:r>
        <w:rPr>
          <w:rFonts w:asciiTheme="majorHAnsi" w:hAnsiTheme="majorHAnsi" w:cstheme="majorHAnsi"/>
          <w:sz w:val="26"/>
          <w:szCs w:val="26"/>
          <w:lang w:eastAsia="bg-BG"/>
        </w:rPr>
        <w:t xml:space="preserve">между дискови структури </w:t>
      </w:r>
      <w:r>
        <w:rPr>
          <w:rFonts w:asciiTheme="majorHAnsi" w:hAnsiTheme="majorHAnsi" w:cstheme="majorHAnsi"/>
          <w:sz w:val="26"/>
          <w:szCs w:val="26"/>
          <w:lang w:val="en-US" w:eastAsia="bg-BG"/>
        </w:rPr>
        <w:t>POJO</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Plain Old Java Object) </w:t>
      </w:r>
      <w:r>
        <w:rPr>
          <w:rFonts w:asciiTheme="majorHAnsi" w:hAnsiTheme="majorHAnsi" w:cstheme="majorHAnsi"/>
          <w:sz w:val="26"/>
          <w:szCs w:val="26"/>
          <w:lang w:eastAsia="bg-BG"/>
        </w:rPr>
        <w:t xml:space="preserve">и таблици от базата данни използваме 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 </w:t>
      </w:r>
      <w:r>
        <w:rPr>
          <w:rFonts w:asciiTheme="majorHAnsi" w:hAnsiTheme="majorHAnsi" w:cstheme="majorHAnsi"/>
          <w:sz w:val="26"/>
          <w:szCs w:val="26"/>
          <w:lang w:val="en-US" w:eastAsia="bg-BG"/>
        </w:rPr>
        <w:t xml:space="preserve">DataMap </w:t>
      </w: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има за цел да пази информация за колона от базата данни – името на колоната от базата </w:t>
      </w:r>
      <w:r w:rsidR="004E7D59">
        <w:rPr>
          <w:rFonts w:asciiTheme="majorHAnsi" w:hAnsiTheme="majorHAnsi" w:cstheme="majorHAnsi"/>
          <w:sz w:val="26"/>
          <w:szCs w:val="26"/>
          <w:lang w:eastAsia="bg-BG"/>
        </w:rPr>
        <w:t>и полето което ще съхранява данната</w:t>
      </w:r>
      <w:r w:rsidR="004E7D59">
        <w:rPr>
          <w:rFonts w:asciiTheme="majorHAnsi" w:hAnsiTheme="majorHAnsi" w:cstheme="majorHAnsi"/>
          <w:sz w:val="26"/>
          <w:szCs w:val="26"/>
          <w:lang w:val="en-US" w:eastAsia="bg-BG"/>
        </w:rPr>
        <w:t xml:space="preserve">, </w:t>
      </w:r>
      <w:r w:rsidR="004E7D59">
        <w:rPr>
          <w:rFonts w:asciiTheme="majorHAnsi" w:hAnsiTheme="majorHAnsi" w:cstheme="majorHAnsi"/>
          <w:sz w:val="26"/>
          <w:szCs w:val="26"/>
          <w:lang w:eastAsia="bg-BG"/>
        </w:rPr>
        <w:t xml:space="preserve">докато </w:t>
      </w:r>
      <w:r w:rsidR="004E7D59">
        <w:rPr>
          <w:rFonts w:asciiTheme="majorHAnsi" w:hAnsiTheme="majorHAnsi" w:cstheme="majorHAnsi"/>
          <w:sz w:val="26"/>
          <w:szCs w:val="26"/>
          <w:lang w:val="en-US" w:eastAsia="bg-BG"/>
        </w:rPr>
        <w:t xml:space="preserve">DataMap </w:t>
      </w:r>
      <w:r w:rsidR="004E7D59">
        <w:rPr>
          <w:rFonts w:asciiTheme="majorHAnsi" w:hAnsiTheme="majorHAnsi" w:cstheme="majorHAnsi"/>
          <w:sz w:val="26"/>
          <w:szCs w:val="26"/>
          <w:lang w:eastAsia="bg-BG"/>
        </w:rPr>
        <w:t>съдържа колекция от колони(</w:t>
      </w:r>
      <w:r w:rsidR="004E7D59">
        <w:rPr>
          <w:rFonts w:asciiTheme="majorHAnsi" w:hAnsiTheme="majorHAnsi" w:cstheme="majorHAnsi"/>
          <w:sz w:val="26"/>
          <w:szCs w:val="26"/>
          <w:lang w:val="en-US" w:eastAsia="bg-BG"/>
        </w:rPr>
        <w:t>Column)</w:t>
      </w:r>
      <w:r w:rsidR="004E7D59">
        <w:rPr>
          <w:rFonts w:asciiTheme="majorHAnsi" w:hAnsiTheme="majorHAnsi" w:cstheme="majorHAnsi"/>
          <w:sz w:val="26"/>
          <w:szCs w:val="26"/>
          <w:lang w:eastAsia="bg-BG"/>
        </w:rPr>
        <w:t xml:space="preserve">, името на таблицата и референция към </w:t>
      </w:r>
      <w:r w:rsidR="004E7D59">
        <w:rPr>
          <w:rFonts w:asciiTheme="majorHAnsi" w:hAnsiTheme="majorHAnsi" w:cstheme="majorHAnsi"/>
          <w:sz w:val="26"/>
          <w:szCs w:val="26"/>
          <w:lang w:val="en-US" w:eastAsia="bg-BG"/>
        </w:rPr>
        <w:t xml:space="preserve">POJO </w:t>
      </w:r>
      <w:r w:rsidR="004E7D59">
        <w:rPr>
          <w:rFonts w:asciiTheme="majorHAnsi" w:hAnsiTheme="majorHAnsi" w:cstheme="majorHAnsi"/>
          <w:sz w:val="26"/>
          <w:szCs w:val="26"/>
          <w:lang w:eastAsia="bg-BG"/>
        </w:rPr>
        <w:t xml:space="preserve">обектът. Класовете са реализирани изцяло с помощта на </w:t>
      </w:r>
      <w:r w:rsidR="004E7D59">
        <w:rPr>
          <w:rFonts w:asciiTheme="majorHAnsi" w:hAnsiTheme="majorHAnsi" w:cstheme="majorHAnsi"/>
          <w:sz w:val="26"/>
          <w:szCs w:val="26"/>
          <w:lang w:val="en-US" w:eastAsia="bg-BG"/>
        </w:rPr>
        <w:t>JAVA Reflection API-a</w:t>
      </w:r>
      <w:r w:rsidR="004E7D59">
        <w:rPr>
          <w:rFonts w:asciiTheme="majorHAnsi" w:hAnsiTheme="majorHAnsi" w:cstheme="majorHAnsi"/>
          <w:sz w:val="26"/>
          <w:szCs w:val="26"/>
          <w:lang w:eastAsia="bg-BG"/>
        </w:rPr>
        <w:t>.</w:t>
      </w:r>
    </w:p>
    <w:p w14:paraId="024DE345" w14:textId="5B99B1CC"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246C6F6" wp14:editId="57D86416">
            <wp:extent cx="5943600" cy="2900045"/>
            <wp:effectExtent l="0" t="0" r="0" b="0"/>
            <wp:docPr id="164648554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5549" name=""/>
                    <pic:cNvPicPr/>
                  </pic:nvPicPr>
                  <pic:blipFill>
                    <a:blip r:embed="rId26"/>
                    <a:stretch>
                      <a:fillRect/>
                    </a:stretch>
                  </pic:blipFill>
                  <pic:spPr>
                    <a:xfrm>
                      <a:off x="0" y="0"/>
                      <a:ext cx="5943600" cy="2900045"/>
                    </a:xfrm>
                    <a:prstGeom prst="rect">
                      <a:avLst/>
                    </a:prstGeom>
                  </pic:spPr>
                </pic:pic>
              </a:graphicData>
            </a:graphic>
          </wp:inline>
        </w:drawing>
      </w:r>
    </w:p>
    <w:p w14:paraId="2D67E4DC" w14:textId="77777777" w:rsidR="004E7D59" w:rsidRDefault="004E7D59" w:rsidP="004E7D59">
      <w:pPr>
        <w:rPr>
          <w:rFonts w:asciiTheme="majorHAnsi" w:hAnsiTheme="majorHAnsi" w:cstheme="majorHAnsi"/>
          <w:sz w:val="26"/>
          <w:szCs w:val="26"/>
          <w:lang w:eastAsia="bg-BG"/>
        </w:rPr>
      </w:pPr>
    </w:p>
    <w:p w14:paraId="436FD480" w14:textId="1DA7BC34"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lastRenderedPageBreak/>
        <w:drawing>
          <wp:inline distT="0" distB="0" distL="0" distR="0" wp14:anchorId="46EBE1E5" wp14:editId="5148814E">
            <wp:extent cx="5943600" cy="2945130"/>
            <wp:effectExtent l="0" t="0" r="0" b="7620"/>
            <wp:docPr id="28551522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5221" name=""/>
                    <pic:cNvPicPr/>
                  </pic:nvPicPr>
                  <pic:blipFill>
                    <a:blip r:embed="rId27"/>
                    <a:stretch>
                      <a:fillRect/>
                    </a:stretch>
                  </pic:blipFill>
                  <pic:spPr>
                    <a:xfrm>
                      <a:off x="0" y="0"/>
                      <a:ext cx="5943600" cy="2945130"/>
                    </a:xfrm>
                    <a:prstGeom prst="rect">
                      <a:avLst/>
                    </a:prstGeom>
                  </pic:spPr>
                </pic:pic>
              </a:graphicData>
            </a:graphic>
          </wp:inline>
        </w:drawing>
      </w:r>
    </w:p>
    <w:p w14:paraId="2F8FDBED" w14:textId="77777777" w:rsidR="004E7D59" w:rsidRDefault="004E7D59" w:rsidP="004E7D59">
      <w:pPr>
        <w:rPr>
          <w:rFonts w:asciiTheme="majorHAnsi" w:hAnsiTheme="majorHAnsi" w:cstheme="majorHAnsi"/>
          <w:sz w:val="26"/>
          <w:szCs w:val="26"/>
          <w:lang w:eastAsia="bg-BG"/>
        </w:rPr>
      </w:pPr>
    </w:p>
    <w:p w14:paraId="19B43610" w14:textId="0F834AA3"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AD30B75" wp14:editId="5AD1265F">
            <wp:extent cx="5943600" cy="688975"/>
            <wp:effectExtent l="0" t="0" r="0" b="0"/>
            <wp:docPr id="4202337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3773" name=""/>
                    <pic:cNvPicPr/>
                  </pic:nvPicPr>
                  <pic:blipFill>
                    <a:blip r:embed="rId28"/>
                    <a:stretch>
                      <a:fillRect/>
                    </a:stretch>
                  </pic:blipFill>
                  <pic:spPr>
                    <a:xfrm>
                      <a:off x="0" y="0"/>
                      <a:ext cx="5943600" cy="688975"/>
                    </a:xfrm>
                    <a:prstGeom prst="rect">
                      <a:avLst/>
                    </a:prstGeom>
                  </pic:spPr>
                </pic:pic>
              </a:graphicData>
            </a:graphic>
          </wp:inline>
        </w:drawing>
      </w:r>
    </w:p>
    <w:p w14:paraId="3DE8F971" w14:textId="77777777" w:rsidR="004E7D59" w:rsidRDefault="004E7D59" w:rsidP="004E7D59">
      <w:pPr>
        <w:rPr>
          <w:rFonts w:asciiTheme="majorHAnsi" w:hAnsiTheme="majorHAnsi" w:cstheme="majorHAnsi"/>
          <w:sz w:val="26"/>
          <w:szCs w:val="26"/>
          <w:lang w:eastAsia="bg-BG"/>
        </w:rPr>
      </w:pPr>
    </w:p>
    <w:p w14:paraId="3B153845" w14:textId="3A949441" w:rsidR="004E7D59" w:rsidRDefault="004E7D59" w:rsidP="001B79CA">
      <w:pPr>
        <w:rPr>
          <w:rFonts w:asciiTheme="majorHAnsi" w:hAnsiTheme="majorHAnsi" w:cstheme="majorHAnsi"/>
          <w:sz w:val="26"/>
          <w:szCs w:val="26"/>
          <w:lang w:eastAsia="bg-BG"/>
        </w:rPr>
      </w:pPr>
    </w:p>
    <w:p w14:paraId="72AA0818" w14:textId="45E5834D" w:rsidR="00E37647" w:rsidRDefault="004E7D59"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SQL </w:t>
      </w:r>
      <w:r>
        <w:rPr>
          <w:rFonts w:asciiTheme="majorHAnsi" w:hAnsiTheme="majorHAnsi" w:cstheme="majorHAnsi"/>
          <w:sz w:val="26"/>
          <w:szCs w:val="26"/>
          <w:lang w:eastAsia="bg-BG"/>
        </w:rPr>
        <w:t xml:space="preserve">заявки – заявките в система се генерират от помощен клас </w:t>
      </w:r>
      <w:r>
        <w:rPr>
          <w:rFonts w:asciiTheme="majorHAnsi" w:hAnsiTheme="majorHAnsi" w:cstheme="majorHAnsi"/>
          <w:sz w:val="26"/>
          <w:szCs w:val="26"/>
          <w:lang w:val="en-US" w:eastAsia="bg-BG"/>
        </w:rPr>
        <w:t>SQLQuery</w:t>
      </w:r>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 xml:space="preserve">който има за цел да постави абстракция върху заявките и да предотврати </w:t>
      </w:r>
      <w:r w:rsidR="00807562">
        <w:rPr>
          <w:rFonts w:asciiTheme="majorHAnsi" w:hAnsiTheme="majorHAnsi" w:cstheme="majorHAnsi"/>
          <w:sz w:val="26"/>
          <w:szCs w:val="26"/>
          <w:lang w:eastAsia="bg-BG"/>
        </w:rPr>
        <w:t xml:space="preserve">забити стойности </w:t>
      </w:r>
      <w:r w:rsidR="00E37647">
        <w:rPr>
          <w:rFonts w:asciiTheme="majorHAnsi" w:hAnsiTheme="majorHAnsi" w:cstheme="majorHAnsi"/>
          <w:sz w:val="26"/>
          <w:szCs w:val="26"/>
          <w:lang w:eastAsia="bg-BG"/>
        </w:rPr>
        <w:t>в кода. Класът е доста просто устроен той прима 2 параметъра името на таблицата, и тип заключване(</w:t>
      </w:r>
      <w:r w:rsidR="00E37647">
        <w:rPr>
          <w:rFonts w:asciiTheme="majorHAnsi" w:hAnsiTheme="majorHAnsi" w:cstheme="majorHAnsi"/>
          <w:sz w:val="26"/>
          <w:szCs w:val="26"/>
          <w:lang w:val="en-US" w:eastAsia="bg-BG"/>
        </w:rPr>
        <w:t>SQL Lock)</w:t>
      </w:r>
      <w:r w:rsidR="00E37647">
        <w:rPr>
          <w:rFonts w:asciiTheme="majorHAnsi" w:hAnsiTheme="majorHAnsi" w:cstheme="majorHAnsi"/>
          <w:sz w:val="26"/>
          <w:szCs w:val="26"/>
          <w:lang w:eastAsia="bg-BG"/>
        </w:rPr>
        <w:t xml:space="preserve"> – за това по-късно. Само с тези 2 параметъра методът </w:t>
      </w:r>
      <w:r w:rsidR="00E37647">
        <w:rPr>
          <w:rFonts w:asciiTheme="majorHAnsi" w:hAnsiTheme="majorHAnsi" w:cstheme="majorHAnsi"/>
          <w:sz w:val="26"/>
          <w:szCs w:val="26"/>
          <w:lang w:val="en-US" w:eastAsia="bg-BG"/>
        </w:rPr>
        <w:t xml:space="preserve">generateSQLStatement </w:t>
      </w:r>
      <w:r w:rsidR="00E37647">
        <w:rPr>
          <w:rFonts w:asciiTheme="majorHAnsi" w:hAnsiTheme="majorHAnsi" w:cstheme="majorHAnsi"/>
          <w:sz w:val="26"/>
          <w:szCs w:val="26"/>
          <w:lang w:eastAsia="bg-BG"/>
        </w:rPr>
        <w:t xml:space="preserve">ще генерира заявка към съответната таблица. За допълнителни филтри от тип </w:t>
      </w:r>
      <w:r w:rsidR="00E37647">
        <w:rPr>
          <w:rFonts w:asciiTheme="majorHAnsi" w:hAnsiTheme="majorHAnsi" w:cstheme="majorHAnsi"/>
          <w:sz w:val="26"/>
          <w:szCs w:val="26"/>
          <w:lang w:val="en-US" w:eastAsia="bg-BG"/>
        </w:rPr>
        <w:t>where</w:t>
      </w:r>
      <w:r w:rsidR="00E37647">
        <w:rPr>
          <w:rFonts w:asciiTheme="majorHAnsi" w:hAnsiTheme="majorHAnsi" w:cstheme="majorHAnsi"/>
          <w:sz w:val="26"/>
          <w:szCs w:val="26"/>
          <w:lang w:eastAsia="bg-BG"/>
        </w:rPr>
        <w:t xml:space="preserve">, класът съдържа лист от обекти от тип </w:t>
      </w:r>
      <w:r w:rsidR="00E37647">
        <w:rPr>
          <w:rFonts w:asciiTheme="majorHAnsi" w:hAnsiTheme="majorHAnsi" w:cstheme="majorHAnsi"/>
          <w:sz w:val="26"/>
          <w:szCs w:val="26"/>
          <w:lang w:val="en-US" w:eastAsia="bg-BG"/>
        </w:rPr>
        <w:t>SQLCriteria</w:t>
      </w:r>
      <w:r w:rsidR="00E37647">
        <w:rPr>
          <w:rFonts w:asciiTheme="majorHAnsi" w:hAnsiTheme="majorHAnsi" w:cstheme="majorHAnsi"/>
          <w:sz w:val="26"/>
          <w:szCs w:val="26"/>
          <w:lang w:eastAsia="bg-BG"/>
        </w:rPr>
        <w:t xml:space="preserve">, които сами по себе си определят една </w:t>
      </w:r>
      <w:r w:rsidR="00E37647">
        <w:rPr>
          <w:rFonts w:asciiTheme="majorHAnsi" w:hAnsiTheme="majorHAnsi" w:cstheme="majorHAnsi"/>
          <w:sz w:val="26"/>
          <w:szCs w:val="26"/>
          <w:lang w:val="en-US" w:eastAsia="bg-BG"/>
        </w:rPr>
        <w:t xml:space="preserve">where </w:t>
      </w:r>
      <w:r w:rsidR="00E37647">
        <w:rPr>
          <w:rFonts w:asciiTheme="majorHAnsi" w:hAnsiTheme="majorHAnsi" w:cstheme="majorHAnsi"/>
          <w:sz w:val="26"/>
          <w:szCs w:val="26"/>
          <w:lang w:eastAsia="bg-BG"/>
        </w:rPr>
        <w:t xml:space="preserve">клауза. </w:t>
      </w:r>
      <w:r w:rsidR="00E37647">
        <w:rPr>
          <w:rFonts w:asciiTheme="majorHAnsi" w:hAnsiTheme="majorHAnsi" w:cstheme="majorHAnsi"/>
          <w:sz w:val="26"/>
          <w:szCs w:val="26"/>
          <w:lang w:val="en-US" w:eastAsia="bg-BG"/>
        </w:rPr>
        <w:t>SQLCriteria</w:t>
      </w:r>
      <w:r w:rsidR="00E37647">
        <w:rPr>
          <w:rFonts w:asciiTheme="majorHAnsi" w:hAnsiTheme="majorHAnsi" w:cstheme="majorHAnsi"/>
          <w:sz w:val="26"/>
          <w:szCs w:val="26"/>
          <w:lang w:eastAsia="bg-BG"/>
        </w:rPr>
        <w:t xml:space="preserve"> е </w:t>
      </w:r>
      <w:r w:rsidR="00E37647">
        <w:rPr>
          <w:rFonts w:asciiTheme="majorHAnsi" w:hAnsiTheme="majorHAnsi" w:cstheme="majorHAnsi"/>
          <w:sz w:val="26"/>
          <w:szCs w:val="26"/>
          <w:lang w:val="en-US" w:eastAsia="bg-BG"/>
        </w:rPr>
        <w:t xml:space="preserve">generic </w:t>
      </w:r>
      <w:r w:rsidR="00E37647">
        <w:rPr>
          <w:rFonts w:asciiTheme="majorHAnsi" w:hAnsiTheme="majorHAnsi" w:cstheme="majorHAnsi"/>
          <w:sz w:val="26"/>
          <w:szCs w:val="26"/>
          <w:lang w:eastAsia="bg-BG"/>
        </w:rPr>
        <w:t>клас, който съдържа 3 атрибута – Име на колона, тип на търсене(</w:t>
      </w:r>
      <w:r w:rsidR="00E37647">
        <w:rPr>
          <w:rFonts w:asciiTheme="majorHAnsi" w:hAnsiTheme="majorHAnsi" w:cstheme="majorHAnsi"/>
          <w:sz w:val="26"/>
          <w:szCs w:val="26"/>
          <w:lang w:val="en-US" w:eastAsia="bg-BG"/>
        </w:rPr>
        <w:t>ComparisonType</w:t>
      </w:r>
      <w:r w:rsidR="00E37647">
        <w:rPr>
          <w:rFonts w:asciiTheme="majorHAnsi" w:hAnsiTheme="majorHAnsi" w:cstheme="majorHAnsi"/>
          <w:sz w:val="26"/>
          <w:szCs w:val="26"/>
          <w:lang w:eastAsia="bg-BG"/>
        </w:rPr>
        <w:t>)</w:t>
      </w:r>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и самата стойност по която ще се търси.</w:t>
      </w:r>
    </w:p>
    <w:p w14:paraId="4838B5CB" w14:textId="55C3D81E"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lastRenderedPageBreak/>
        <w:drawing>
          <wp:inline distT="0" distB="0" distL="0" distR="0" wp14:anchorId="5546D3E2" wp14:editId="22881C96">
            <wp:extent cx="5943600" cy="1060704"/>
            <wp:effectExtent l="0" t="0" r="0" b="6350"/>
            <wp:docPr id="16368820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2004" name=""/>
                    <pic:cNvPicPr/>
                  </pic:nvPicPr>
                  <pic:blipFill>
                    <a:blip r:embed="rId29"/>
                    <a:stretch>
                      <a:fillRect/>
                    </a:stretch>
                  </pic:blipFill>
                  <pic:spPr>
                    <a:xfrm>
                      <a:off x="0" y="0"/>
                      <a:ext cx="5956267" cy="1062965"/>
                    </a:xfrm>
                    <a:prstGeom prst="rect">
                      <a:avLst/>
                    </a:prstGeom>
                  </pic:spPr>
                </pic:pic>
              </a:graphicData>
            </a:graphic>
          </wp:inline>
        </w:drawing>
      </w:r>
    </w:p>
    <w:p w14:paraId="1E06A5BD" w14:textId="77777777" w:rsidR="00E37647" w:rsidRPr="00E37647" w:rsidRDefault="00E37647" w:rsidP="00E37647">
      <w:pPr>
        <w:rPr>
          <w:rFonts w:asciiTheme="majorHAnsi" w:hAnsiTheme="majorHAnsi" w:cstheme="majorHAnsi"/>
          <w:sz w:val="26"/>
          <w:szCs w:val="26"/>
          <w:lang w:val="en-US" w:eastAsia="bg-BG"/>
        </w:rPr>
      </w:pPr>
    </w:p>
    <w:p w14:paraId="5992A399" w14:textId="5DDBC340"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drawing>
          <wp:inline distT="0" distB="0" distL="0" distR="0" wp14:anchorId="52DE5ABF" wp14:editId="5DF07BE2">
            <wp:extent cx="5943600" cy="2618841"/>
            <wp:effectExtent l="0" t="0" r="0" b="0"/>
            <wp:docPr id="142715337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53378" name=""/>
                    <pic:cNvPicPr/>
                  </pic:nvPicPr>
                  <pic:blipFill>
                    <a:blip r:embed="rId30"/>
                    <a:stretch>
                      <a:fillRect/>
                    </a:stretch>
                  </pic:blipFill>
                  <pic:spPr>
                    <a:xfrm>
                      <a:off x="0" y="0"/>
                      <a:ext cx="5943829" cy="2618942"/>
                    </a:xfrm>
                    <a:prstGeom prst="rect">
                      <a:avLst/>
                    </a:prstGeom>
                  </pic:spPr>
                </pic:pic>
              </a:graphicData>
            </a:graphic>
          </wp:inline>
        </w:drawing>
      </w:r>
    </w:p>
    <w:p w14:paraId="5F64901F" w14:textId="44C3543F" w:rsidR="00E37647" w:rsidRDefault="001B79CA"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483C8A9" wp14:editId="7378C5A8">
            <wp:extent cx="5943600" cy="3049270"/>
            <wp:effectExtent l="0" t="0" r="0" b="0"/>
            <wp:docPr id="14864770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77066" name=""/>
                    <pic:cNvPicPr/>
                  </pic:nvPicPr>
                  <pic:blipFill>
                    <a:blip r:embed="rId31"/>
                    <a:stretch>
                      <a:fillRect/>
                    </a:stretch>
                  </pic:blipFill>
                  <pic:spPr>
                    <a:xfrm>
                      <a:off x="0" y="0"/>
                      <a:ext cx="5943600" cy="3049270"/>
                    </a:xfrm>
                    <a:prstGeom prst="rect">
                      <a:avLst/>
                    </a:prstGeom>
                  </pic:spPr>
                </pic:pic>
              </a:graphicData>
            </a:graphic>
          </wp:inline>
        </w:drawing>
      </w:r>
    </w:p>
    <w:p w14:paraId="71516A5D" w14:textId="002FEF9D" w:rsidR="002F6619" w:rsidRDefault="002F6619"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lastRenderedPageBreak/>
        <w:drawing>
          <wp:inline distT="0" distB="0" distL="0" distR="0" wp14:anchorId="3BBF0B23" wp14:editId="48154831">
            <wp:extent cx="5943600" cy="5354320"/>
            <wp:effectExtent l="0" t="0" r="0" b="0"/>
            <wp:docPr id="10099228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2816" name=""/>
                    <pic:cNvPicPr/>
                  </pic:nvPicPr>
                  <pic:blipFill>
                    <a:blip r:embed="rId32"/>
                    <a:stretch>
                      <a:fillRect/>
                    </a:stretch>
                  </pic:blipFill>
                  <pic:spPr>
                    <a:xfrm>
                      <a:off x="0" y="0"/>
                      <a:ext cx="5943600" cy="5354320"/>
                    </a:xfrm>
                    <a:prstGeom prst="rect">
                      <a:avLst/>
                    </a:prstGeom>
                  </pic:spPr>
                </pic:pic>
              </a:graphicData>
            </a:graphic>
          </wp:inline>
        </w:drawing>
      </w:r>
    </w:p>
    <w:p w14:paraId="063DA853" w14:textId="606E2AA0" w:rsidR="002F6619" w:rsidRDefault="002F6619" w:rsidP="00E37647">
      <w:pPr>
        <w:rPr>
          <w:rFonts w:asciiTheme="majorHAnsi" w:hAnsiTheme="majorHAnsi" w:cstheme="majorHAnsi"/>
          <w:sz w:val="26"/>
          <w:szCs w:val="26"/>
          <w:lang w:eastAsia="bg-BG"/>
        </w:rPr>
      </w:pPr>
    </w:p>
    <w:p w14:paraId="166CDE49" w14:textId="491D9E22" w:rsidR="002F6619" w:rsidRPr="002F6619" w:rsidRDefault="002F6619" w:rsidP="00E37647">
      <w:pPr>
        <w:rPr>
          <w:rFonts w:asciiTheme="majorHAnsi" w:hAnsiTheme="majorHAnsi" w:cstheme="majorHAnsi"/>
          <w:sz w:val="26"/>
          <w:szCs w:val="26"/>
          <w:lang w:eastAsia="bg-BG"/>
        </w:rPr>
      </w:pPr>
      <w:r>
        <w:rPr>
          <w:rFonts w:asciiTheme="majorHAnsi" w:hAnsiTheme="majorHAnsi" w:cstheme="majorHAnsi"/>
          <w:sz w:val="26"/>
          <w:szCs w:val="26"/>
          <w:lang w:eastAsia="bg-BG"/>
        </w:rPr>
        <w:t>Начин на употреба – заявка без критерии отговаря на (</w:t>
      </w:r>
      <w:r>
        <w:rPr>
          <w:rFonts w:asciiTheme="majorHAnsi" w:hAnsiTheme="majorHAnsi" w:cstheme="majorHAnsi"/>
          <w:sz w:val="26"/>
          <w:szCs w:val="26"/>
          <w:lang w:val="en-US" w:eastAsia="bg-BG"/>
        </w:rPr>
        <w:t>SELECT * FROM&lt;TBALE_NAME&gt; WITH(NOLOCK)</w:t>
      </w:r>
      <w:r>
        <w:rPr>
          <w:rFonts w:asciiTheme="majorHAnsi" w:hAnsiTheme="majorHAnsi" w:cstheme="majorHAnsi"/>
          <w:sz w:val="26"/>
          <w:szCs w:val="26"/>
          <w:lang w:eastAsia="bg-BG"/>
        </w:rPr>
        <w:t>)</w:t>
      </w:r>
    </w:p>
    <w:p w14:paraId="7802D415" w14:textId="7DE8E412" w:rsidR="004E7D59" w:rsidRPr="002F6619"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740476" wp14:editId="297D57E9">
            <wp:extent cx="5943600" cy="358775"/>
            <wp:effectExtent l="0" t="0" r="0" b="3175"/>
            <wp:docPr id="15613926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2622" name=""/>
                    <pic:cNvPicPr/>
                  </pic:nvPicPr>
                  <pic:blipFill>
                    <a:blip r:embed="rId33"/>
                    <a:stretch>
                      <a:fillRect/>
                    </a:stretch>
                  </pic:blipFill>
                  <pic:spPr>
                    <a:xfrm>
                      <a:off x="0" y="0"/>
                      <a:ext cx="5943600" cy="358775"/>
                    </a:xfrm>
                    <a:prstGeom prst="rect">
                      <a:avLst/>
                    </a:prstGeom>
                  </pic:spPr>
                </pic:pic>
              </a:graphicData>
            </a:graphic>
          </wp:inline>
        </w:drawing>
      </w:r>
    </w:p>
    <w:p w14:paraId="7EEB4A02" w14:textId="235B681D" w:rsidR="002F6619" w:rsidRDefault="002F6619" w:rsidP="002F6619">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Начин на употреба – заявка </w:t>
      </w:r>
      <w:r>
        <w:rPr>
          <w:rFonts w:asciiTheme="majorHAnsi" w:hAnsiTheme="majorHAnsi" w:cstheme="majorHAnsi"/>
          <w:sz w:val="26"/>
          <w:szCs w:val="26"/>
          <w:lang w:eastAsia="bg-BG"/>
        </w:rPr>
        <w:t>с</w:t>
      </w:r>
      <w:r>
        <w:rPr>
          <w:rFonts w:asciiTheme="majorHAnsi" w:hAnsiTheme="majorHAnsi" w:cstheme="majorHAnsi"/>
          <w:sz w:val="26"/>
          <w:szCs w:val="26"/>
          <w:lang w:eastAsia="bg-BG"/>
        </w:rPr>
        <w:t xml:space="preserve"> критерии отговаря на (</w:t>
      </w:r>
      <w:r>
        <w:rPr>
          <w:rFonts w:asciiTheme="majorHAnsi" w:hAnsiTheme="majorHAnsi" w:cstheme="majorHAnsi"/>
          <w:sz w:val="26"/>
          <w:szCs w:val="26"/>
          <w:lang w:val="en-US" w:eastAsia="bg-BG"/>
        </w:rPr>
        <w:t>SELECT * FROM &lt;TBALE_NAME&gt;</w:t>
      </w:r>
      <w:r>
        <w:rPr>
          <w:rFonts w:asciiTheme="majorHAnsi" w:hAnsiTheme="majorHAnsi" w:cstheme="majorHAnsi"/>
          <w:sz w:val="26"/>
          <w:szCs w:val="26"/>
          <w:lang w:eastAsia="bg-BG"/>
        </w:rPr>
        <w:t xml:space="preserve"> </w:t>
      </w:r>
      <w:r>
        <w:rPr>
          <w:rFonts w:asciiTheme="majorHAnsi" w:hAnsiTheme="majorHAnsi" w:cstheme="majorHAnsi"/>
          <w:sz w:val="26"/>
          <w:szCs w:val="26"/>
          <w:lang w:val="en-US" w:eastAsia="bg-BG"/>
        </w:rPr>
        <w:t>WITH(NOLOCK)</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 WHERE COLUMN_NAME = VALUE</w:t>
      </w:r>
      <w:r>
        <w:rPr>
          <w:rFonts w:asciiTheme="majorHAnsi" w:hAnsiTheme="majorHAnsi" w:cstheme="majorHAnsi"/>
          <w:sz w:val="26"/>
          <w:szCs w:val="26"/>
          <w:lang w:eastAsia="bg-BG"/>
        </w:rPr>
        <w:t>)</w:t>
      </w:r>
    </w:p>
    <w:p w14:paraId="2A0D5B8A" w14:textId="3B7126D3" w:rsidR="00E37647"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CE9B72" wp14:editId="668C3078">
            <wp:extent cx="5943600" cy="649605"/>
            <wp:effectExtent l="0" t="0" r="0" b="0"/>
            <wp:docPr id="61555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6718" name=""/>
                    <pic:cNvPicPr/>
                  </pic:nvPicPr>
                  <pic:blipFill>
                    <a:blip r:embed="rId34"/>
                    <a:stretch>
                      <a:fillRect/>
                    </a:stretch>
                  </pic:blipFill>
                  <pic:spPr>
                    <a:xfrm>
                      <a:off x="0" y="0"/>
                      <a:ext cx="5943600" cy="649605"/>
                    </a:xfrm>
                    <a:prstGeom prst="rect">
                      <a:avLst/>
                    </a:prstGeom>
                  </pic:spPr>
                </pic:pic>
              </a:graphicData>
            </a:graphic>
          </wp:inline>
        </w:drawing>
      </w:r>
    </w:p>
    <w:p w14:paraId="0B55ED1A" w14:textId="05D5D651" w:rsidR="001B79CA" w:rsidRPr="001B79CA" w:rsidRDefault="001B79CA"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lastRenderedPageBreak/>
        <w:t xml:space="preserve">BaseTable </w:t>
      </w:r>
      <w:r>
        <w:rPr>
          <w:rFonts w:asciiTheme="majorHAnsi" w:hAnsiTheme="majorHAnsi" w:cstheme="majorHAnsi"/>
          <w:sz w:val="26"/>
          <w:szCs w:val="26"/>
          <w:lang w:eastAsia="bg-BG"/>
        </w:rPr>
        <w:t xml:space="preserve">класът  отговаря за </w:t>
      </w:r>
      <w:r>
        <w:rPr>
          <w:rFonts w:asciiTheme="majorHAnsi" w:hAnsiTheme="majorHAnsi" w:cstheme="majorHAnsi"/>
          <w:sz w:val="26"/>
          <w:szCs w:val="26"/>
          <w:lang w:val="en-US" w:eastAsia="bg-BG"/>
        </w:rPr>
        <w:t xml:space="preserve">CRUD(Create, Read, Update Delete) </w:t>
      </w:r>
      <w:r>
        <w:rPr>
          <w:rFonts w:asciiTheme="majorHAnsi" w:hAnsiTheme="majorHAnsi" w:cstheme="majorHAnsi"/>
          <w:sz w:val="26"/>
          <w:szCs w:val="26"/>
          <w:lang w:eastAsia="bg-BG"/>
        </w:rPr>
        <w:t>операциите в системата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всеки табличен клас в системата наследява </w:t>
      </w:r>
      <w:r>
        <w:rPr>
          <w:rFonts w:asciiTheme="majorHAnsi" w:hAnsiTheme="majorHAnsi" w:cstheme="majorHAnsi"/>
          <w:sz w:val="26"/>
          <w:szCs w:val="26"/>
          <w:lang w:val="en-US" w:eastAsia="bg-BG"/>
        </w:rPr>
        <w:t>BaseTable</w:t>
      </w:r>
      <w:r>
        <w:rPr>
          <w:rFonts w:asciiTheme="majorHAnsi" w:hAnsiTheme="majorHAnsi" w:cstheme="majorHAnsi"/>
          <w:sz w:val="26"/>
          <w:szCs w:val="26"/>
          <w:lang w:eastAsia="bg-BG"/>
        </w:rPr>
        <w:t xml:space="preserve"> и в метода </w:t>
      </w:r>
      <w:r>
        <w:rPr>
          <w:rFonts w:asciiTheme="majorHAnsi" w:hAnsiTheme="majorHAnsi" w:cstheme="majorHAnsi"/>
          <w:sz w:val="26"/>
          <w:szCs w:val="26"/>
          <w:lang w:val="en-US" w:eastAsia="bg-BG"/>
        </w:rPr>
        <w:t xml:space="preserve">laodDataMap </w:t>
      </w:r>
      <w:r>
        <w:rPr>
          <w:rFonts w:asciiTheme="majorHAnsi" w:hAnsiTheme="majorHAnsi" w:cstheme="majorHAnsi"/>
          <w:sz w:val="26"/>
          <w:szCs w:val="26"/>
          <w:lang w:eastAsia="bg-BG"/>
        </w:rPr>
        <w:t>описва колоните на таблицата</w:t>
      </w:r>
    </w:p>
    <w:p w14:paraId="52A45C89" w14:textId="616698C6" w:rsidR="001B79CA" w:rsidRDefault="001B79CA" w:rsidP="001B79CA">
      <w:pPr>
        <w:rPr>
          <w:rFonts w:asciiTheme="majorHAnsi" w:hAnsiTheme="majorHAnsi" w:cstheme="majorHAnsi"/>
          <w:sz w:val="26"/>
          <w:szCs w:val="26"/>
          <w:lang w:eastAsia="bg-BG"/>
        </w:rPr>
      </w:pPr>
      <w:r w:rsidRPr="001B79CA">
        <w:rPr>
          <w:rFonts w:asciiTheme="majorHAnsi" w:hAnsiTheme="majorHAnsi" w:cstheme="majorHAnsi"/>
          <w:sz w:val="26"/>
          <w:szCs w:val="26"/>
          <w:lang w:eastAsia="bg-BG"/>
        </w:rPr>
        <w:drawing>
          <wp:inline distT="0" distB="0" distL="0" distR="0" wp14:anchorId="37FFBEF8" wp14:editId="3AA5F56F">
            <wp:extent cx="5943600" cy="1772920"/>
            <wp:effectExtent l="0" t="0" r="0" b="0"/>
            <wp:docPr id="62208239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2397" name=""/>
                    <pic:cNvPicPr/>
                  </pic:nvPicPr>
                  <pic:blipFill>
                    <a:blip r:embed="rId35"/>
                    <a:stretch>
                      <a:fillRect/>
                    </a:stretch>
                  </pic:blipFill>
                  <pic:spPr>
                    <a:xfrm>
                      <a:off x="0" y="0"/>
                      <a:ext cx="5943600" cy="1772920"/>
                    </a:xfrm>
                    <a:prstGeom prst="rect">
                      <a:avLst/>
                    </a:prstGeom>
                  </pic:spPr>
                </pic:pic>
              </a:graphicData>
            </a:graphic>
          </wp:inline>
        </w:drawing>
      </w:r>
    </w:p>
    <w:p w14:paraId="30BEDBC0" w14:textId="01D17131" w:rsidR="004D1A8D" w:rsidRDefault="004D1A8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Класът освен тези базови операции поддържа и някои доста полезни функции като методът за синхронизация на колекция от записи. Такъв метод е необходим когато бизнес логиката налага два записа от различни, но свързани под някакъв </w:t>
      </w:r>
      <w:r>
        <w:rPr>
          <w:rFonts w:asciiTheme="majorHAnsi" w:hAnsiTheme="majorHAnsi" w:cstheme="majorHAnsi"/>
          <w:sz w:val="26"/>
          <w:szCs w:val="26"/>
          <w:lang w:val="en-US" w:eastAsia="bg-BG"/>
        </w:rPr>
        <w:t xml:space="preserve">constraint </w:t>
      </w:r>
      <w:r>
        <w:rPr>
          <w:rFonts w:asciiTheme="majorHAnsi" w:hAnsiTheme="majorHAnsi" w:cstheme="majorHAnsi"/>
          <w:sz w:val="26"/>
          <w:szCs w:val="26"/>
          <w:lang w:eastAsia="bg-BG"/>
        </w:rPr>
        <w:t xml:space="preserve">най-често </w:t>
      </w:r>
      <w:r>
        <w:rPr>
          <w:rFonts w:asciiTheme="majorHAnsi" w:hAnsiTheme="majorHAnsi" w:cstheme="majorHAnsi"/>
          <w:sz w:val="26"/>
          <w:szCs w:val="26"/>
          <w:lang w:val="en-US" w:eastAsia="bg-BG"/>
        </w:rPr>
        <w:t xml:space="preserve">foreign key </w:t>
      </w:r>
      <w:r>
        <w:rPr>
          <w:rFonts w:asciiTheme="majorHAnsi" w:hAnsiTheme="majorHAnsi" w:cstheme="majorHAnsi"/>
          <w:sz w:val="26"/>
          <w:szCs w:val="26"/>
          <w:lang w:eastAsia="bg-BG"/>
        </w:rPr>
        <w:t xml:space="preserve"> да бъдат обработени едновременно. В нашата система това се налага при вмъкването на офиси към дадена фирма</w:t>
      </w:r>
      <w:r>
        <w:rPr>
          <w:rFonts w:asciiTheme="majorHAnsi" w:hAnsiTheme="majorHAnsi" w:cstheme="majorHAnsi"/>
          <w:sz w:val="26"/>
          <w:szCs w:val="26"/>
          <w:lang w:val="en-US" w:eastAsia="bg-BG"/>
        </w:rPr>
        <w:t>.</w:t>
      </w:r>
    </w:p>
    <w:p w14:paraId="46E338D9" w14:textId="675AEA2F" w:rsidR="004D1A8D" w:rsidRDefault="004D1A8D" w:rsidP="001B79CA">
      <w:pPr>
        <w:rPr>
          <w:rFonts w:asciiTheme="majorHAnsi" w:hAnsiTheme="majorHAnsi" w:cstheme="majorHAnsi"/>
          <w:sz w:val="26"/>
          <w:szCs w:val="26"/>
          <w:lang w:val="en-US" w:eastAsia="bg-BG"/>
        </w:rPr>
      </w:pPr>
      <w:r w:rsidRPr="004D1A8D">
        <w:rPr>
          <w:rFonts w:asciiTheme="majorHAnsi" w:hAnsiTheme="majorHAnsi" w:cstheme="majorHAnsi"/>
          <w:sz w:val="26"/>
          <w:szCs w:val="26"/>
          <w:lang w:val="en-US" w:eastAsia="bg-BG"/>
        </w:rPr>
        <w:drawing>
          <wp:inline distT="0" distB="0" distL="0" distR="0" wp14:anchorId="25D7069C" wp14:editId="31B2D6D3">
            <wp:extent cx="5943600" cy="3994785"/>
            <wp:effectExtent l="0" t="0" r="0" b="5715"/>
            <wp:docPr id="138351253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2536" name=""/>
                    <pic:cNvPicPr/>
                  </pic:nvPicPr>
                  <pic:blipFill>
                    <a:blip r:embed="rId36"/>
                    <a:stretch>
                      <a:fillRect/>
                    </a:stretch>
                  </pic:blipFill>
                  <pic:spPr>
                    <a:xfrm>
                      <a:off x="0" y="0"/>
                      <a:ext cx="5943600" cy="3994785"/>
                    </a:xfrm>
                    <a:prstGeom prst="rect">
                      <a:avLst/>
                    </a:prstGeom>
                  </pic:spPr>
                </pic:pic>
              </a:graphicData>
            </a:graphic>
          </wp:inline>
        </w:drawing>
      </w:r>
    </w:p>
    <w:p w14:paraId="4849366F" w14:textId="77777777" w:rsidR="004D1A8D" w:rsidRDefault="004D1A8D" w:rsidP="001B79CA">
      <w:pPr>
        <w:rPr>
          <w:rFonts w:asciiTheme="majorHAnsi" w:hAnsiTheme="majorHAnsi" w:cstheme="majorHAnsi"/>
          <w:sz w:val="26"/>
          <w:szCs w:val="26"/>
          <w:lang w:val="en-US" w:eastAsia="bg-BG"/>
        </w:rPr>
      </w:pPr>
    </w:p>
    <w:p w14:paraId="32A1A2F5" w14:textId="1113E35C" w:rsidR="001B79CA" w:rsidRDefault="004D1A8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Това е нужно понеже при актуализация на дадена фирма ние може да вмъкнем нов офис, да актуализираме вече съществуващ или да изтрием такъв.</w:t>
      </w:r>
    </w:p>
    <w:p w14:paraId="06EDBB6B" w14:textId="1A3567D1" w:rsidR="004D1A8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0DDC707B" wp14:editId="11865B29">
            <wp:extent cx="5943600" cy="3305175"/>
            <wp:effectExtent l="0" t="0" r="0" b="9525"/>
            <wp:docPr id="104441616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6162" name=""/>
                    <pic:cNvPicPr/>
                  </pic:nvPicPr>
                  <pic:blipFill>
                    <a:blip r:embed="rId37"/>
                    <a:stretch>
                      <a:fillRect/>
                    </a:stretch>
                  </pic:blipFill>
                  <pic:spPr>
                    <a:xfrm>
                      <a:off x="0" y="0"/>
                      <a:ext cx="5943600" cy="3305175"/>
                    </a:xfrm>
                    <a:prstGeom prst="rect">
                      <a:avLst/>
                    </a:prstGeom>
                  </pic:spPr>
                </pic:pic>
              </a:graphicData>
            </a:graphic>
          </wp:inline>
        </w:drawing>
      </w:r>
    </w:p>
    <w:p w14:paraId="16457276" w14:textId="5061F63D" w:rsidR="004A576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59306EE1" wp14:editId="6C276BAF">
            <wp:extent cx="5943600" cy="2673350"/>
            <wp:effectExtent l="0" t="0" r="0" b="0"/>
            <wp:docPr id="12146547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712" name=""/>
                    <pic:cNvPicPr/>
                  </pic:nvPicPr>
                  <pic:blipFill>
                    <a:blip r:embed="rId38"/>
                    <a:stretch>
                      <a:fillRect/>
                    </a:stretch>
                  </pic:blipFill>
                  <pic:spPr>
                    <a:xfrm>
                      <a:off x="0" y="0"/>
                      <a:ext cx="5943600" cy="2673350"/>
                    </a:xfrm>
                    <a:prstGeom prst="rect">
                      <a:avLst/>
                    </a:prstGeom>
                  </pic:spPr>
                </pic:pic>
              </a:graphicData>
            </a:graphic>
          </wp:inline>
        </w:drawing>
      </w:r>
    </w:p>
    <w:p w14:paraId="6495AC0A" w14:textId="77777777" w:rsidR="004A576D" w:rsidRDefault="004A576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Друг тънък момент с операциите с бази данни е дилемата за така наречената конкурентност(</w:t>
      </w:r>
      <w:r>
        <w:rPr>
          <w:rFonts w:asciiTheme="majorHAnsi" w:hAnsiTheme="majorHAnsi" w:cstheme="majorHAnsi"/>
          <w:sz w:val="26"/>
          <w:szCs w:val="26"/>
          <w:lang w:val="en-US" w:eastAsia="bg-BG"/>
        </w:rPr>
        <w:t>concurrency</w:t>
      </w:r>
      <w:r>
        <w:rPr>
          <w:rFonts w:asciiTheme="majorHAnsi" w:hAnsiTheme="majorHAnsi" w:cstheme="majorHAnsi"/>
          <w:sz w:val="26"/>
          <w:szCs w:val="26"/>
          <w:lang w:eastAsia="bg-BG"/>
        </w:rPr>
        <w:t xml:space="preserve">) или възможността повече от един потребители да обработват един и същи запис. За решаването на този тип проблем има два подхода оптимистичен и песимистичен </w:t>
      </w:r>
      <w:r>
        <w:rPr>
          <w:rFonts w:asciiTheme="majorHAnsi" w:hAnsiTheme="majorHAnsi" w:cstheme="majorHAnsi"/>
          <w:sz w:val="26"/>
          <w:szCs w:val="26"/>
          <w:lang w:val="en-US" w:eastAsia="bg-BG"/>
        </w:rPr>
        <w:t>.</w:t>
      </w:r>
    </w:p>
    <w:p w14:paraId="20BC0B1E" w14:textId="340CA7FF" w:rsidR="004A576D" w:rsidRPr="004A576D" w:rsidRDefault="004A576D" w:rsidP="001B79CA">
      <w:pPr>
        <w:rPr>
          <w:rFonts w:asciiTheme="majorHAnsi" w:hAnsiTheme="majorHAnsi" w:cstheme="majorHAnsi"/>
          <w:sz w:val="26"/>
          <w:szCs w:val="26"/>
          <w:lang w:val="en-US" w:eastAsia="bg-BG"/>
        </w:rPr>
      </w:pPr>
      <w:r>
        <w:rPr>
          <w:rFonts w:asciiTheme="majorHAnsi" w:hAnsiTheme="majorHAnsi" w:cstheme="majorHAnsi"/>
          <w:noProof/>
          <w:sz w:val="26"/>
          <w:szCs w:val="26"/>
          <w:lang w:val="en-US" w:eastAsia="bg-BG"/>
        </w:rPr>
        <w:lastRenderedPageBreak/>
        <w:drawing>
          <wp:inline distT="0" distB="0" distL="0" distR="0" wp14:anchorId="1176FB0D" wp14:editId="71A21114">
            <wp:extent cx="4674235" cy="3343275"/>
            <wp:effectExtent l="0" t="0" r="0" b="9525"/>
            <wp:docPr id="24953124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35" cy="3343275"/>
                    </a:xfrm>
                    <a:prstGeom prst="rect">
                      <a:avLst/>
                    </a:prstGeom>
                    <a:noFill/>
                    <a:ln>
                      <a:noFill/>
                    </a:ln>
                  </pic:spPr>
                </pic:pic>
              </a:graphicData>
            </a:graphic>
          </wp:inline>
        </w:drawing>
      </w:r>
    </w:p>
    <w:p w14:paraId="79C2DC23" w14:textId="497EA392" w:rsidR="004A576D" w:rsidRDefault="004A576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 други думи единият вариант е при дадена операция да заключим записа, като отворим транзакция и дадем </w:t>
      </w:r>
      <w:r>
        <w:rPr>
          <w:rFonts w:asciiTheme="majorHAnsi" w:hAnsiTheme="majorHAnsi" w:cstheme="majorHAnsi"/>
          <w:sz w:val="26"/>
          <w:szCs w:val="26"/>
          <w:lang w:val="en-US" w:eastAsia="bg-BG"/>
        </w:rPr>
        <w:t xml:space="preserve">hint </w:t>
      </w:r>
      <w:r>
        <w:rPr>
          <w:rFonts w:asciiTheme="majorHAnsi" w:hAnsiTheme="majorHAnsi" w:cstheme="majorHAnsi"/>
          <w:sz w:val="26"/>
          <w:szCs w:val="26"/>
          <w:lang w:eastAsia="bg-BG"/>
        </w:rPr>
        <w:t xml:space="preserve">на </w:t>
      </w:r>
      <w:r>
        <w:rPr>
          <w:rFonts w:asciiTheme="majorHAnsi" w:hAnsiTheme="majorHAnsi" w:cstheme="majorHAnsi"/>
          <w:sz w:val="26"/>
          <w:szCs w:val="26"/>
          <w:lang w:val="en-US" w:eastAsia="bg-BG"/>
        </w:rPr>
        <w:t>SQL-</w:t>
      </w:r>
      <w:r>
        <w:rPr>
          <w:rFonts w:asciiTheme="majorHAnsi" w:hAnsiTheme="majorHAnsi" w:cstheme="majorHAnsi"/>
          <w:sz w:val="26"/>
          <w:szCs w:val="26"/>
          <w:lang w:eastAsia="bg-BG"/>
        </w:rPr>
        <w:t>ла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докато потребителят не приключи работа със записа, сами се сещате кой от двата е този подход. Проблемът с него е ,че не се знае колко време ще се забави потребителят а и в зависимост от типа запис заключването може да ескалира и да доведе до нежелано поведение, едно от решенията е да добавим брояч който след определено време да пуска записа, но и този подход има съответните проблеми. В нашият случай бизнес обектите </w:t>
      </w:r>
      <w:r>
        <w:rPr>
          <w:rFonts w:asciiTheme="majorHAnsi" w:hAnsiTheme="majorHAnsi" w:cstheme="majorHAnsi"/>
          <w:sz w:val="26"/>
          <w:szCs w:val="26"/>
          <w:lang w:val="en-US" w:eastAsia="bg-BG"/>
        </w:rPr>
        <w:t xml:space="preserve">(Domain Object) </w:t>
      </w:r>
      <w:r>
        <w:rPr>
          <w:rFonts w:asciiTheme="majorHAnsi" w:hAnsiTheme="majorHAnsi" w:cstheme="majorHAnsi"/>
          <w:sz w:val="26"/>
          <w:szCs w:val="26"/>
          <w:lang w:eastAsia="bg-BG"/>
        </w:rPr>
        <w:t xml:space="preserve">или дискови структури, ако ще подлежат на актуализация задължително трябва да наследяват класът </w:t>
      </w:r>
      <w:r>
        <w:rPr>
          <w:rFonts w:asciiTheme="majorHAnsi" w:hAnsiTheme="majorHAnsi" w:cstheme="majorHAnsi"/>
          <w:sz w:val="26"/>
          <w:szCs w:val="26"/>
          <w:lang w:val="en-US" w:eastAsia="bg-BG"/>
        </w:rPr>
        <w:t>UpdatableDomainObject</w:t>
      </w:r>
      <w:r w:rsidR="00177534">
        <w:rPr>
          <w:rFonts w:asciiTheme="majorHAnsi" w:hAnsiTheme="majorHAnsi" w:cstheme="majorHAnsi"/>
          <w:sz w:val="26"/>
          <w:szCs w:val="26"/>
          <w:lang w:eastAsia="bg-BG"/>
        </w:rPr>
        <w:t>. Този клас предоставя на наследника поле от тип цяло число, което има за цел да отразява версията на реда.</w:t>
      </w:r>
    </w:p>
    <w:p w14:paraId="5AE1116B" w14:textId="189E2AA7" w:rsidR="00177534" w:rsidRPr="00177534" w:rsidRDefault="00177534"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Идеята на този атрибут е да сравнява текущо актуализирания запис и прясно изчетен запис от базата данни и да сравни техните  броячи, в случай че те се различават, това значи е някои преди нас е актуализирал записа и той вече не е актуален и ще трябва да </w:t>
      </w:r>
      <w:r>
        <w:rPr>
          <w:rFonts w:asciiTheme="majorHAnsi" w:hAnsiTheme="majorHAnsi" w:cstheme="majorHAnsi"/>
          <w:sz w:val="26"/>
          <w:szCs w:val="26"/>
          <w:lang w:val="en-US" w:eastAsia="bg-BG"/>
        </w:rPr>
        <w:t>rollback-</w:t>
      </w:r>
      <w:r>
        <w:rPr>
          <w:rFonts w:asciiTheme="majorHAnsi" w:hAnsiTheme="majorHAnsi" w:cstheme="majorHAnsi"/>
          <w:sz w:val="26"/>
          <w:szCs w:val="26"/>
          <w:lang w:eastAsia="bg-BG"/>
        </w:rPr>
        <w:t>нем.</w:t>
      </w:r>
    </w:p>
    <w:p w14:paraId="714C3274" w14:textId="1C4CE9C8"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lastRenderedPageBreak/>
        <w:drawing>
          <wp:inline distT="0" distB="0" distL="0" distR="0" wp14:anchorId="4DB15660" wp14:editId="1AF71D4A">
            <wp:extent cx="5943600" cy="5889625"/>
            <wp:effectExtent l="0" t="0" r="0" b="0"/>
            <wp:docPr id="13625161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6115" name=""/>
                    <pic:cNvPicPr/>
                  </pic:nvPicPr>
                  <pic:blipFill>
                    <a:blip r:embed="rId40"/>
                    <a:stretch>
                      <a:fillRect/>
                    </a:stretch>
                  </pic:blipFill>
                  <pic:spPr>
                    <a:xfrm>
                      <a:off x="0" y="0"/>
                      <a:ext cx="5943600" cy="5889625"/>
                    </a:xfrm>
                    <a:prstGeom prst="rect">
                      <a:avLst/>
                    </a:prstGeom>
                  </pic:spPr>
                </pic:pic>
              </a:graphicData>
            </a:graphic>
          </wp:inline>
        </w:drawing>
      </w:r>
    </w:p>
    <w:p w14:paraId="04AA3A0B" w14:textId="77777777" w:rsidR="00177534" w:rsidRDefault="00177534" w:rsidP="001B79CA">
      <w:pPr>
        <w:rPr>
          <w:rFonts w:asciiTheme="majorHAnsi" w:hAnsiTheme="majorHAnsi" w:cstheme="majorHAnsi"/>
          <w:sz w:val="26"/>
          <w:szCs w:val="26"/>
          <w:lang w:val="en-US" w:eastAsia="bg-BG"/>
        </w:rPr>
      </w:pPr>
    </w:p>
    <w:p w14:paraId="2C5E1A22" w14:textId="3F5C2815"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drawing>
          <wp:inline distT="0" distB="0" distL="0" distR="0" wp14:anchorId="4D7A873E" wp14:editId="0501694E">
            <wp:extent cx="5943600" cy="1340485"/>
            <wp:effectExtent l="0" t="0" r="0" b="0"/>
            <wp:docPr id="15722167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6700" name=""/>
                    <pic:cNvPicPr/>
                  </pic:nvPicPr>
                  <pic:blipFill>
                    <a:blip r:embed="rId41"/>
                    <a:stretch>
                      <a:fillRect/>
                    </a:stretch>
                  </pic:blipFill>
                  <pic:spPr>
                    <a:xfrm>
                      <a:off x="0" y="0"/>
                      <a:ext cx="5943600" cy="1340485"/>
                    </a:xfrm>
                    <a:prstGeom prst="rect">
                      <a:avLst/>
                    </a:prstGeom>
                  </pic:spPr>
                </pic:pic>
              </a:graphicData>
            </a:graphic>
          </wp:inline>
        </w:drawing>
      </w:r>
    </w:p>
    <w:p w14:paraId="445D9D5E" w14:textId="77777777" w:rsidR="00720273" w:rsidRDefault="00720273" w:rsidP="001B79CA">
      <w:pPr>
        <w:rPr>
          <w:rFonts w:asciiTheme="majorHAnsi" w:hAnsiTheme="majorHAnsi" w:cstheme="majorHAnsi"/>
          <w:sz w:val="26"/>
          <w:szCs w:val="26"/>
          <w:lang w:val="en-US" w:eastAsia="bg-BG"/>
        </w:rPr>
      </w:pPr>
    </w:p>
    <w:p w14:paraId="0007BEB1" w14:textId="4C990BAE" w:rsidR="00720273" w:rsidRDefault="00720273"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Друга особеност на базовият табличен клас е методът </w:t>
      </w:r>
      <w:r>
        <w:rPr>
          <w:rFonts w:asciiTheme="majorHAnsi" w:hAnsiTheme="majorHAnsi" w:cstheme="majorHAnsi"/>
          <w:sz w:val="26"/>
          <w:szCs w:val="26"/>
          <w:lang w:val="en-US" w:eastAsia="bg-BG"/>
        </w:rPr>
        <w:t>FormSQLPrimaryKey ,</w:t>
      </w:r>
      <w:r>
        <w:rPr>
          <w:rFonts w:asciiTheme="majorHAnsi" w:hAnsiTheme="majorHAnsi" w:cstheme="majorHAnsi"/>
          <w:sz w:val="26"/>
          <w:szCs w:val="26"/>
          <w:lang w:eastAsia="bg-BG"/>
        </w:rPr>
        <w:t>които може да генерира заявка по уникален идентификатор автоматично без нуждата от обект за заявки(</w:t>
      </w:r>
      <w:r>
        <w:rPr>
          <w:rFonts w:asciiTheme="majorHAnsi" w:hAnsiTheme="majorHAnsi" w:cstheme="majorHAnsi"/>
          <w:sz w:val="26"/>
          <w:szCs w:val="26"/>
          <w:lang w:val="en-US" w:eastAsia="bg-BG"/>
        </w:rPr>
        <w:t>SQLQuery</w:t>
      </w:r>
      <w:r>
        <w:rPr>
          <w:rFonts w:asciiTheme="majorHAnsi" w:hAnsiTheme="majorHAnsi" w:cstheme="majorHAnsi"/>
          <w:sz w:val="26"/>
          <w:szCs w:val="26"/>
          <w:lang w:eastAsia="bg-BG"/>
        </w:rPr>
        <w:t xml:space="preserve">) това става благодарение на </w:t>
      </w:r>
      <w:r>
        <w:rPr>
          <w:rFonts w:asciiTheme="majorHAnsi" w:hAnsiTheme="majorHAnsi" w:cstheme="majorHAnsi"/>
          <w:sz w:val="26"/>
          <w:szCs w:val="26"/>
          <w:lang w:val="en-US" w:eastAsia="bg-BG"/>
        </w:rPr>
        <w:t>custom</w:t>
      </w:r>
      <w:r>
        <w:rPr>
          <w:rFonts w:asciiTheme="majorHAnsi" w:hAnsiTheme="majorHAnsi" w:cstheme="majorHAnsi"/>
          <w:sz w:val="26"/>
          <w:szCs w:val="26"/>
          <w:lang w:eastAsia="bg-BG"/>
        </w:rPr>
        <w:t xml:space="preserve">-анотацията </w:t>
      </w:r>
      <w:r>
        <w:rPr>
          <w:rFonts w:asciiTheme="majorHAnsi" w:hAnsiTheme="majorHAnsi" w:cstheme="majorHAnsi"/>
          <w:sz w:val="26"/>
          <w:szCs w:val="26"/>
          <w:lang w:val="en-US" w:eastAsia="bg-BG"/>
        </w:rPr>
        <w:t>@PrimayKey</w:t>
      </w:r>
      <w:r>
        <w:rPr>
          <w:rFonts w:asciiTheme="majorHAnsi" w:hAnsiTheme="majorHAnsi" w:cstheme="majorHAnsi"/>
          <w:sz w:val="26"/>
          <w:szCs w:val="26"/>
          <w:lang w:eastAsia="bg-BG"/>
        </w:rPr>
        <w:t>, която маркира съответната колона от дисковата структуа, съответно методът обхожда полетата на бизнес класът и намира съответното поле</w:t>
      </w:r>
    </w:p>
    <w:p w14:paraId="13CF35BC" w14:textId="72361928" w:rsidR="00720273" w:rsidRDefault="00720273" w:rsidP="001B79CA">
      <w:pPr>
        <w:rPr>
          <w:rFonts w:asciiTheme="majorHAnsi" w:hAnsiTheme="majorHAnsi" w:cstheme="majorHAnsi"/>
          <w:sz w:val="26"/>
          <w:szCs w:val="26"/>
          <w:lang w:val="en-US" w:eastAsia="bg-BG"/>
        </w:rPr>
      </w:pPr>
      <w:r w:rsidRPr="00720273">
        <w:rPr>
          <w:rFonts w:asciiTheme="majorHAnsi" w:hAnsiTheme="majorHAnsi" w:cstheme="majorHAnsi"/>
          <w:sz w:val="26"/>
          <w:szCs w:val="26"/>
          <w:lang w:eastAsia="bg-BG"/>
        </w:rPr>
        <w:drawing>
          <wp:inline distT="0" distB="0" distL="0" distR="0" wp14:anchorId="207013F6" wp14:editId="06BA84BC">
            <wp:extent cx="5201376" cy="5163271"/>
            <wp:effectExtent l="0" t="0" r="0" b="0"/>
            <wp:docPr id="4023338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3833" name=""/>
                    <pic:cNvPicPr/>
                  </pic:nvPicPr>
                  <pic:blipFill>
                    <a:blip r:embed="rId42"/>
                    <a:stretch>
                      <a:fillRect/>
                    </a:stretch>
                  </pic:blipFill>
                  <pic:spPr>
                    <a:xfrm>
                      <a:off x="0" y="0"/>
                      <a:ext cx="5201376" cy="5163271"/>
                    </a:xfrm>
                    <a:prstGeom prst="rect">
                      <a:avLst/>
                    </a:prstGeom>
                  </pic:spPr>
                </pic:pic>
              </a:graphicData>
            </a:graphic>
          </wp:inline>
        </w:drawing>
      </w:r>
    </w:p>
    <w:p w14:paraId="52FCA739" w14:textId="15BA2B97" w:rsidR="006304AB" w:rsidRDefault="006304AB" w:rsidP="001B79CA">
      <w:pPr>
        <w:rPr>
          <w:rFonts w:asciiTheme="majorHAnsi" w:hAnsiTheme="majorHAnsi" w:cstheme="majorHAnsi"/>
          <w:sz w:val="26"/>
          <w:szCs w:val="26"/>
          <w:lang w:val="en-US" w:eastAsia="bg-BG"/>
        </w:rPr>
      </w:pPr>
      <w:r w:rsidRPr="006304AB">
        <w:rPr>
          <w:rFonts w:asciiTheme="majorHAnsi" w:hAnsiTheme="majorHAnsi" w:cstheme="majorHAnsi"/>
          <w:sz w:val="26"/>
          <w:szCs w:val="26"/>
          <w:lang w:val="en-US" w:eastAsia="bg-BG"/>
        </w:rPr>
        <w:lastRenderedPageBreak/>
        <w:drawing>
          <wp:inline distT="0" distB="0" distL="0" distR="0" wp14:anchorId="2226F462" wp14:editId="17F3F143">
            <wp:extent cx="5943600" cy="3163570"/>
            <wp:effectExtent l="0" t="0" r="0" b="0"/>
            <wp:docPr id="6214222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22268" name=""/>
                    <pic:cNvPicPr/>
                  </pic:nvPicPr>
                  <pic:blipFill>
                    <a:blip r:embed="rId43"/>
                    <a:stretch>
                      <a:fillRect/>
                    </a:stretch>
                  </pic:blipFill>
                  <pic:spPr>
                    <a:xfrm>
                      <a:off x="0" y="0"/>
                      <a:ext cx="5943600" cy="3163570"/>
                    </a:xfrm>
                    <a:prstGeom prst="rect">
                      <a:avLst/>
                    </a:prstGeom>
                  </pic:spPr>
                </pic:pic>
              </a:graphicData>
            </a:graphic>
          </wp:inline>
        </w:drawing>
      </w:r>
    </w:p>
    <w:p w14:paraId="09A15DB6" w14:textId="34A52452"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Съответно операциите за </w:t>
      </w:r>
      <w:r>
        <w:rPr>
          <w:rFonts w:asciiTheme="majorHAnsi" w:hAnsiTheme="majorHAnsi" w:cstheme="majorHAnsi"/>
          <w:sz w:val="26"/>
          <w:szCs w:val="26"/>
          <w:lang w:val="en-US" w:eastAsia="bg-BG"/>
        </w:rPr>
        <w:t xml:space="preserve">insert, update, delete </w:t>
      </w:r>
      <w:r>
        <w:rPr>
          <w:rFonts w:asciiTheme="majorHAnsi" w:hAnsiTheme="majorHAnsi" w:cstheme="majorHAnsi"/>
          <w:sz w:val="26"/>
          <w:szCs w:val="26"/>
          <w:lang w:eastAsia="bg-BG"/>
        </w:rPr>
        <w:t>използват тази функция в логиката си.</w:t>
      </w:r>
    </w:p>
    <w:p w14:paraId="49FB4113" w14:textId="17BAB0D7"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Функцията е доста полезна в случай</w:t>
      </w:r>
      <w:r w:rsidR="002E2A05">
        <w:rPr>
          <w:rFonts w:asciiTheme="majorHAnsi" w:hAnsiTheme="majorHAnsi" w:cstheme="majorHAnsi"/>
          <w:sz w:val="26"/>
          <w:szCs w:val="26"/>
          <w:lang w:eastAsia="bg-BG"/>
        </w:rPr>
        <w:t>,</w:t>
      </w:r>
      <w:r>
        <w:rPr>
          <w:rFonts w:asciiTheme="majorHAnsi" w:hAnsiTheme="majorHAnsi" w:cstheme="majorHAnsi"/>
          <w:sz w:val="26"/>
          <w:szCs w:val="26"/>
          <w:lang w:eastAsia="bg-BG"/>
        </w:rPr>
        <w:t xml:space="preserve"> че записа </w:t>
      </w:r>
      <w:r w:rsidR="002E2A05">
        <w:rPr>
          <w:rFonts w:asciiTheme="majorHAnsi" w:hAnsiTheme="majorHAnsi" w:cstheme="majorHAnsi"/>
          <w:sz w:val="26"/>
          <w:szCs w:val="26"/>
          <w:lang w:eastAsia="bg-BG"/>
        </w:rPr>
        <w:t>е различен първичен ключ от цяло число. В системата до момента няма такива таблици, но ситуацията е предвидена.</w:t>
      </w:r>
    </w:p>
    <w:p w14:paraId="69CF60D3" w14:textId="4FED6924"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61E75A53" wp14:editId="217FBA28">
            <wp:extent cx="5943600" cy="3935578"/>
            <wp:effectExtent l="0" t="0" r="0" b="8255"/>
            <wp:docPr id="3442540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4011" name=""/>
                    <pic:cNvPicPr/>
                  </pic:nvPicPr>
                  <pic:blipFill>
                    <a:blip r:embed="rId44"/>
                    <a:stretch>
                      <a:fillRect/>
                    </a:stretch>
                  </pic:blipFill>
                  <pic:spPr>
                    <a:xfrm>
                      <a:off x="0" y="0"/>
                      <a:ext cx="5946979" cy="3937815"/>
                    </a:xfrm>
                    <a:prstGeom prst="rect">
                      <a:avLst/>
                    </a:prstGeom>
                  </pic:spPr>
                </pic:pic>
              </a:graphicData>
            </a:graphic>
          </wp:inline>
        </w:drawing>
      </w:r>
    </w:p>
    <w:p w14:paraId="1879DFE8" w14:textId="22BC1943" w:rsidR="002E2A05" w:rsidRDefault="002E2A05"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При вмъкването записа се прочита и курсора се премества в позиция за вмъкване данните от буфера се преместват в </w:t>
      </w:r>
      <w:r>
        <w:rPr>
          <w:rFonts w:asciiTheme="majorHAnsi" w:hAnsiTheme="majorHAnsi" w:cstheme="majorHAnsi"/>
          <w:sz w:val="26"/>
          <w:szCs w:val="26"/>
          <w:lang w:val="en-US" w:eastAsia="bg-BG"/>
        </w:rPr>
        <w:t>resultset-</w:t>
      </w:r>
      <w:r>
        <w:rPr>
          <w:rFonts w:asciiTheme="majorHAnsi" w:hAnsiTheme="majorHAnsi" w:cstheme="majorHAnsi"/>
          <w:sz w:val="26"/>
          <w:szCs w:val="26"/>
          <w:lang w:eastAsia="bg-BG"/>
        </w:rPr>
        <w:t>а, както там се генерира новият идентификатор на записа и се записва.</w:t>
      </w:r>
    </w:p>
    <w:p w14:paraId="1F67992B" w14:textId="5333ACE6"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007CCCB9" wp14:editId="5A0BDB0C">
            <wp:extent cx="5943600" cy="4213860"/>
            <wp:effectExtent l="0" t="0" r="0" b="0"/>
            <wp:docPr id="15492472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47254" name=""/>
                    <pic:cNvPicPr/>
                  </pic:nvPicPr>
                  <pic:blipFill>
                    <a:blip r:embed="rId45"/>
                    <a:stretch>
                      <a:fillRect/>
                    </a:stretch>
                  </pic:blipFill>
                  <pic:spPr>
                    <a:xfrm>
                      <a:off x="0" y="0"/>
                      <a:ext cx="5943600" cy="4213860"/>
                    </a:xfrm>
                    <a:prstGeom prst="rect">
                      <a:avLst/>
                    </a:prstGeom>
                  </pic:spPr>
                </pic:pic>
              </a:graphicData>
            </a:graphic>
          </wp:inline>
        </w:drawing>
      </w:r>
    </w:p>
    <w:p w14:paraId="753F54BD" w14:textId="6B0934A8"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5B360804" wp14:editId="0EA00A4D">
            <wp:extent cx="5943600" cy="2655570"/>
            <wp:effectExtent l="0" t="0" r="0" b="0"/>
            <wp:docPr id="17630662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6213" name=""/>
                    <pic:cNvPicPr/>
                  </pic:nvPicPr>
                  <pic:blipFill>
                    <a:blip r:embed="rId46"/>
                    <a:stretch>
                      <a:fillRect/>
                    </a:stretch>
                  </pic:blipFill>
                  <pic:spPr>
                    <a:xfrm>
                      <a:off x="0" y="0"/>
                      <a:ext cx="5943600" cy="2655570"/>
                    </a:xfrm>
                    <a:prstGeom prst="rect">
                      <a:avLst/>
                    </a:prstGeom>
                  </pic:spPr>
                </pic:pic>
              </a:graphicData>
            </a:graphic>
          </wp:inline>
        </w:drawing>
      </w:r>
    </w:p>
    <w:p w14:paraId="234F241C" w14:textId="77777777" w:rsidR="002E2A05" w:rsidRDefault="002E2A05" w:rsidP="001B79CA">
      <w:pPr>
        <w:rPr>
          <w:rFonts w:asciiTheme="majorHAnsi" w:hAnsiTheme="majorHAnsi" w:cstheme="majorHAnsi"/>
          <w:sz w:val="26"/>
          <w:szCs w:val="26"/>
          <w:lang w:eastAsia="bg-BG"/>
        </w:rPr>
      </w:pPr>
    </w:p>
    <w:p w14:paraId="15C512DF" w14:textId="420025E5" w:rsidR="002E2A05" w:rsidRDefault="00C81FA3" w:rsidP="00C81FA3">
      <w:pPr>
        <w:pStyle w:val="1"/>
        <w:rPr>
          <w:sz w:val="26"/>
          <w:szCs w:val="26"/>
        </w:rPr>
      </w:pPr>
      <w:r w:rsidRPr="00C81FA3">
        <w:rPr>
          <w:sz w:val="26"/>
          <w:szCs w:val="26"/>
        </w:rPr>
        <w:lastRenderedPageBreak/>
        <w:t>Реализация на бизнеслогика и графичен интерфейс</w:t>
      </w:r>
    </w:p>
    <w:p w14:paraId="272DDD4D" w14:textId="0BC07B39" w:rsidR="00C81FA3" w:rsidRDefault="00C81FA3" w:rsidP="00C81FA3">
      <w:pPr>
        <w:rPr>
          <w:lang w:val="en-US"/>
        </w:rPr>
      </w:pPr>
      <w:r>
        <w:t xml:space="preserve">Графичният интерфейс в системата е реализиран с помощта на </w:t>
      </w:r>
      <w:r>
        <w:rPr>
          <w:lang w:val="en-US"/>
        </w:rPr>
        <w:t xml:space="preserve">MVC(Model View Controller) </w:t>
      </w:r>
      <w:r>
        <w:t>архитекрурата.</w:t>
      </w:r>
      <w:r>
        <w:rPr>
          <w:lang w:val="en-US"/>
        </w:rPr>
        <w:t xml:space="preserve"> </w:t>
      </w:r>
      <w:r>
        <w:rPr>
          <w:noProof/>
        </w:rPr>
        <w:drawing>
          <wp:inline distT="0" distB="0" distL="0" distR="0" wp14:anchorId="54FFD545" wp14:editId="449E9C79">
            <wp:extent cx="5939790" cy="4703445"/>
            <wp:effectExtent l="0" t="0" r="3810" b="1905"/>
            <wp:docPr id="120348735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703445"/>
                    </a:xfrm>
                    <a:prstGeom prst="rect">
                      <a:avLst/>
                    </a:prstGeom>
                    <a:noFill/>
                    <a:ln>
                      <a:noFill/>
                    </a:ln>
                  </pic:spPr>
                </pic:pic>
              </a:graphicData>
            </a:graphic>
          </wp:inline>
        </w:drawing>
      </w:r>
    </w:p>
    <w:p w14:paraId="337346CB" w14:textId="7D570A40" w:rsidR="00C81FA3" w:rsidRDefault="00C81FA3" w:rsidP="00C81FA3">
      <w:r>
        <w:t>Идеята на този подход е разделянето на презентационният слой на три компонента</w:t>
      </w:r>
    </w:p>
    <w:p w14:paraId="7027F56E" w14:textId="3FBE65FE" w:rsidR="00B91342" w:rsidRDefault="00B91342" w:rsidP="00B91342">
      <w:pPr>
        <w:pStyle w:val="a9"/>
        <w:numPr>
          <w:ilvl w:val="1"/>
          <w:numId w:val="23"/>
        </w:numPr>
      </w:pPr>
      <w:r>
        <w:rPr>
          <w:lang w:val="en-US"/>
        </w:rPr>
        <w:t xml:space="preserve">View – </w:t>
      </w:r>
      <w:r>
        <w:t>това е графичният интерфейс, който потребителят вижда</w:t>
      </w:r>
    </w:p>
    <w:p w14:paraId="00D3B64F" w14:textId="15246C33" w:rsidR="00B91342" w:rsidRDefault="00B91342" w:rsidP="00B91342">
      <w:pPr>
        <w:pStyle w:val="a9"/>
        <w:numPr>
          <w:ilvl w:val="1"/>
          <w:numId w:val="23"/>
        </w:numPr>
      </w:pPr>
      <w:r>
        <w:rPr>
          <w:lang w:val="en-US"/>
        </w:rPr>
        <w:t xml:space="preserve">Model – </w:t>
      </w:r>
      <w:r>
        <w:t>данните които се визуализират</w:t>
      </w:r>
    </w:p>
    <w:p w14:paraId="3D16956C" w14:textId="0F0E1F1F" w:rsidR="00B91342" w:rsidRDefault="00B91342" w:rsidP="00B91342">
      <w:pPr>
        <w:pStyle w:val="a9"/>
        <w:numPr>
          <w:ilvl w:val="1"/>
          <w:numId w:val="23"/>
        </w:numPr>
      </w:pPr>
      <w:r>
        <w:rPr>
          <w:lang w:val="en-US"/>
        </w:rPr>
        <w:t xml:space="preserve">Controller – </w:t>
      </w:r>
      <w:r>
        <w:t>отговорен за логиката на екрана – зареждане, валидация тн.</w:t>
      </w:r>
    </w:p>
    <w:p w14:paraId="02B1C328" w14:textId="1E1AA36E" w:rsidR="00B91342" w:rsidRDefault="00B91342" w:rsidP="00B91342">
      <w:r>
        <w:t>Нека да започнем с най-важните елементи от презентационният слой(</w:t>
      </w:r>
      <w:r>
        <w:rPr>
          <w:lang w:val="en-US"/>
        </w:rPr>
        <w:t>VIEW</w:t>
      </w:r>
      <w:r>
        <w:t xml:space="preserve">), които предоставя </w:t>
      </w:r>
      <w:r>
        <w:rPr>
          <w:lang w:val="en-US"/>
        </w:rPr>
        <w:t xml:space="preserve">Java FX, a </w:t>
      </w:r>
      <w:r>
        <w:t xml:space="preserve">именно </w:t>
      </w:r>
      <w:r>
        <w:rPr>
          <w:lang w:val="en-US"/>
        </w:rPr>
        <w:t>scene</w:t>
      </w:r>
      <w:r>
        <w:t xml:space="preserve">(сцена) и </w:t>
      </w:r>
      <w:r>
        <w:rPr>
          <w:lang w:val="en-US"/>
        </w:rPr>
        <w:t>stage(</w:t>
      </w:r>
      <w:r>
        <w:t>постановка</w:t>
      </w:r>
      <w:r>
        <w:rPr>
          <w:lang w:val="en-US"/>
        </w:rPr>
        <w:t>)</w:t>
      </w:r>
      <w:r>
        <w:t>. Постановката представлява мястото където се развива действието за нас това е активен прозорец, а сцената това което се визуализира върху нея.</w:t>
      </w:r>
    </w:p>
    <w:p w14:paraId="389B92B1" w14:textId="77777777" w:rsidR="00B91342" w:rsidRDefault="00B91342" w:rsidP="00B91342"/>
    <w:p w14:paraId="082B9FCF" w14:textId="77777777" w:rsidR="00B91342" w:rsidRDefault="00B91342" w:rsidP="00B91342"/>
    <w:p w14:paraId="3973D112" w14:textId="77777777" w:rsidR="00B91342" w:rsidRDefault="00B91342" w:rsidP="00B91342"/>
    <w:p w14:paraId="4710BA96" w14:textId="77777777" w:rsidR="00B91342" w:rsidRDefault="00B91342" w:rsidP="00B91342"/>
    <w:p w14:paraId="235EFF95" w14:textId="0112CDFE" w:rsidR="00B91342" w:rsidRDefault="00B91342" w:rsidP="00B91342">
      <w:r>
        <w:rPr>
          <w:noProof/>
        </w:rPr>
        <w:lastRenderedPageBreak/>
        <w:drawing>
          <wp:inline distT="0" distB="0" distL="0" distR="0" wp14:anchorId="42E1B94B" wp14:editId="2235B2A3">
            <wp:extent cx="5939790" cy="5106035"/>
            <wp:effectExtent l="0" t="0" r="3810" b="0"/>
            <wp:docPr id="1679665677"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5106035"/>
                    </a:xfrm>
                    <a:prstGeom prst="rect">
                      <a:avLst/>
                    </a:prstGeom>
                    <a:noFill/>
                    <a:ln>
                      <a:noFill/>
                    </a:ln>
                  </pic:spPr>
                </pic:pic>
              </a:graphicData>
            </a:graphic>
          </wp:inline>
        </w:drawing>
      </w:r>
    </w:p>
    <w:p w14:paraId="3063920A" w14:textId="5CEC8C05" w:rsidR="00B91342" w:rsidRDefault="00B91342" w:rsidP="00B91342">
      <w:r>
        <w:t>Отделно на всяка сцена могат да се поставят елементи. В нашата система сме използвали най-често, текстови полета, комбо-боксове и етикети.</w:t>
      </w:r>
    </w:p>
    <w:p w14:paraId="03ED7CA9" w14:textId="17AFAD95" w:rsidR="00B91342" w:rsidRDefault="00B91342" w:rsidP="00B91342">
      <w:r>
        <w:t xml:space="preserve">За инициализирането на постановки и сцени динамично сме разработили два класа, които ги управляват. Класът </w:t>
      </w:r>
      <w:r>
        <w:rPr>
          <w:lang w:val="en-US"/>
        </w:rPr>
        <w:t xml:space="preserve">StageManager </w:t>
      </w:r>
      <w:r>
        <w:t xml:space="preserve">и </w:t>
      </w:r>
      <w:r>
        <w:rPr>
          <w:lang w:val="en-US"/>
        </w:rPr>
        <w:t xml:space="preserve">SceneManager. StageManager e </w:t>
      </w:r>
      <w:r>
        <w:t xml:space="preserve">доста просто устроен клас, той изисква път до </w:t>
      </w:r>
      <w:r>
        <w:rPr>
          <w:lang w:val="en-US"/>
        </w:rPr>
        <w:t xml:space="preserve">fxml </w:t>
      </w:r>
      <w:r>
        <w:t xml:space="preserve">файлът който съдържа информация за </w:t>
      </w:r>
      <w:r w:rsidR="00215D78">
        <w:t>сцената, име на прозореца, контролер, и извикващият го клас, създава прозорец и му назначава сцена.</w:t>
      </w:r>
    </w:p>
    <w:p w14:paraId="487E7276" w14:textId="26A2315E" w:rsidR="00215D78" w:rsidRDefault="00215D78" w:rsidP="00B91342">
      <w:r w:rsidRPr="00215D78">
        <w:lastRenderedPageBreak/>
        <w:drawing>
          <wp:inline distT="0" distB="0" distL="0" distR="0" wp14:anchorId="374CB379" wp14:editId="32598C63">
            <wp:extent cx="5943600" cy="3574415"/>
            <wp:effectExtent l="0" t="0" r="0" b="6985"/>
            <wp:docPr id="65174510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5101" name=""/>
                    <pic:cNvPicPr/>
                  </pic:nvPicPr>
                  <pic:blipFill>
                    <a:blip r:embed="rId49"/>
                    <a:stretch>
                      <a:fillRect/>
                    </a:stretch>
                  </pic:blipFill>
                  <pic:spPr>
                    <a:xfrm>
                      <a:off x="0" y="0"/>
                      <a:ext cx="5943600" cy="3574415"/>
                    </a:xfrm>
                    <a:prstGeom prst="rect">
                      <a:avLst/>
                    </a:prstGeom>
                  </pic:spPr>
                </pic:pic>
              </a:graphicData>
            </a:graphic>
          </wp:inline>
        </w:drawing>
      </w:r>
    </w:p>
    <w:p w14:paraId="09EB3C56" w14:textId="557AE184" w:rsidR="00215D78" w:rsidRDefault="00215D78" w:rsidP="00B91342">
      <w:r>
        <w:rPr>
          <w:lang w:val="en-US"/>
        </w:rPr>
        <w:t xml:space="preserve">SceneManager </w:t>
      </w:r>
      <w:r>
        <w:t>от своя страна може да сменя сцената на вече съществуващ екран, като може да презареди сцената и да не запазва текущото и състояние или да я презареди напълно.</w:t>
      </w:r>
    </w:p>
    <w:p w14:paraId="035819DA" w14:textId="0A55D311" w:rsidR="00215D78" w:rsidRDefault="00215D78" w:rsidP="00B91342">
      <w:r>
        <w:t xml:space="preserve">В основата на работата на този клас седи </w:t>
      </w:r>
      <w:r>
        <w:rPr>
          <w:lang w:val="en-US"/>
        </w:rPr>
        <w:t>Map</w:t>
      </w:r>
      <w:r>
        <w:t xml:space="preserve"> който държи инстанция на заредените сцени по подаден ключ пътят към сцената, ако тя не съществува той ще я създаде, ако тя съществува той ще я зареди от мапа.</w:t>
      </w:r>
    </w:p>
    <w:p w14:paraId="1A55E4CA" w14:textId="73C54F6A" w:rsidR="00215D78" w:rsidRPr="00215D78" w:rsidRDefault="00215D78" w:rsidP="00B91342">
      <w:r w:rsidRPr="00215D78">
        <w:drawing>
          <wp:inline distT="0" distB="0" distL="0" distR="0" wp14:anchorId="7384891F" wp14:editId="01942664">
            <wp:extent cx="5943600" cy="2176145"/>
            <wp:effectExtent l="0" t="0" r="0" b="0"/>
            <wp:docPr id="1466007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7765" name=""/>
                    <pic:cNvPicPr/>
                  </pic:nvPicPr>
                  <pic:blipFill>
                    <a:blip r:embed="rId50"/>
                    <a:stretch>
                      <a:fillRect/>
                    </a:stretch>
                  </pic:blipFill>
                  <pic:spPr>
                    <a:xfrm>
                      <a:off x="0" y="0"/>
                      <a:ext cx="5943600" cy="2176145"/>
                    </a:xfrm>
                    <a:prstGeom prst="rect">
                      <a:avLst/>
                    </a:prstGeom>
                  </pic:spPr>
                </pic:pic>
              </a:graphicData>
            </a:graphic>
          </wp:inline>
        </w:drawing>
      </w:r>
    </w:p>
    <w:p w14:paraId="0E2C0052" w14:textId="7D0084D1" w:rsidR="002E2A05" w:rsidRDefault="00B91342" w:rsidP="001B79CA">
      <w:pPr>
        <w:rPr>
          <w:rFonts w:asciiTheme="majorHAnsi" w:hAnsiTheme="majorHAnsi" w:cstheme="majorHAnsi"/>
          <w:sz w:val="26"/>
          <w:szCs w:val="26"/>
          <w:lang w:val="en-US" w:eastAsia="bg-BG"/>
        </w:rPr>
      </w:pPr>
      <w:r>
        <w:rPr>
          <w:rFonts w:asciiTheme="majorHAnsi" w:hAnsiTheme="majorHAnsi" w:cstheme="majorHAnsi"/>
          <w:sz w:val="26"/>
          <w:szCs w:val="26"/>
          <w:lang w:val="en-US" w:eastAsia="bg-BG"/>
        </w:rPr>
        <w:t xml:space="preserve"> </w:t>
      </w:r>
    </w:p>
    <w:p w14:paraId="0660875A" w14:textId="1EF25F2A" w:rsidR="00215D78" w:rsidRDefault="00215D78"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При работата с </w:t>
      </w:r>
      <w:r>
        <w:rPr>
          <w:rFonts w:asciiTheme="majorHAnsi" w:hAnsiTheme="majorHAnsi" w:cstheme="majorHAnsi"/>
          <w:sz w:val="26"/>
          <w:szCs w:val="26"/>
          <w:lang w:val="en-US" w:eastAsia="bg-BG"/>
        </w:rPr>
        <w:t xml:space="preserve">JavaFX </w:t>
      </w:r>
      <w:r>
        <w:rPr>
          <w:rFonts w:asciiTheme="majorHAnsi" w:hAnsiTheme="majorHAnsi" w:cstheme="majorHAnsi"/>
          <w:sz w:val="26"/>
          <w:szCs w:val="26"/>
          <w:lang w:eastAsia="bg-BG"/>
        </w:rPr>
        <w:t xml:space="preserve">има няколко подхода на работа, единият е да назначим контролер в </w:t>
      </w:r>
      <w:r>
        <w:rPr>
          <w:rFonts w:asciiTheme="majorHAnsi" w:hAnsiTheme="majorHAnsi" w:cstheme="majorHAnsi"/>
          <w:sz w:val="26"/>
          <w:szCs w:val="26"/>
          <w:lang w:val="en-US" w:eastAsia="bg-BG"/>
        </w:rPr>
        <w:t>fxml</w:t>
      </w:r>
      <w:r>
        <w:rPr>
          <w:rFonts w:asciiTheme="majorHAnsi" w:hAnsiTheme="majorHAnsi" w:cstheme="majorHAnsi"/>
          <w:sz w:val="26"/>
          <w:szCs w:val="26"/>
          <w:lang w:eastAsia="bg-BG"/>
        </w:rPr>
        <w:t xml:space="preserve"> документа и при инициализация на сцената, контролерът да се създаде динамично, а другият </w:t>
      </w:r>
      <w:r w:rsidR="00745D32">
        <w:rPr>
          <w:rFonts w:asciiTheme="majorHAnsi" w:hAnsiTheme="majorHAnsi" w:cstheme="majorHAnsi"/>
          <w:sz w:val="26"/>
          <w:szCs w:val="26"/>
          <w:lang w:eastAsia="bg-BG"/>
        </w:rPr>
        <w:t xml:space="preserve">е да създадем контролера преди да инициализираме </w:t>
      </w:r>
      <w:r w:rsidR="00745D32">
        <w:rPr>
          <w:rFonts w:asciiTheme="majorHAnsi" w:hAnsiTheme="majorHAnsi" w:cstheme="majorHAnsi"/>
          <w:sz w:val="26"/>
          <w:szCs w:val="26"/>
          <w:lang w:eastAsia="bg-BG"/>
        </w:rPr>
        <w:lastRenderedPageBreak/>
        <w:t xml:space="preserve">сцената по този начин можем да заредим нужните данни в контролера без да има нужда да разчитаме на външен </w:t>
      </w:r>
      <w:r w:rsidR="00745D32">
        <w:rPr>
          <w:rFonts w:asciiTheme="majorHAnsi" w:hAnsiTheme="majorHAnsi" w:cstheme="majorHAnsi"/>
          <w:sz w:val="26"/>
          <w:szCs w:val="26"/>
          <w:lang w:val="en-US" w:eastAsia="bg-BG"/>
        </w:rPr>
        <w:t>framework</w:t>
      </w:r>
      <w:r w:rsidR="00745D32">
        <w:rPr>
          <w:rFonts w:asciiTheme="majorHAnsi" w:hAnsiTheme="majorHAnsi" w:cstheme="majorHAnsi"/>
          <w:sz w:val="26"/>
          <w:szCs w:val="26"/>
          <w:lang w:eastAsia="bg-BG"/>
        </w:rPr>
        <w:t xml:space="preserve"> като </w:t>
      </w:r>
      <w:r w:rsidR="00745D32">
        <w:rPr>
          <w:rFonts w:asciiTheme="majorHAnsi" w:hAnsiTheme="majorHAnsi" w:cstheme="majorHAnsi"/>
          <w:sz w:val="26"/>
          <w:szCs w:val="26"/>
          <w:lang w:val="en-US" w:eastAsia="bg-BG"/>
        </w:rPr>
        <w:t>SpringBoot.</w:t>
      </w:r>
    </w:p>
    <w:p w14:paraId="6269217D" w14:textId="26973350" w:rsidR="00745D32" w:rsidRPr="00745D32" w:rsidRDefault="00745D32" w:rsidP="001B79CA">
      <w:pPr>
        <w:rPr>
          <w:rFonts w:asciiTheme="majorHAnsi" w:hAnsiTheme="majorHAnsi" w:cstheme="majorHAnsi"/>
          <w:sz w:val="26"/>
          <w:szCs w:val="26"/>
          <w:lang w:val="en-US" w:eastAsia="bg-BG"/>
        </w:rPr>
      </w:pPr>
      <w:r w:rsidRPr="00745D32">
        <w:rPr>
          <w:rFonts w:asciiTheme="majorHAnsi" w:hAnsiTheme="majorHAnsi" w:cstheme="majorHAnsi"/>
          <w:sz w:val="26"/>
          <w:szCs w:val="26"/>
          <w:lang w:val="en-US" w:eastAsia="bg-BG"/>
        </w:rPr>
        <w:drawing>
          <wp:inline distT="0" distB="0" distL="0" distR="0" wp14:anchorId="119847F3" wp14:editId="0DCA6A40">
            <wp:extent cx="5943600" cy="1038225"/>
            <wp:effectExtent l="0" t="0" r="0" b="9525"/>
            <wp:docPr id="16750519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1939" name=""/>
                    <pic:cNvPicPr/>
                  </pic:nvPicPr>
                  <pic:blipFill>
                    <a:blip r:embed="rId51"/>
                    <a:stretch>
                      <a:fillRect/>
                    </a:stretch>
                  </pic:blipFill>
                  <pic:spPr>
                    <a:xfrm>
                      <a:off x="0" y="0"/>
                      <a:ext cx="5943600" cy="1038225"/>
                    </a:xfrm>
                    <a:prstGeom prst="rect">
                      <a:avLst/>
                    </a:prstGeom>
                  </pic:spPr>
                </pic:pic>
              </a:graphicData>
            </a:graphic>
          </wp:inline>
        </w:drawing>
      </w:r>
    </w:p>
    <w:p w14:paraId="662DB8EC" w14:textId="77777777" w:rsidR="00215D78" w:rsidRDefault="00215D78" w:rsidP="001B79CA">
      <w:pPr>
        <w:rPr>
          <w:rFonts w:asciiTheme="majorHAnsi" w:hAnsiTheme="majorHAnsi" w:cstheme="majorHAnsi"/>
          <w:sz w:val="26"/>
          <w:szCs w:val="26"/>
          <w:lang w:val="en-US" w:eastAsia="bg-BG"/>
        </w:rPr>
      </w:pPr>
    </w:p>
    <w:p w14:paraId="66BC4A01" w14:textId="5550E4C0" w:rsidR="00215D78" w:rsidRDefault="00807562"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Самите контролери се разделят на няколко базови класове:</w:t>
      </w:r>
    </w:p>
    <w:p w14:paraId="35A5C208" w14:textId="4C923D6F" w:rsidR="00807562" w:rsidRDefault="00807562" w:rsidP="00807562">
      <w:pPr>
        <w:rPr>
          <w:rFonts w:asciiTheme="majorHAnsi" w:hAnsiTheme="majorHAnsi" w:cstheme="majorHAnsi"/>
          <w:sz w:val="26"/>
          <w:szCs w:val="26"/>
          <w:lang w:eastAsia="bg-BG"/>
        </w:rPr>
      </w:pPr>
      <w:r w:rsidRPr="00807562">
        <w:rPr>
          <w:rFonts w:asciiTheme="majorHAnsi" w:hAnsiTheme="majorHAnsi" w:cstheme="majorHAnsi"/>
          <w:sz w:val="26"/>
          <w:szCs w:val="26"/>
          <w:lang w:val="en-US" w:eastAsia="bg-BG"/>
        </w:rPr>
        <w:t xml:space="preserve">BaseController – </w:t>
      </w:r>
      <w:r w:rsidRPr="00807562">
        <w:rPr>
          <w:rFonts w:asciiTheme="majorHAnsi" w:hAnsiTheme="majorHAnsi" w:cstheme="majorHAnsi"/>
          <w:sz w:val="26"/>
          <w:szCs w:val="26"/>
          <w:lang w:eastAsia="bg-BG"/>
        </w:rPr>
        <w:t xml:space="preserve">абстрактен клас който всички контролери наследяват </w:t>
      </w:r>
      <w:r>
        <w:rPr>
          <w:rFonts w:asciiTheme="majorHAnsi" w:hAnsiTheme="majorHAnsi" w:cstheme="majorHAnsi"/>
          <w:sz w:val="26"/>
          <w:szCs w:val="26"/>
          <w:lang w:eastAsia="bg-BG"/>
        </w:rPr>
        <w:t xml:space="preserve">и пренаписват методът </w:t>
      </w:r>
      <w:r>
        <w:rPr>
          <w:rFonts w:asciiTheme="majorHAnsi" w:hAnsiTheme="majorHAnsi" w:cstheme="majorHAnsi"/>
          <w:sz w:val="26"/>
          <w:szCs w:val="26"/>
          <w:lang w:val="en-US" w:eastAsia="bg-BG"/>
        </w:rPr>
        <w:t xml:space="preserve">initializeController, </w:t>
      </w:r>
      <w:r>
        <w:rPr>
          <w:rFonts w:asciiTheme="majorHAnsi" w:hAnsiTheme="majorHAnsi" w:cstheme="majorHAnsi"/>
          <w:sz w:val="26"/>
          <w:szCs w:val="26"/>
          <w:lang w:eastAsia="bg-BG"/>
        </w:rPr>
        <w:t xml:space="preserve">класът също съдържа референция към </w:t>
      </w:r>
      <w:r>
        <w:rPr>
          <w:rFonts w:asciiTheme="majorHAnsi" w:hAnsiTheme="majorHAnsi" w:cstheme="majorHAnsi"/>
          <w:sz w:val="26"/>
          <w:szCs w:val="26"/>
          <w:lang w:val="en-US" w:eastAsia="bg-BG"/>
        </w:rPr>
        <w:t xml:space="preserve">SceneManager, </w:t>
      </w:r>
      <w:r>
        <w:rPr>
          <w:rFonts w:asciiTheme="majorHAnsi" w:hAnsiTheme="majorHAnsi" w:cstheme="majorHAnsi"/>
          <w:sz w:val="26"/>
          <w:szCs w:val="26"/>
          <w:lang w:eastAsia="bg-BG"/>
        </w:rPr>
        <w:t>в случай че от един екран се налага да се прехвърлим на друг, както при екран за логване на потребители в система след успешно влизане.</w:t>
      </w:r>
      <w:r w:rsidR="00464885">
        <w:rPr>
          <w:rFonts w:asciiTheme="majorHAnsi" w:hAnsiTheme="majorHAnsi" w:cstheme="majorHAnsi"/>
          <w:sz w:val="26"/>
          <w:szCs w:val="26"/>
          <w:lang w:eastAsia="bg-BG"/>
        </w:rPr>
        <w:t xml:space="preserve"> </w:t>
      </w:r>
    </w:p>
    <w:p w14:paraId="6CFAFA37" w14:textId="0ED57FE5" w:rsidR="00464885" w:rsidRDefault="00464885" w:rsidP="00807562">
      <w:p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DialogController – </w:t>
      </w:r>
      <w:r>
        <w:rPr>
          <w:rFonts w:asciiTheme="majorHAnsi" w:hAnsiTheme="majorHAnsi" w:cstheme="majorHAnsi"/>
          <w:sz w:val="26"/>
          <w:szCs w:val="26"/>
          <w:lang w:eastAsia="bg-BG"/>
        </w:rPr>
        <w:t xml:space="preserve">представлява отделен прозорец за въвеждане, преглед, актуализиране на данни. Той има няколко важни метода, които се извикват в пренаписания </w:t>
      </w:r>
      <w:r>
        <w:rPr>
          <w:rFonts w:asciiTheme="majorHAnsi" w:hAnsiTheme="majorHAnsi" w:cstheme="majorHAnsi"/>
          <w:sz w:val="26"/>
          <w:szCs w:val="26"/>
          <w:lang w:val="en-US" w:eastAsia="bg-BG"/>
        </w:rPr>
        <w:t>initializeController</w:t>
      </w:r>
      <w:r>
        <w:rPr>
          <w:rFonts w:asciiTheme="majorHAnsi" w:hAnsiTheme="majorHAnsi" w:cstheme="majorHAnsi"/>
          <w:sz w:val="26"/>
          <w:szCs w:val="26"/>
          <w:lang w:eastAsia="bg-BG"/>
        </w:rPr>
        <w:t xml:space="preserve">. Това са методите </w:t>
      </w:r>
      <w:r>
        <w:rPr>
          <w:rFonts w:asciiTheme="majorHAnsi" w:hAnsiTheme="majorHAnsi" w:cstheme="majorHAnsi"/>
          <w:sz w:val="26"/>
          <w:szCs w:val="26"/>
          <w:lang w:val="en-US" w:eastAsia="bg-BG"/>
        </w:rPr>
        <w:t xml:space="preserve">setControls, loadData </w:t>
      </w:r>
      <w:r>
        <w:rPr>
          <w:rFonts w:asciiTheme="majorHAnsi" w:hAnsiTheme="majorHAnsi" w:cstheme="majorHAnsi"/>
          <w:sz w:val="26"/>
          <w:szCs w:val="26"/>
          <w:lang w:eastAsia="bg-BG"/>
        </w:rPr>
        <w:t xml:space="preserve">и </w:t>
      </w:r>
      <w:r>
        <w:rPr>
          <w:rFonts w:asciiTheme="majorHAnsi" w:hAnsiTheme="majorHAnsi" w:cstheme="majorHAnsi"/>
          <w:sz w:val="26"/>
          <w:szCs w:val="26"/>
          <w:lang w:val="en-US" w:eastAsia="bg-BG"/>
        </w:rPr>
        <w:t>setDataToControls</w:t>
      </w:r>
      <w:r>
        <w:rPr>
          <w:rFonts w:asciiTheme="majorHAnsi" w:hAnsiTheme="majorHAnsi" w:cstheme="majorHAnsi"/>
          <w:sz w:val="26"/>
          <w:szCs w:val="26"/>
          <w:lang w:eastAsia="bg-BG"/>
        </w:rPr>
        <w:t>.</w:t>
      </w:r>
    </w:p>
    <w:p w14:paraId="7A674BD6" w14:textId="4CCA424D" w:rsidR="00464885" w:rsidRDefault="00464885" w:rsidP="00807562">
      <w:pPr>
        <w:rPr>
          <w:rFonts w:asciiTheme="majorHAnsi" w:hAnsiTheme="majorHAnsi" w:cstheme="majorHAnsi"/>
          <w:sz w:val="26"/>
          <w:szCs w:val="26"/>
          <w:lang w:val="en-US" w:eastAsia="bg-BG"/>
        </w:rPr>
      </w:pPr>
      <w:r>
        <w:rPr>
          <w:rFonts w:asciiTheme="majorHAnsi" w:hAnsiTheme="majorHAnsi" w:cstheme="majorHAnsi"/>
          <w:sz w:val="26"/>
          <w:szCs w:val="26"/>
          <w:lang w:eastAsia="bg-BG"/>
        </w:rPr>
        <w:t>Първият метод определя първоначалното състояние на контролите на екрана</w:t>
      </w:r>
      <w:r>
        <w:rPr>
          <w:rFonts w:asciiTheme="majorHAnsi" w:hAnsiTheme="majorHAnsi" w:cstheme="majorHAnsi"/>
          <w:sz w:val="26"/>
          <w:szCs w:val="26"/>
          <w:lang w:val="en-US" w:eastAsia="bg-BG"/>
        </w:rPr>
        <w:t>,</w:t>
      </w:r>
    </w:p>
    <w:p w14:paraId="6ECE7463" w14:textId="5C4AED32" w:rsidR="00464885" w:rsidRPr="00464885" w:rsidRDefault="00464885" w:rsidP="00807562">
      <w:p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loadData </w:t>
      </w:r>
      <w:r>
        <w:rPr>
          <w:rFonts w:asciiTheme="majorHAnsi" w:hAnsiTheme="majorHAnsi" w:cstheme="majorHAnsi"/>
          <w:sz w:val="26"/>
          <w:szCs w:val="26"/>
          <w:lang w:eastAsia="bg-BG"/>
        </w:rPr>
        <w:t>зарежда при необходимост допълнителни данни, които може да са нужни на екрана, и последният метод инициализира началните стойности върху екрана.</w:t>
      </w:r>
    </w:p>
    <w:p w14:paraId="2B0DC99E" w14:textId="79517A0A" w:rsidR="00807562"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45C3BB6E" wp14:editId="221E31C5">
            <wp:extent cx="5733926" cy="3050438"/>
            <wp:effectExtent l="0" t="0" r="635" b="0"/>
            <wp:docPr id="10107591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59168" name=""/>
                    <pic:cNvPicPr/>
                  </pic:nvPicPr>
                  <pic:blipFill>
                    <a:blip r:embed="rId52"/>
                    <a:stretch>
                      <a:fillRect/>
                    </a:stretch>
                  </pic:blipFill>
                  <pic:spPr>
                    <a:xfrm>
                      <a:off x="0" y="0"/>
                      <a:ext cx="5739867" cy="3053599"/>
                    </a:xfrm>
                    <a:prstGeom prst="rect">
                      <a:avLst/>
                    </a:prstGeom>
                  </pic:spPr>
                </pic:pic>
              </a:graphicData>
            </a:graphic>
          </wp:inline>
        </w:drawing>
      </w:r>
    </w:p>
    <w:p w14:paraId="632989BB" w14:textId="2038B339" w:rsidR="00464885" w:rsidRDefault="00464885"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Отделно </w:t>
      </w:r>
      <w:r>
        <w:rPr>
          <w:rFonts w:asciiTheme="majorHAnsi" w:hAnsiTheme="majorHAnsi" w:cstheme="majorHAnsi"/>
          <w:sz w:val="26"/>
          <w:szCs w:val="26"/>
          <w:lang w:val="en-US" w:eastAsia="bg-BG"/>
        </w:rPr>
        <w:t xml:space="preserve">DialogController </w:t>
      </w:r>
      <w:r>
        <w:rPr>
          <w:rFonts w:asciiTheme="majorHAnsi" w:hAnsiTheme="majorHAnsi" w:cstheme="majorHAnsi"/>
          <w:sz w:val="26"/>
          <w:szCs w:val="26"/>
          <w:lang w:eastAsia="bg-BG"/>
        </w:rPr>
        <w:t>има логика за бутоните за запис и затваряне на екрана.</w:t>
      </w:r>
    </w:p>
    <w:p w14:paraId="5393153B" w14:textId="217A70C9" w:rsidR="00464885"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71458E8E" wp14:editId="147ADEFD">
            <wp:extent cx="4896533" cy="4096322"/>
            <wp:effectExtent l="0" t="0" r="0" b="0"/>
            <wp:docPr id="14562214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1477" name=""/>
                    <pic:cNvPicPr/>
                  </pic:nvPicPr>
                  <pic:blipFill>
                    <a:blip r:embed="rId53"/>
                    <a:stretch>
                      <a:fillRect/>
                    </a:stretch>
                  </pic:blipFill>
                  <pic:spPr>
                    <a:xfrm>
                      <a:off x="0" y="0"/>
                      <a:ext cx="4896533" cy="4096322"/>
                    </a:xfrm>
                    <a:prstGeom prst="rect">
                      <a:avLst/>
                    </a:prstGeom>
                  </pic:spPr>
                </pic:pic>
              </a:graphicData>
            </a:graphic>
          </wp:inline>
        </w:drawing>
      </w:r>
    </w:p>
    <w:p w14:paraId="754F60D3" w14:textId="72765431" w:rsidR="002D1163" w:rsidRPr="002D1163" w:rsidRDefault="00464885" w:rsidP="002D1163">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За визуализация на записи в система се използва контролата </w:t>
      </w:r>
      <w:r>
        <w:rPr>
          <w:rFonts w:asciiTheme="majorHAnsi" w:hAnsiTheme="majorHAnsi" w:cstheme="majorHAnsi"/>
          <w:sz w:val="26"/>
          <w:szCs w:val="26"/>
          <w:lang w:val="en-US" w:eastAsia="bg-BG"/>
        </w:rPr>
        <w:t>TableView</w:t>
      </w:r>
      <w:r>
        <w:rPr>
          <w:rFonts w:asciiTheme="majorHAnsi" w:hAnsiTheme="majorHAnsi" w:cstheme="majorHAnsi"/>
          <w:sz w:val="26"/>
          <w:szCs w:val="26"/>
          <w:lang w:eastAsia="bg-BG"/>
        </w:rPr>
        <w:t>, която представлява списъчни данни.</w:t>
      </w:r>
      <w:r w:rsidR="002D1163">
        <w:rPr>
          <w:rFonts w:asciiTheme="majorHAnsi" w:hAnsiTheme="majorHAnsi" w:cstheme="majorHAnsi"/>
          <w:sz w:val="26"/>
          <w:szCs w:val="26"/>
          <w:lang w:eastAsia="bg-BG"/>
        </w:rPr>
        <w:t xml:space="preserve"> За целта ние сме разширили тази контрола чрез композиция и сме улеснили начина и на използване. </w:t>
      </w:r>
      <w:r w:rsidR="002D1163">
        <w:rPr>
          <w:rFonts w:asciiTheme="majorHAnsi" w:hAnsiTheme="majorHAnsi" w:cstheme="majorHAnsi"/>
          <w:sz w:val="26"/>
          <w:szCs w:val="26"/>
          <w:lang w:val="en-US" w:eastAsia="bg-BG"/>
        </w:rPr>
        <w:t>Generic</w:t>
      </w:r>
      <w:r w:rsidR="002D1163">
        <w:rPr>
          <w:rFonts w:asciiTheme="majorHAnsi" w:hAnsiTheme="majorHAnsi" w:cstheme="majorHAnsi"/>
          <w:sz w:val="26"/>
          <w:szCs w:val="26"/>
          <w:lang w:eastAsia="bg-BG"/>
        </w:rPr>
        <w:t xml:space="preserve"> класът </w:t>
      </w:r>
      <w:r w:rsidR="002D1163">
        <w:rPr>
          <w:rFonts w:asciiTheme="majorHAnsi" w:hAnsiTheme="majorHAnsi" w:cstheme="majorHAnsi"/>
          <w:sz w:val="26"/>
          <w:szCs w:val="26"/>
          <w:lang w:val="en-US" w:eastAsia="bg-BG"/>
        </w:rPr>
        <w:t xml:space="preserve">SmartTableViewController </w:t>
      </w:r>
      <w:r w:rsidR="002D1163">
        <w:rPr>
          <w:rFonts w:asciiTheme="majorHAnsi" w:hAnsiTheme="majorHAnsi" w:cstheme="majorHAnsi"/>
          <w:sz w:val="26"/>
          <w:szCs w:val="26"/>
          <w:lang w:eastAsia="bg-BG"/>
        </w:rPr>
        <w:t xml:space="preserve">предоставя лесно конфигуриране на списъчни данни на екрана, той прима два </w:t>
      </w:r>
      <w:r w:rsidR="002D1163">
        <w:rPr>
          <w:rFonts w:asciiTheme="majorHAnsi" w:hAnsiTheme="majorHAnsi" w:cstheme="majorHAnsi"/>
          <w:sz w:val="26"/>
          <w:szCs w:val="26"/>
          <w:lang w:val="en-US" w:eastAsia="bg-BG"/>
        </w:rPr>
        <w:t xml:space="preserve">generic </w:t>
      </w:r>
      <w:r w:rsidR="002D1163">
        <w:rPr>
          <w:rFonts w:asciiTheme="majorHAnsi" w:hAnsiTheme="majorHAnsi" w:cstheme="majorHAnsi"/>
          <w:sz w:val="26"/>
          <w:szCs w:val="26"/>
          <w:lang w:eastAsia="bg-BG"/>
        </w:rPr>
        <w:t xml:space="preserve">параметъра типа на дисковата структура и разширеният тип за визуализация или този клас ни предоставя възможност да използваме виртуални таблици </w:t>
      </w:r>
      <w:r w:rsidR="002D1163">
        <w:rPr>
          <w:rFonts w:asciiTheme="majorHAnsi" w:hAnsiTheme="majorHAnsi" w:cstheme="majorHAnsi"/>
          <w:sz w:val="26"/>
          <w:szCs w:val="26"/>
          <w:lang w:val="en-US" w:eastAsia="bg-BG"/>
        </w:rPr>
        <w:t>VIEWS.</w:t>
      </w:r>
      <w:r w:rsidR="002D1163">
        <w:rPr>
          <w:rFonts w:asciiTheme="majorHAnsi" w:hAnsiTheme="majorHAnsi" w:cstheme="majorHAnsi"/>
          <w:sz w:val="26"/>
          <w:szCs w:val="26"/>
          <w:lang w:eastAsia="bg-BG"/>
        </w:rPr>
        <w:t xml:space="preserve"> Класут има няколко метода като абтсракният метод </w:t>
      </w:r>
      <w:r w:rsidR="002D1163" w:rsidRPr="002D1163">
        <w:rPr>
          <w:rFonts w:asciiTheme="majorHAnsi" w:hAnsiTheme="majorHAnsi" w:cstheme="majorHAnsi"/>
          <w:sz w:val="26"/>
          <w:szCs w:val="26"/>
          <w:lang w:val="en-US" w:eastAsia="bg-BG"/>
        </w:rPr>
        <w:t>InitTableViewColumns</w:t>
      </w:r>
      <w:r w:rsidR="002D1163">
        <w:rPr>
          <w:rFonts w:asciiTheme="majorHAnsi" w:hAnsiTheme="majorHAnsi" w:cstheme="majorHAnsi"/>
          <w:sz w:val="26"/>
          <w:szCs w:val="26"/>
          <w:lang w:eastAsia="bg-BG"/>
        </w:rPr>
        <w:t xml:space="preserve"> чрез който описваме колоните които ще се визуализират на екрана</w:t>
      </w:r>
    </w:p>
    <w:p w14:paraId="702A5098" w14:textId="3F20922E" w:rsidR="00464885"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5F94B7FD" wp14:editId="2A650806">
            <wp:extent cx="5943079" cy="1411834"/>
            <wp:effectExtent l="0" t="0" r="635" b="0"/>
            <wp:docPr id="11900608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0851" name=""/>
                    <pic:cNvPicPr/>
                  </pic:nvPicPr>
                  <pic:blipFill>
                    <a:blip r:embed="rId54"/>
                    <a:stretch>
                      <a:fillRect/>
                    </a:stretch>
                  </pic:blipFill>
                  <pic:spPr>
                    <a:xfrm>
                      <a:off x="0" y="0"/>
                      <a:ext cx="5948561" cy="1413136"/>
                    </a:xfrm>
                    <a:prstGeom prst="rect">
                      <a:avLst/>
                    </a:prstGeom>
                  </pic:spPr>
                </pic:pic>
              </a:graphicData>
            </a:graphic>
          </wp:inline>
        </w:drawing>
      </w:r>
    </w:p>
    <w:p w14:paraId="6FE1DE96" w14:textId="2A18FB0C" w:rsidR="002D1163" w:rsidRPr="002D1163" w:rsidRDefault="002D1163" w:rsidP="002D1163">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Друг важен метод е </w:t>
      </w:r>
      <w:r w:rsidRPr="002D1163">
        <w:rPr>
          <w:rFonts w:asciiTheme="majorHAnsi" w:hAnsiTheme="majorHAnsi" w:cstheme="majorHAnsi"/>
          <w:sz w:val="26"/>
          <w:szCs w:val="26"/>
          <w:lang w:val="en-US" w:eastAsia="bg-BG"/>
        </w:rPr>
        <w:t>refreshTableView</w:t>
      </w:r>
      <w:r>
        <w:rPr>
          <w:rFonts w:asciiTheme="majorHAnsi" w:hAnsiTheme="majorHAnsi" w:cstheme="majorHAnsi"/>
          <w:sz w:val="26"/>
          <w:szCs w:val="26"/>
          <w:lang w:val="en-US" w:eastAsia="bg-BG"/>
        </w:rPr>
        <w:t>,</w:t>
      </w:r>
      <w:r>
        <w:rPr>
          <w:rFonts w:asciiTheme="majorHAnsi" w:hAnsiTheme="majorHAnsi" w:cstheme="majorHAnsi"/>
          <w:sz w:val="26"/>
          <w:szCs w:val="26"/>
          <w:lang w:eastAsia="bg-BG"/>
        </w:rPr>
        <w:t xml:space="preserve"> който описва как ще се зареждат данните в контролата</w:t>
      </w:r>
    </w:p>
    <w:p w14:paraId="4E88DEDD" w14:textId="472504BF" w:rsidR="002D1163" w:rsidRPr="002D1163" w:rsidRDefault="002D1163" w:rsidP="00464885">
      <w:pPr>
        <w:rPr>
          <w:rFonts w:asciiTheme="majorHAnsi" w:hAnsiTheme="majorHAnsi" w:cstheme="majorHAnsi"/>
          <w:sz w:val="26"/>
          <w:szCs w:val="26"/>
          <w:lang w:eastAsia="bg-BG"/>
        </w:rPr>
      </w:pPr>
    </w:p>
    <w:p w14:paraId="2F97B5E1" w14:textId="1FD8D65B" w:rsidR="00464885"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5CA435CD" wp14:editId="7321B960">
            <wp:extent cx="5943600" cy="4722495"/>
            <wp:effectExtent l="0" t="0" r="0" b="1905"/>
            <wp:docPr id="23300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76" name=""/>
                    <pic:cNvPicPr/>
                  </pic:nvPicPr>
                  <pic:blipFill>
                    <a:blip r:embed="rId55"/>
                    <a:stretch>
                      <a:fillRect/>
                    </a:stretch>
                  </pic:blipFill>
                  <pic:spPr>
                    <a:xfrm>
                      <a:off x="0" y="0"/>
                      <a:ext cx="5943600" cy="4722495"/>
                    </a:xfrm>
                    <a:prstGeom prst="rect">
                      <a:avLst/>
                    </a:prstGeom>
                  </pic:spPr>
                </pic:pic>
              </a:graphicData>
            </a:graphic>
          </wp:inline>
        </w:drawing>
      </w:r>
    </w:p>
    <w:p w14:paraId="57B29E5A" w14:textId="77777777" w:rsidR="002D1163" w:rsidRDefault="002D1163" w:rsidP="00464885">
      <w:pPr>
        <w:rPr>
          <w:rFonts w:asciiTheme="majorHAnsi" w:hAnsiTheme="majorHAnsi" w:cstheme="majorHAnsi"/>
          <w:sz w:val="26"/>
          <w:szCs w:val="26"/>
          <w:lang w:eastAsia="bg-BG"/>
        </w:rPr>
      </w:pPr>
    </w:p>
    <w:p w14:paraId="7ADE8878" w14:textId="595443AB" w:rsidR="002D1163" w:rsidRDefault="002D1163"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t>Съответно операциите в система стават чрез няколко бутона от контекстно меню</w:t>
      </w:r>
    </w:p>
    <w:p w14:paraId="05A9E90F" w14:textId="7B82359C" w:rsidR="002D1163"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4D4F9CC7" wp14:editId="023E68EC">
            <wp:extent cx="1076475" cy="1752845"/>
            <wp:effectExtent l="0" t="0" r="9525" b="0"/>
            <wp:docPr id="11534858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585" name=""/>
                    <pic:cNvPicPr/>
                  </pic:nvPicPr>
                  <pic:blipFill>
                    <a:blip r:embed="rId56"/>
                    <a:stretch>
                      <a:fillRect/>
                    </a:stretch>
                  </pic:blipFill>
                  <pic:spPr>
                    <a:xfrm>
                      <a:off x="0" y="0"/>
                      <a:ext cx="1076475" cy="1752845"/>
                    </a:xfrm>
                    <a:prstGeom prst="rect">
                      <a:avLst/>
                    </a:prstGeom>
                  </pic:spPr>
                </pic:pic>
              </a:graphicData>
            </a:graphic>
          </wp:inline>
        </w:drawing>
      </w:r>
    </w:p>
    <w:p w14:paraId="138E5056" w14:textId="77777777" w:rsidR="002D1163" w:rsidRDefault="002D1163" w:rsidP="002D1163">
      <w:pPr>
        <w:rPr>
          <w:rFonts w:asciiTheme="majorHAnsi" w:hAnsiTheme="majorHAnsi" w:cstheme="majorHAnsi"/>
          <w:sz w:val="26"/>
          <w:szCs w:val="26"/>
          <w:lang w:val="en-US" w:eastAsia="bg-BG"/>
        </w:rPr>
      </w:pPr>
      <w:r>
        <w:rPr>
          <w:rFonts w:asciiTheme="majorHAnsi" w:hAnsiTheme="majorHAnsi" w:cstheme="majorHAnsi"/>
          <w:sz w:val="26"/>
          <w:szCs w:val="26"/>
          <w:lang w:eastAsia="bg-BG"/>
        </w:rPr>
        <w:lastRenderedPageBreak/>
        <w:t xml:space="preserve">Всеки наследник на класът описва действията на тези бутони в метода </w:t>
      </w:r>
      <w:r w:rsidRPr="002D1163">
        <w:rPr>
          <w:rFonts w:asciiTheme="majorHAnsi" w:hAnsiTheme="majorHAnsi" w:cstheme="majorHAnsi"/>
          <w:sz w:val="26"/>
          <w:szCs w:val="26"/>
          <w:lang w:val="en-US" w:eastAsia="bg-BG"/>
        </w:rPr>
        <w:t>setContextMenu</w:t>
      </w:r>
    </w:p>
    <w:p w14:paraId="2A21F21D" w14:textId="64EE6AB0" w:rsidR="00A072E3" w:rsidRPr="002D1163" w:rsidRDefault="00A072E3" w:rsidP="002D1163">
      <w:pPr>
        <w:rPr>
          <w:rFonts w:asciiTheme="majorHAnsi" w:hAnsiTheme="majorHAnsi" w:cstheme="majorHAnsi"/>
          <w:sz w:val="26"/>
          <w:szCs w:val="26"/>
          <w:lang w:val="en-US" w:eastAsia="bg-BG"/>
        </w:rPr>
      </w:pPr>
      <w:r w:rsidRPr="00A072E3">
        <w:rPr>
          <w:rFonts w:asciiTheme="majorHAnsi" w:hAnsiTheme="majorHAnsi" w:cstheme="majorHAnsi"/>
          <w:sz w:val="26"/>
          <w:szCs w:val="26"/>
          <w:lang w:val="en-US" w:eastAsia="bg-BG"/>
        </w:rPr>
        <w:drawing>
          <wp:inline distT="0" distB="0" distL="0" distR="0" wp14:anchorId="297FD135" wp14:editId="523A48B2">
            <wp:extent cx="5943600" cy="4032250"/>
            <wp:effectExtent l="0" t="0" r="0" b="6350"/>
            <wp:docPr id="9362710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1022" name=""/>
                    <pic:cNvPicPr/>
                  </pic:nvPicPr>
                  <pic:blipFill>
                    <a:blip r:embed="rId57"/>
                    <a:stretch>
                      <a:fillRect/>
                    </a:stretch>
                  </pic:blipFill>
                  <pic:spPr>
                    <a:xfrm>
                      <a:off x="0" y="0"/>
                      <a:ext cx="5943600" cy="4032250"/>
                    </a:xfrm>
                    <a:prstGeom prst="rect">
                      <a:avLst/>
                    </a:prstGeom>
                  </pic:spPr>
                </pic:pic>
              </a:graphicData>
            </a:graphic>
          </wp:inline>
        </w:drawing>
      </w:r>
    </w:p>
    <w:p w14:paraId="08D38115" w14:textId="55ACAEA9" w:rsidR="002D1163" w:rsidRDefault="002D1163" w:rsidP="00464885">
      <w:pPr>
        <w:rPr>
          <w:rFonts w:asciiTheme="majorHAnsi" w:hAnsiTheme="majorHAnsi" w:cstheme="majorHAnsi"/>
          <w:sz w:val="26"/>
          <w:szCs w:val="26"/>
          <w:lang w:eastAsia="bg-BG"/>
        </w:rPr>
      </w:pPr>
    </w:p>
    <w:p w14:paraId="488877D0" w14:textId="02FAB057" w:rsidR="0005510A" w:rsidRDefault="0005510A" w:rsidP="0005510A">
      <w:pPr>
        <w:pStyle w:val="1"/>
        <w:rPr>
          <w:sz w:val="26"/>
          <w:szCs w:val="26"/>
        </w:rPr>
      </w:pPr>
      <w:r w:rsidRPr="0005510A">
        <w:rPr>
          <w:sz w:val="26"/>
          <w:szCs w:val="26"/>
        </w:rPr>
        <w:t>Реализация на модул за регистриране на събития в системата</w:t>
      </w:r>
    </w:p>
    <w:p w14:paraId="386A0A73" w14:textId="7102B176" w:rsidR="0005510A" w:rsidRDefault="0005510A" w:rsidP="0005510A">
      <w:r>
        <w:t xml:space="preserve">Отразяването на събития в системата се извършва с помощта на </w:t>
      </w:r>
      <w:r>
        <w:rPr>
          <w:lang w:val="en-US"/>
        </w:rPr>
        <w:t>log4j</w:t>
      </w:r>
      <w:r>
        <w:t xml:space="preserve">. Тя се конфигурира с помощта на </w:t>
      </w:r>
      <w:r>
        <w:rPr>
          <w:lang w:val="en-US"/>
        </w:rPr>
        <w:t xml:space="preserve">xml </w:t>
      </w:r>
      <w:r>
        <w:t xml:space="preserve">файл и е изключително удобна за използване. В нашият проект отразяваме най-вече грешки в системата тъй като отразяването на този тип събития помага изключително много в процеса на търсене на проблем. Нивото на грешка </w:t>
      </w:r>
      <w:r>
        <w:rPr>
          <w:lang w:val="en-US"/>
        </w:rPr>
        <w:t xml:space="preserve">error </w:t>
      </w:r>
      <w:r>
        <w:t xml:space="preserve">е това което използваме най-много. Всички базови класове описват нива на грешка в системата без изключение. В нашата реализация </w:t>
      </w:r>
      <w:r>
        <w:rPr>
          <w:lang w:val="en-US"/>
        </w:rPr>
        <w:t xml:space="preserve">log4j </w:t>
      </w:r>
      <w:r>
        <w:t xml:space="preserve">създава директория на </w:t>
      </w:r>
      <w:r>
        <w:rPr>
          <w:lang w:val="en-US"/>
        </w:rPr>
        <w:t xml:space="preserve">C:/ </w:t>
      </w:r>
      <w:r>
        <w:t xml:space="preserve">диска с името на проекта и вътре се съхраняват самите </w:t>
      </w:r>
      <w:r>
        <w:rPr>
          <w:lang w:val="en-US"/>
        </w:rPr>
        <w:t xml:space="preserve">log </w:t>
      </w:r>
      <w:r>
        <w:t>файлове.</w:t>
      </w:r>
    </w:p>
    <w:p w14:paraId="49F3508B" w14:textId="20494893" w:rsidR="0005510A" w:rsidRDefault="0005510A" w:rsidP="0005510A">
      <w:r w:rsidRPr="0005510A">
        <w:drawing>
          <wp:inline distT="0" distB="0" distL="0" distR="0" wp14:anchorId="3671FE87" wp14:editId="3AB4CFFA">
            <wp:extent cx="5941952" cy="1484986"/>
            <wp:effectExtent l="0" t="0" r="1905" b="1270"/>
            <wp:docPr id="136557867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8672" name=""/>
                    <pic:cNvPicPr/>
                  </pic:nvPicPr>
                  <pic:blipFill>
                    <a:blip r:embed="rId58"/>
                    <a:stretch>
                      <a:fillRect/>
                    </a:stretch>
                  </pic:blipFill>
                  <pic:spPr>
                    <a:xfrm>
                      <a:off x="0" y="0"/>
                      <a:ext cx="5950973" cy="1487241"/>
                    </a:xfrm>
                    <a:prstGeom prst="rect">
                      <a:avLst/>
                    </a:prstGeom>
                  </pic:spPr>
                </pic:pic>
              </a:graphicData>
            </a:graphic>
          </wp:inline>
        </w:drawing>
      </w:r>
    </w:p>
    <w:p w14:paraId="776A9AD8" w14:textId="4AA5DE89" w:rsidR="0005510A" w:rsidRDefault="00813D60" w:rsidP="00EB253A">
      <w:pPr>
        <w:rPr>
          <w:lang w:val="en-US"/>
        </w:rPr>
      </w:pPr>
      <w:r w:rsidRPr="00813D60">
        <w:rPr>
          <w:lang w:val="en-US"/>
        </w:rPr>
        <w:lastRenderedPageBreak/>
        <w:drawing>
          <wp:inline distT="0" distB="0" distL="0" distR="0" wp14:anchorId="5856F7B9" wp14:editId="27BEEED5">
            <wp:extent cx="5943600" cy="2660650"/>
            <wp:effectExtent l="0" t="0" r="0" b="6350"/>
            <wp:docPr id="4218139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391" name=""/>
                    <pic:cNvPicPr/>
                  </pic:nvPicPr>
                  <pic:blipFill>
                    <a:blip r:embed="rId59"/>
                    <a:stretch>
                      <a:fillRect/>
                    </a:stretch>
                  </pic:blipFill>
                  <pic:spPr>
                    <a:xfrm>
                      <a:off x="0" y="0"/>
                      <a:ext cx="5943600" cy="2660650"/>
                    </a:xfrm>
                    <a:prstGeom prst="rect">
                      <a:avLst/>
                    </a:prstGeom>
                  </pic:spPr>
                </pic:pic>
              </a:graphicData>
            </a:graphic>
          </wp:inline>
        </w:drawing>
      </w:r>
    </w:p>
    <w:p w14:paraId="0F5E48A1" w14:textId="77777777" w:rsidR="001E0C9F" w:rsidRDefault="001E0C9F" w:rsidP="00EB253A">
      <w:pPr>
        <w:rPr>
          <w:lang w:val="en-US"/>
        </w:rPr>
      </w:pPr>
    </w:p>
    <w:p w14:paraId="6001EBB0" w14:textId="49D36B71" w:rsidR="001E0C9F" w:rsidRDefault="001E0C9F" w:rsidP="00EB253A">
      <w:pPr>
        <w:rPr>
          <w:lang w:val="en-US"/>
        </w:rPr>
      </w:pPr>
      <w:r w:rsidRPr="001E0C9F">
        <w:rPr>
          <w:lang w:val="en-US"/>
        </w:rPr>
        <w:drawing>
          <wp:inline distT="0" distB="0" distL="0" distR="0" wp14:anchorId="4ECDB1A1" wp14:editId="60F479CE">
            <wp:extent cx="5943600" cy="1350645"/>
            <wp:effectExtent l="0" t="0" r="0" b="1905"/>
            <wp:docPr id="127119386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3863" name=""/>
                    <pic:cNvPicPr/>
                  </pic:nvPicPr>
                  <pic:blipFill>
                    <a:blip r:embed="rId60"/>
                    <a:stretch>
                      <a:fillRect/>
                    </a:stretch>
                  </pic:blipFill>
                  <pic:spPr>
                    <a:xfrm>
                      <a:off x="0" y="0"/>
                      <a:ext cx="5943600" cy="1350645"/>
                    </a:xfrm>
                    <a:prstGeom prst="rect">
                      <a:avLst/>
                    </a:prstGeom>
                  </pic:spPr>
                </pic:pic>
              </a:graphicData>
            </a:graphic>
          </wp:inline>
        </w:drawing>
      </w:r>
    </w:p>
    <w:p w14:paraId="670CADE7" w14:textId="77777777" w:rsidR="001063AA" w:rsidRDefault="001063AA" w:rsidP="00EB253A">
      <w:pPr>
        <w:rPr>
          <w:lang w:val="en-US"/>
        </w:rPr>
      </w:pPr>
    </w:p>
    <w:p w14:paraId="63E658C9" w14:textId="44389B99" w:rsidR="001063AA" w:rsidRDefault="001063AA" w:rsidP="001063AA">
      <w:pPr>
        <w:pStyle w:val="1"/>
        <w:rPr>
          <w:sz w:val="26"/>
          <w:szCs w:val="26"/>
        </w:rPr>
      </w:pPr>
      <w:r w:rsidRPr="001063AA">
        <w:rPr>
          <w:sz w:val="26"/>
          <w:szCs w:val="26"/>
        </w:rPr>
        <w:t>Резултати от тестове</w:t>
      </w:r>
    </w:p>
    <w:p w14:paraId="6CF542AB" w14:textId="77777777" w:rsidR="00811AB7" w:rsidRPr="00811AB7" w:rsidRDefault="00811AB7" w:rsidP="00811AB7"/>
    <w:p w14:paraId="69E17362" w14:textId="0BD1F781" w:rsidR="001063AA" w:rsidRPr="001063AA" w:rsidRDefault="001063AA" w:rsidP="001063AA">
      <w:r w:rsidRPr="001063AA">
        <w:drawing>
          <wp:inline distT="0" distB="0" distL="0" distR="0" wp14:anchorId="1110BB40" wp14:editId="4020EDE0">
            <wp:extent cx="5943600" cy="2026285"/>
            <wp:effectExtent l="0" t="0" r="0" b="0"/>
            <wp:docPr id="26011290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2901" name=""/>
                    <pic:cNvPicPr/>
                  </pic:nvPicPr>
                  <pic:blipFill>
                    <a:blip r:embed="rId61"/>
                    <a:stretch>
                      <a:fillRect/>
                    </a:stretch>
                  </pic:blipFill>
                  <pic:spPr>
                    <a:xfrm>
                      <a:off x="0" y="0"/>
                      <a:ext cx="5943600" cy="2026285"/>
                    </a:xfrm>
                    <a:prstGeom prst="rect">
                      <a:avLst/>
                    </a:prstGeom>
                  </pic:spPr>
                </pic:pic>
              </a:graphicData>
            </a:graphic>
          </wp:inline>
        </w:drawing>
      </w:r>
    </w:p>
    <w:sectPr w:rsidR="001063AA" w:rsidRPr="00106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0338A" w14:textId="77777777" w:rsidR="003330B7" w:rsidRDefault="003330B7" w:rsidP="00464885">
      <w:pPr>
        <w:spacing w:after="0" w:line="240" w:lineRule="auto"/>
      </w:pPr>
      <w:r>
        <w:separator/>
      </w:r>
    </w:p>
  </w:endnote>
  <w:endnote w:type="continuationSeparator" w:id="0">
    <w:p w14:paraId="67E8B599" w14:textId="77777777" w:rsidR="003330B7" w:rsidRDefault="003330B7" w:rsidP="00464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8C1D5" w14:textId="77777777" w:rsidR="003330B7" w:rsidRDefault="003330B7" w:rsidP="00464885">
      <w:pPr>
        <w:spacing w:after="0" w:line="240" w:lineRule="auto"/>
      </w:pPr>
      <w:r>
        <w:separator/>
      </w:r>
    </w:p>
  </w:footnote>
  <w:footnote w:type="continuationSeparator" w:id="0">
    <w:p w14:paraId="3655AF42" w14:textId="77777777" w:rsidR="003330B7" w:rsidRDefault="003330B7" w:rsidP="00464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F11"/>
    <w:multiLevelType w:val="hybridMultilevel"/>
    <w:tmpl w:val="50E601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F7244"/>
    <w:multiLevelType w:val="hybridMultilevel"/>
    <w:tmpl w:val="C3BC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42285"/>
    <w:multiLevelType w:val="hybridMultilevel"/>
    <w:tmpl w:val="117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3249F"/>
    <w:multiLevelType w:val="hybridMultilevel"/>
    <w:tmpl w:val="5AC827F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B6FB7"/>
    <w:multiLevelType w:val="hybridMultilevel"/>
    <w:tmpl w:val="30F2001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43C19"/>
    <w:multiLevelType w:val="hybridMultilevel"/>
    <w:tmpl w:val="75BC0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E563A"/>
    <w:multiLevelType w:val="hybridMultilevel"/>
    <w:tmpl w:val="78C80C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95CAD"/>
    <w:multiLevelType w:val="hybridMultilevel"/>
    <w:tmpl w:val="6B64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3665D"/>
    <w:multiLevelType w:val="hybridMultilevel"/>
    <w:tmpl w:val="B2889E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F50D3"/>
    <w:multiLevelType w:val="hybridMultilevel"/>
    <w:tmpl w:val="F9F8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A119E"/>
    <w:multiLevelType w:val="hybridMultilevel"/>
    <w:tmpl w:val="81F29B78"/>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92929"/>
    <w:multiLevelType w:val="hybridMultilevel"/>
    <w:tmpl w:val="81C26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5756C1"/>
    <w:multiLevelType w:val="hybridMultilevel"/>
    <w:tmpl w:val="D488F7C4"/>
    <w:lvl w:ilvl="0" w:tplc="9F9E00A4">
      <w:start w:val="1"/>
      <w:numFmt w:val="bullet"/>
      <w:lvlText w:val="•"/>
      <w:lvlJc w:val="left"/>
      <w:pPr>
        <w:tabs>
          <w:tab w:val="num" w:pos="720"/>
        </w:tabs>
        <w:ind w:left="720" w:hanging="360"/>
      </w:pPr>
      <w:rPr>
        <w:rFonts w:ascii="Arial" w:hAnsi="Arial" w:hint="default"/>
      </w:rPr>
    </w:lvl>
    <w:lvl w:ilvl="1" w:tplc="CC0C8050">
      <w:start w:val="1"/>
      <w:numFmt w:val="bullet"/>
      <w:lvlText w:val="•"/>
      <w:lvlJc w:val="left"/>
      <w:pPr>
        <w:tabs>
          <w:tab w:val="num" w:pos="1440"/>
        </w:tabs>
        <w:ind w:left="1440" w:hanging="360"/>
      </w:pPr>
      <w:rPr>
        <w:rFonts w:ascii="Arial" w:hAnsi="Arial" w:hint="default"/>
      </w:rPr>
    </w:lvl>
    <w:lvl w:ilvl="2" w:tplc="17AA232C" w:tentative="1">
      <w:start w:val="1"/>
      <w:numFmt w:val="bullet"/>
      <w:lvlText w:val="•"/>
      <w:lvlJc w:val="left"/>
      <w:pPr>
        <w:tabs>
          <w:tab w:val="num" w:pos="2160"/>
        </w:tabs>
        <w:ind w:left="2160" w:hanging="360"/>
      </w:pPr>
      <w:rPr>
        <w:rFonts w:ascii="Arial" w:hAnsi="Arial" w:hint="default"/>
      </w:rPr>
    </w:lvl>
    <w:lvl w:ilvl="3" w:tplc="AA74B832" w:tentative="1">
      <w:start w:val="1"/>
      <w:numFmt w:val="bullet"/>
      <w:lvlText w:val="•"/>
      <w:lvlJc w:val="left"/>
      <w:pPr>
        <w:tabs>
          <w:tab w:val="num" w:pos="2880"/>
        </w:tabs>
        <w:ind w:left="2880" w:hanging="360"/>
      </w:pPr>
      <w:rPr>
        <w:rFonts w:ascii="Arial" w:hAnsi="Arial" w:hint="default"/>
      </w:rPr>
    </w:lvl>
    <w:lvl w:ilvl="4" w:tplc="FAA08D1E" w:tentative="1">
      <w:start w:val="1"/>
      <w:numFmt w:val="bullet"/>
      <w:lvlText w:val="•"/>
      <w:lvlJc w:val="left"/>
      <w:pPr>
        <w:tabs>
          <w:tab w:val="num" w:pos="3600"/>
        </w:tabs>
        <w:ind w:left="3600" w:hanging="360"/>
      </w:pPr>
      <w:rPr>
        <w:rFonts w:ascii="Arial" w:hAnsi="Arial" w:hint="default"/>
      </w:rPr>
    </w:lvl>
    <w:lvl w:ilvl="5" w:tplc="4A54FE80" w:tentative="1">
      <w:start w:val="1"/>
      <w:numFmt w:val="bullet"/>
      <w:lvlText w:val="•"/>
      <w:lvlJc w:val="left"/>
      <w:pPr>
        <w:tabs>
          <w:tab w:val="num" w:pos="4320"/>
        </w:tabs>
        <w:ind w:left="4320" w:hanging="360"/>
      </w:pPr>
      <w:rPr>
        <w:rFonts w:ascii="Arial" w:hAnsi="Arial" w:hint="default"/>
      </w:rPr>
    </w:lvl>
    <w:lvl w:ilvl="6" w:tplc="3118CE78" w:tentative="1">
      <w:start w:val="1"/>
      <w:numFmt w:val="bullet"/>
      <w:lvlText w:val="•"/>
      <w:lvlJc w:val="left"/>
      <w:pPr>
        <w:tabs>
          <w:tab w:val="num" w:pos="5040"/>
        </w:tabs>
        <w:ind w:left="5040" w:hanging="360"/>
      </w:pPr>
      <w:rPr>
        <w:rFonts w:ascii="Arial" w:hAnsi="Arial" w:hint="default"/>
      </w:rPr>
    </w:lvl>
    <w:lvl w:ilvl="7" w:tplc="51AECEEC" w:tentative="1">
      <w:start w:val="1"/>
      <w:numFmt w:val="bullet"/>
      <w:lvlText w:val="•"/>
      <w:lvlJc w:val="left"/>
      <w:pPr>
        <w:tabs>
          <w:tab w:val="num" w:pos="5760"/>
        </w:tabs>
        <w:ind w:left="5760" w:hanging="360"/>
      </w:pPr>
      <w:rPr>
        <w:rFonts w:ascii="Arial" w:hAnsi="Arial" w:hint="default"/>
      </w:rPr>
    </w:lvl>
    <w:lvl w:ilvl="8" w:tplc="DD9056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651312"/>
    <w:multiLevelType w:val="hybridMultilevel"/>
    <w:tmpl w:val="B91E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13B9C"/>
    <w:multiLevelType w:val="hybridMultilevel"/>
    <w:tmpl w:val="A48072FA"/>
    <w:lvl w:ilvl="0" w:tplc="04090001">
      <w:start w:val="1"/>
      <w:numFmt w:val="bullet"/>
      <w:lvlText w:val=""/>
      <w:lvlJc w:val="left"/>
      <w:pPr>
        <w:tabs>
          <w:tab w:val="num" w:pos="720"/>
        </w:tabs>
        <w:ind w:left="720" w:hanging="360"/>
      </w:pPr>
      <w:rPr>
        <w:rFonts w:ascii="Symbol" w:hAnsi="Symbol" w:hint="default"/>
      </w:rPr>
    </w:lvl>
    <w:lvl w:ilvl="1" w:tplc="0708074C">
      <w:start w:val="1"/>
      <w:numFmt w:val="bullet"/>
      <w:lvlText w:val="•"/>
      <w:lvlJc w:val="left"/>
      <w:pPr>
        <w:tabs>
          <w:tab w:val="num" w:pos="1440"/>
        </w:tabs>
        <w:ind w:left="1440" w:hanging="360"/>
      </w:pPr>
      <w:rPr>
        <w:rFonts w:ascii="Arial" w:hAnsi="Arial" w:hint="default"/>
      </w:rPr>
    </w:lvl>
    <w:lvl w:ilvl="2" w:tplc="6C709BF8" w:tentative="1">
      <w:start w:val="1"/>
      <w:numFmt w:val="bullet"/>
      <w:lvlText w:val="•"/>
      <w:lvlJc w:val="left"/>
      <w:pPr>
        <w:tabs>
          <w:tab w:val="num" w:pos="2160"/>
        </w:tabs>
        <w:ind w:left="2160" w:hanging="360"/>
      </w:pPr>
      <w:rPr>
        <w:rFonts w:ascii="Arial" w:hAnsi="Arial" w:hint="default"/>
      </w:rPr>
    </w:lvl>
    <w:lvl w:ilvl="3" w:tplc="1D909E28" w:tentative="1">
      <w:start w:val="1"/>
      <w:numFmt w:val="bullet"/>
      <w:lvlText w:val="•"/>
      <w:lvlJc w:val="left"/>
      <w:pPr>
        <w:tabs>
          <w:tab w:val="num" w:pos="2880"/>
        </w:tabs>
        <w:ind w:left="2880" w:hanging="360"/>
      </w:pPr>
      <w:rPr>
        <w:rFonts w:ascii="Arial" w:hAnsi="Arial" w:hint="default"/>
      </w:rPr>
    </w:lvl>
    <w:lvl w:ilvl="4" w:tplc="E1400B02" w:tentative="1">
      <w:start w:val="1"/>
      <w:numFmt w:val="bullet"/>
      <w:lvlText w:val="•"/>
      <w:lvlJc w:val="left"/>
      <w:pPr>
        <w:tabs>
          <w:tab w:val="num" w:pos="3600"/>
        </w:tabs>
        <w:ind w:left="3600" w:hanging="360"/>
      </w:pPr>
      <w:rPr>
        <w:rFonts w:ascii="Arial" w:hAnsi="Arial" w:hint="default"/>
      </w:rPr>
    </w:lvl>
    <w:lvl w:ilvl="5" w:tplc="9A86A5A0" w:tentative="1">
      <w:start w:val="1"/>
      <w:numFmt w:val="bullet"/>
      <w:lvlText w:val="•"/>
      <w:lvlJc w:val="left"/>
      <w:pPr>
        <w:tabs>
          <w:tab w:val="num" w:pos="4320"/>
        </w:tabs>
        <w:ind w:left="4320" w:hanging="360"/>
      </w:pPr>
      <w:rPr>
        <w:rFonts w:ascii="Arial" w:hAnsi="Arial" w:hint="default"/>
      </w:rPr>
    </w:lvl>
    <w:lvl w:ilvl="6" w:tplc="64F81C48" w:tentative="1">
      <w:start w:val="1"/>
      <w:numFmt w:val="bullet"/>
      <w:lvlText w:val="•"/>
      <w:lvlJc w:val="left"/>
      <w:pPr>
        <w:tabs>
          <w:tab w:val="num" w:pos="5040"/>
        </w:tabs>
        <w:ind w:left="5040" w:hanging="360"/>
      </w:pPr>
      <w:rPr>
        <w:rFonts w:ascii="Arial" w:hAnsi="Arial" w:hint="default"/>
      </w:rPr>
    </w:lvl>
    <w:lvl w:ilvl="7" w:tplc="4C2C83BA" w:tentative="1">
      <w:start w:val="1"/>
      <w:numFmt w:val="bullet"/>
      <w:lvlText w:val="•"/>
      <w:lvlJc w:val="left"/>
      <w:pPr>
        <w:tabs>
          <w:tab w:val="num" w:pos="5760"/>
        </w:tabs>
        <w:ind w:left="5760" w:hanging="360"/>
      </w:pPr>
      <w:rPr>
        <w:rFonts w:ascii="Arial" w:hAnsi="Arial" w:hint="default"/>
      </w:rPr>
    </w:lvl>
    <w:lvl w:ilvl="8" w:tplc="13DE71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9D73F1"/>
    <w:multiLevelType w:val="hybridMultilevel"/>
    <w:tmpl w:val="4ECAEF12"/>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13576"/>
    <w:multiLevelType w:val="hybridMultilevel"/>
    <w:tmpl w:val="56C0A0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4F1C04"/>
    <w:multiLevelType w:val="hybridMultilevel"/>
    <w:tmpl w:val="170EBAA6"/>
    <w:lvl w:ilvl="0" w:tplc="04090005">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63A749AD"/>
    <w:multiLevelType w:val="hybridMultilevel"/>
    <w:tmpl w:val="80689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E423C9"/>
    <w:multiLevelType w:val="hybridMultilevel"/>
    <w:tmpl w:val="2B84B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C615F"/>
    <w:multiLevelType w:val="hybridMultilevel"/>
    <w:tmpl w:val="7C180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D5768"/>
    <w:multiLevelType w:val="hybridMultilevel"/>
    <w:tmpl w:val="E4A657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5093ABA"/>
    <w:multiLevelType w:val="hybridMultilevel"/>
    <w:tmpl w:val="756AE0E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74443A8"/>
    <w:multiLevelType w:val="hybridMultilevel"/>
    <w:tmpl w:val="CE68091E"/>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82287741">
    <w:abstractNumId w:val="4"/>
  </w:num>
  <w:num w:numId="2" w16cid:durableId="1747190136">
    <w:abstractNumId w:val="0"/>
  </w:num>
  <w:num w:numId="3" w16cid:durableId="433399293">
    <w:abstractNumId w:val="6"/>
  </w:num>
  <w:num w:numId="4" w16cid:durableId="1432047471">
    <w:abstractNumId w:val="8"/>
  </w:num>
  <w:num w:numId="5" w16cid:durableId="972365057">
    <w:abstractNumId w:val="21"/>
  </w:num>
  <w:num w:numId="6" w16cid:durableId="1452355456">
    <w:abstractNumId w:val="22"/>
  </w:num>
  <w:num w:numId="7" w16cid:durableId="245698262">
    <w:abstractNumId w:val="18"/>
  </w:num>
  <w:num w:numId="8" w16cid:durableId="1810321810">
    <w:abstractNumId w:val="5"/>
  </w:num>
  <w:num w:numId="9" w16cid:durableId="21246606">
    <w:abstractNumId w:val="11"/>
  </w:num>
  <w:num w:numId="10" w16cid:durableId="1716462667">
    <w:abstractNumId w:val="1"/>
  </w:num>
  <w:num w:numId="11" w16cid:durableId="210847155">
    <w:abstractNumId w:val="10"/>
  </w:num>
  <w:num w:numId="12" w16cid:durableId="14618093">
    <w:abstractNumId w:val="15"/>
  </w:num>
  <w:num w:numId="13" w16cid:durableId="335496823">
    <w:abstractNumId w:val="2"/>
  </w:num>
  <w:num w:numId="14" w16cid:durableId="350959350">
    <w:abstractNumId w:val="9"/>
  </w:num>
  <w:num w:numId="15" w16cid:durableId="1894004363">
    <w:abstractNumId w:val="7"/>
  </w:num>
  <w:num w:numId="16" w16cid:durableId="263077289">
    <w:abstractNumId w:val="13"/>
  </w:num>
  <w:num w:numId="17" w16cid:durableId="779301563">
    <w:abstractNumId w:val="14"/>
  </w:num>
  <w:num w:numId="18" w16cid:durableId="276528268">
    <w:abstractNumId w:val="12"/>
  </w:num>
  <w:num w:numId="19" w16cid:durableId="1209535147">
    <w:abstractNumId w:val="19"/>
  </w:num>
  <w:num w:numId="20" w16cid:durableId="1269459807">
    <w:abstractNumId w:val="23"/>
  </w:num>
  <w:num w:numId="21" w16cid:durableId="2006588170">
    <w:abstractNumId w:val="3"/>
  </w:num>
  <w:num w:numId="22" w16cid:durableId="1205285923">
    <w:abstractNumId w:val="20"/>
  </w:num>
  <w:num w:numId="23" w16cid:durableId="1175606273">
    <w:abstractNumId w:val="16"/>
  </w:num>
  <w:num w:numId="24" w16cid:durableId="11971546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572"/>
    <w:rsid w:val="00043824"/>
    <w:rsid w:val="0005510A"/>
    <w:rsid w:val="000C0B06"/>
    <w:rsid w:val="000C6A6D"/>
    <w:rsid w:val="001063AA"/>
    <w:rsid w:val="00135F1E"/>
    <w:rsid w:val="001369D6"/>
    <w:rsid w:val="00155BB9"/>
    <w:rsid w:val="0015742B"/>
    <w:rsid w:val="00170DC2"/>
    <w:rsid w:val="00177534"/>
    <w:rsid w:val="001A76E4"/>
    <w:rsid w:val="001B79CA"/>
    <w:rsid w:val="001E0C9F"/>
    <w:rsid w:val="001F1D62"/>
    <w:rsid w:val="001F376E"/>
    <w:rsid w:val="00215D78"/>
    <w:rsid w:val="002850A4"/>
    <w:rsid w:val="0029038D"/>
    <w:rsid w:val="002B58F9"/>
    <w:rsid w:val="002D1163"/>
    <w:rsid w:val="002D23D2"/>
    <w:rsid w:val="002D2572"/>
    <w:rsid w:val="002E2A05"/>
    <w:rsid w:val="002F6619"/>
    <w:rsid w:val="00302ABE"/>
    <w:rsid w:val="003330B7"/>
    <w:rsid w:val="00344C3C"/>
    <w:rsid w:val="00355064"/>
    <w:rsid w:val="003C1B7C"/>
    <w:rsid w:val="003D1FF6"/>
    <w:rsid w:val="003D496D"/>
    <w:rsid w:val="00464885"/>
    <w:rsid w:val="004808DE"/>
    <w:rsid w:val="004927BC"/>
    <w:rsid w:val="004A576D"/>
    <w:rsid w:val="004D1A8D"/>
    <w:rsid w:val="004E7D59"/>
    <w:rsid w:val="00503755"/>
    <w:rsid w:val="0050776F"/>
    <w:rsid w:val="00521751"/>
    <w:rsid w:val="005407F6"/>
    <w:rsid w:val="00587B0D"/>
    <w:rsid w:val="00600999"/>
    <w:rsid w:val="006302DF"/>
    <w:rsid w:val="006304AB"/>
    <w:rsid w:val="00664602"/>
    <w:rsid w:val="006D4B4E"/>
    <w:rsid w:val="00720273"/>
    <w:rsid w:val="00745D32"/>
    <w:rsid w:val="00755451"/>
    <w:rsid w:val="007C6765"/>
    <w:rsid w:val="00807562"/>
    <w:rsid w:val="00811AB7"/>
    <w:rsid w:val="00813D60"/>
    <w:rsid w:val="00882653"/>
    <w:rsid w:val="008964A9"/>
    <w:rsid w:val="008C73D9"/>
    <w:rsid w:val="00967FB4"/>
    <w:rsid w:val="009748E6"/>
    <w:rsid w:val="0099701F"/>
    <w:rsid w:val="009B1E3F"/>
    <w:rsid w:val="009D705B"/>
    <w:rsid w:val="009E747A"/>
    <w:rsid w:val="00A072E3"/>
    <w:rsid w:val="00A27DEA"/>
    <w:rsid w:val="00AA06DD"/>
    <w:rsid w:val="00AA532E"/>
    <w:rsid w:val="00AB3316"/>
    <w:rsid w:val="00B1658C"/>
    <w:rsid w:val="00B91342"/>
    <w:rsid w:val="00B93668"/>
    <w:rsid w:val="00BB0847"/>
    <w:rsid w:val="00BE58CB"/>
    <w:rsid w:val="00BF12E3"/>
    <w:rsid w:val="00BF16FC"/>
    <w:rsid w:val="00C81FA3"/>
    <w:rsid w:val="00CD789C"/>
    <w:rsid w:val="00CF523D"/>
    <w:rsid w:val="00D31D92"/>
    <w:rsid w:val="00D83527"/>
    <w:rsid w:val="00E14731"/>
    <w:rsid w:val="00E37647"/>
    <w:rsid w:val="00E55A33"/>
    <w:rsid w:val="00E7437A"/>
    <w:rsid w:val="00EB253A"/>
    <w:rsid w:val="00EB57F6"/>
    <w:rsid w:val="00ED59CC"/>
    <w:rsid w:val="00EF748B"/>
    <w:rsid w:val="00FA3EF6"/>
    <w:rsid w:val="00FE0ADC"/>
    <w:rsid w:val="00FF0A5B"/>
    <w:rsid w:val="00FF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10FC"/>
  <w15:chartTrackingRefBased/>
  <w15:docId w15:val="{4C4D0B03-8624-479F-B279-7639EBB7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619"/>
    <w:rPr>
      <w:kern w:val="0"/>
      <w:lang w:val="bg-BG"/>
      <w14:ligatures w14:val="none"/>
    </w:rPr>
  </w:style>
  <w:style w:type="paragraph" w:styleId="1">
    <w:name w:val="heading 1"/>
    <w:basedOn w:val="a"/>
    <w:next w:val="a"/>
    <w:link w:val="10"/>
    <w:uiPriority w:val="9"/>
    <w:qFormat/>
    <w:rsid w:val="002D23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A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35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23D2"/>
    <w:pPr>
      <w:tabs>
        <w:tab w:val="center" w:pos="4536"/>
        <w:tab w:val="right" w:pos="9072"/>
      </w:tabs>
      <w:spacing w:after="0" w:line="240" w:lineRule="auto"/>
    </w:pPr>
  </w:style>
  <w:style w:type="character" w:customStyle="1" w:styleId="a4">
    <w:name w:val="Горен колонтитул Знак"/>
    <w:basedOn w:val="a0"/>
    <w:link w:val="a3"/>
    <w:uiPriority w:val="99"/>
    <w:rsid w:val="002D23D2"/>
    <w:rPr>
      <w:kern w:val="0"/>
      <w:lang w:val="bg-BG"/>
      <w14:ligatures w14:val="none"/>
    </w:rPr>
  </w:style>
  <w:style w:type="table" w:styleId="a5">
    <w:name w:val="Table Grid"/>
    <w:basedOn w:val="a1"/>
    <w:uiPriority w:val="39"/>
    <w:rsid w:val="002D23D2"/>
    <w:pPr>
      <w:spacing w:after="0" w:line="240" w:lineRule="auto"/>
    </w:pPr>
    <w:rPr>
      <w:rFonts w:ascii="Calibri" w:eastAsia="Times New Roman" w:hAnsi="Calibri" w:cs="Times New Roman"/>
      <w:kern w:val="0"/>
      <w:sz w:val="20"/>
      <w:szCs w:val="2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2D23D2"/>
    <w:rPr>
      <w:rFonts w:asciiTheme="majorHAnsi" w:eastAsiaTheme="majorEastAsia" w:hAnsiTheme="majorHAnsi" w:cstheme="majorBidi"/>
      <w:color w:val="2F5496" w:themeColor="accent1" w:themeShade="BF"/>
      <w:kern w:val="0"/>
      <w:sz w:val="32"/>
      <w:szCs w:val="32"/>
      <w:lang w:val="bg-BG"/>
      <w14:ligatures w14:val="none"/>
    </w:rPr>
  </w:style>
  <w:style w:type="paragraph" w:styleId="a6">
    <w:name w:val="TOC Heading"/>
    <w:basedOn w:val="1"/>
    <w:next w:val="a"/>
    <w:uiPriority w:val="39"/>
    <w:unhideWhenUsed/>
    <w:qFormat/>
    <w:rsid w:val="002D23D2"/>
    <w:pPr>
      <w:spacing w:after="240"/>
      <w:outlineLvl w:val="9"/>
    </w:pPr>
    <w:rPr>
      <w:rFonts w:ascii="Arial" w:hAnsi="Arial"/>
      <w:lang w:eastAsia="bg-BG"/>
    </w:rPr>
  </w:style>
  <w:style w:type="paragraph" w:styleId="11">
    <w:name w:val="toc 1"/>
    <w:basedOn w:val="a"/>
    <w:next w:val="a"/>
    <w:autoRedefine/>
    <w:uiPriority w:val="39"/>
    <w:unhideWhenUsed/>
    <w:rsid w:val="002D23D2"/>
    <w:pPr>
      <w:spacing w:after="100"/>
    </w:pPr>
  </w:style>
  <w:style w:type="paragraph" w:styleId="21">
    <w:name w:val="toc 2"/>
    <w:basedOn w:val="a"/>
    <w:next w:val="a"/>
    <w:autoRedefine/>
    <w:uiPriority w:val="39"/>
    <w:unhideWhenUsed/>
    <w:rsid w:val="002D23D2"/>
    <w:pPr>
      <w:spacing w:after="100"/>
      <w:ind w:left="220"/>
    </w:pPr>
  </w:style>
  <w:style w:type="character" w:styleId="a7">
    <w:name w:val="Hyperlink"/>
    <w:basedOn w:val="a0"/>
    <w:uiPriority w:val="99"/>
    <w:unhideWhenUsed/>
    <w:rsid w:val="002D23D2"/>
    <w:rPr>
      <w:rFonts w:ascii="Arial" w:hAnsi="Arial"/>
      <w:color w:val="0563C1" w:themeColor="hyperlink"/>
      <w:sz w:val="24"/>
      <w:u w:val="single"/>
    </w:rPr>
  </w:style>
  <w:style w:type="character" w:styleId="a8">
    <w:name w:val="Unresolved Mention"/>
    <w:basedOn w:val="a0"/>
    <w:uiPriority w:val="99"/>
    <w:semiHidden/>
    <w:unhideWhenUsed/>
    <w:rsid w:val="00587B0D"/>
    <w:rPr>
      <w:color w:val="605E5C"/>
      <w:shd w:val="clear" w:color="auto" w:fill="E1DFDD"/>
    </w:rPr>
  </w:style>
  <w:style w:type="paragraph" w:styleId="31">
    <w:name w:val="toc 3"/>
    <w:basedOn w:val="a"/>
    <w:next w:val="a"/>
    <w:autoRedefine/>
    <w:uiPriority w:val="39"/>
    <w:unhideWhenUsed/>
    <w:rsid w:val="00FE0ADC"/>
    <w:pPr>
      <w:spacing w:after="100"/>
      <w:ind w:left="440"/>
    </w:pPr>
    <w:rPr>
      <w:rFonts w:eastAsiaTheme="minorEastAsia" w:cs="Times New Roman"/>
      <w:lang w:val="en-US"/>
    </w:rPr>
  </w:style>
  <w:style w:type="paragraph" w:styleId="a9">
    <w:name w:val="List Paragraph"/>
    <w:basedOn w:val="a"/>
    <w:uiPriority w:val="34"/>
    <w:qFormat/>
    <w:rsid w:val="00FE0ADC"/>
    <w:pPr>
      <w:ind w:left="720"/>
      <w:contextualSpacing/>
    </w:pPr>
  </w:style>
  <w:style w:type="paragraph" w:styleId="aa">
    <w:name w:val="No Spacing"/>
    <w:uiPriority w:val="1"/>
    <w:qFormat/>
    <w:rsid w:val="004927BC"/>
    <w:pPr>
      <w:spacing w:after="0" w:line="240" w:lineRule="auto"/>
    </w:pPr>
    <w:rPr>
      <w:kern w:val="0"/>
      <w:lang w:val="bg-BG"/>
      <w14:ligatures w14:val="none"/>
    </w:rPr>
  </w:style>
  <w:style w:type="character" w:customStyle="1" w:styleId="20">
    <w:name w:val="Заглавие 2 Знак"/>
    <w:basedOn w:val="a0"/>
    <w:link w:val="2"/>
    <w:uiPriority w:val="9"/>
    <w:rsid w:val="00FA3EF6"/>
    <w:rPr>
      <w:rFonts w:asciiTheme="majorHAnsi" w:eastAsiaTheme="majorEastAsia" w:hAnsiTheme="majorHAnsi" w:cstheme="majorBidi"/>
      <w:color w:val="2F5496" w:themeColor="accent1" w:themeShade="BF"/>
      <w:kern w:val="0"/>
      <w:sz w:val="26"/>
      <w:szCs w:val="26"/>
      <w:lang w:val="bg-BG"/>
      <w14:ligatures w14:val="none"/>
    </w:rPr>
  </w:style>
  <w:style w:type="paragraph" w:styleId="ab">
    <w:name w:val="Revision"/>
    <w:hidden/>
    <w:uiPriority w:val="99"/>
    <w:semiHidden/>
    <w:rsid w:val="00CD789C"/>
    <w:pPr>
      <w:spacing w:after="0" w:line="240" w:lineRule="auto"/>
    </w:pPr>
    <w:rPr>
      <w:kern w:val="0"/>
      <w:lang w:val="bg-BG"/>
      <w14:ligatures w14:val="none"/>
    </w:rPr>
  </w:style>
  <w:style w:type="character" w:customStyle="1" w:styleId="30">
    <w:name w:val="Заглавие 3 Знак"/>
    <w:basedOn w:val="a0"/>
    <w:link w:val="3"/>
    <w:uiPriority w:val="9"/>
    <w:semiHidden/>
    <w:rsid w:val="00135F1E"/>
    <w:rPr>
      <w:rFonts w:asciiTheme="majorHAnsi" w:eastAsiaTheme="majorEastAsia" w:hAnsiTheme="majorHAnsi" w:cstheme="majorBidi"/>
      <w:color w:val="1F3763" w:themeColor="accent1" w:themeShade="7F"/>
      <w:kern w:val="0"/>
      <w:sz w:val="24"/>
      <w:szCs w:val="24"/>
      <w:lang w:val="bg-BG"/>
      <w14:ligatures w14:val="none"/>
    </w:rPr>
  </w:style>
  <w:style w:type="paragraph" w:styleId="ac">
    <w:name w:val="footnote text"/>
    <w:basedOn w:val="a"/>
    <w:link w:val="ad"/>
    <w:uiPriority w:val="99"/>
    <w:semiHidden/>
    <w:unhideWhenUsed/>
    <w:rsid w:val="00464885"/>
    <w:pPr>
      <w:spacing w:after="0" w:line="240" w:lineRule="auto"/>
    </w:pPr>
    <w:rPr>
      <w:sz w:val="20"/>
      <w:szCs w:val="20"/>
    </w:rPr>
  </w:style>
  <w:style w:type="character" w:customStyle="1" w:styleId="ad">
    <w:name w:val="Текст под линия Знак"/>
    <w:basedOn w:val="a0"/>
    <w:link w:val="ac"/>
    <w:uiPriority w:val="99"/>
    <w:semiHidden/>
    <w:rsid w:val="00464885"/>
    <w:rPr>
      <w:kern w:val="0"/>
      <w:sz w:val="20"/>
      <w:szCs w:val="20"/>
      <w:lang w:val="bg-BG"/>
      <w14:ligatures w14:val="none"/>
    </w:rPr>
  </w:style>
  <w:style w:type="character" w:styleId="ae">
    <w:name w:val="footnote reference"/>
    <w:basedOn w:val="a0"/>
    <w:uiPriority w:val="99"/>
    <w:semiHidden/>
    <w:unhideWhenUsed/>
    <w:rsid w:val="00464885"/>
    <w:rPr>
      <w:vertAlign w:val="superscript"/>
    </w:rPr>
  </w:style>
  <w:style w:type="paragraph" w:styleId="HTML">
    <w:name w:val="HTML Preformatted"/>
    <w:basedOn w:val="a"/>
    <w:link w:val="HTML0"/>
    <w:uiPriority w:val="99"/>
    <w:semiHidden/>
    <w:unhideWhenUsed/>
    <w:rsid w:val="002D1163"/>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2D1163"/>
    <w:rPr>
      <w:rFonts w:ascii="Consolas" w:hAnsi="Consolas"/>
      <w:kern w:val="0"/>
      <w:sz w:val="20"/>
      <w:szCs w:val="20"/>
      <w:lang w:val="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3878">
      <w:bodyDiv w:val="1"/>
      <w:marLeft w:val="0"/>
      <w:marRight w:val="0"/>
      <w:marTop w:val="0"/>
      <w:marBottom w:val="0"/>
      <w:divBdr>
        <w:top w:val="none" w:sz="0" w:space="0" w:color="auto"/>
        <w:left w:val="none" w:sz="0" w:space="0" w:color="auto"/>
        <w:bottom w:val="none" w:sz="0" w:space="0" w:color="auto"/>
        <w:right w:val="none" w:sz="0" w:space="0" w:color="auto"/>
      </w:divBdr>
      <w:divsChild>
        <w:div w:id="532766463">
          <w:marLeft w:val="0"/>
          <w:marRight w:val="0"/>
          <w:marTop w:val="0"/>
          <w:marBottom w:val="0"/>
          <w:divBdr>
            <w:top w:val="none" w:sz="0" w:space="0" w:color="auto"/>
            <w:left w:val="none" w:sz="0" w:space="0" w:color="auto"/>
            <w:bottom w:val="none" w:sz="0" w:space="0" w:color="auto"/>
            <w:right w:val="none" w:sz="0" w:space="0" w:color="auto"/>
          </w:divBdr>
        </w:div>
      </w:divsChild>
    </w:div>
    <w:div w:id="237254059">
      <w:bodyDiv w:val="1"/>
      <w:marLeft w:val="0"/>
      <w:marRight w:val="0"/>
      <w:marTop w:val="0"/>
      <w:marBottom w:val="0"/>
      <w:divBdr>
        <w:top w:val="none" w:sz="0" w:space="0" w:color="auto"/>
        <w:left w:val="none" w:sz="0" w:space="0" w:color="auto"/>
        <w:bottom w:val="none" w:sz="0" w:space="0" w:color="auto"/>
        <w:right w:val="none" w:sz="0" w:space="0" w:color="auto"/>
      </w:divBdr>
    </w:div>
    <w:div w:id="417868962">
      <w:bodyDiv w:val="1"/>
      <w:marLeft w:val="0"/>
      <w:marRight w:val="0"/>
      <w:marTop w:val="0"/>
      <w:marBottom w:val="0"/>
      <w:divBdr>
        <w:top w:val="none" w:sz="0" w:space="0" w:color="auto"/>
        <w:left w:val="none" w:sz="0" w:space="0" w:color="auto"/>
        <w:bottom w:val="none" w:sz="0" w:space="0" w:color="auto"/>
        <w:right w:val="none" w:sz="0" w:space="0" w:color="auto"/>
      </w:divBdr>
      <w:divsChild>
        <w:div w:id="2069692540">
          <w:marLeft w:val="0"/>
          <w:marRight w:val="0"/>
          <w:marTop w:val="0"/>
          <w:marBottom w:val="0"/>
          <w:divBdr>
            <w:top w:val="none" w:sz="0" w:space="0" w:color="auto"/>
            <w:left w:val="none" w:sz="0" w:space="0" w:color="auto"/>
            <w:bottom w:val="none" w:sz="0" w:space="0" w:color="auto"/>
            <w:right w:val="none" w:sz="0" w:space="0" w:color="auto"/>
          </w:divBdr>
        </w:div>
      </w:divsChild>
    </w:div>
    <w:div w:id="442312251">
      <w:bodyDiv w:val="1"/>
      <w:marLeft w:val="0"/>
      <w:marRight w:val="0"/>
      <w:marTop w:val="0"/>
      <w:marBottom w:val="0"/>
      <w:divBdr>
        <w:top w:val="none" w:sz="0" w:space="0" w:color="auto"/>
        <w:left w:val="none" w:sz="0" w:space="0" w:color="auto"/>
        <w:bottom w:val="none" w:sz="0" w:space="0" w:color="auto"/>
        <w:right w:val="none" w:sz="0" w:space="0" w:color="auto"/>
      </w:divBdr>
    </w:div>
    <w:div w:id="465393670">
      <w:bodyDiv w:val="1"/>
      <w:marLeft w:val="0"/>
      <w:marRight w:val="0"/>
      <w:marTop w:val="0"/>
      <w:marBottom w:val="0"/>
      <w:divBdr>
        <w:top w:val="none" w:sz="0" w:space="0" w:color="auto"/>
        <w:left w:val="none" w:sz="0" w:space="0" w:color="auto"/>
        <w:bottom w:val="none" w:sz="0" w:space="0" w:color="auto"/>
        <w:right w:val="none" w:sz="0" w:space="0" w:color="auto"/>
      </w:divBdr>
      <w:divsChild>
        <w:div w:id="1642536903">
          <w:marLeft w:val="0"/>
          <w:marRight w:val="0"/>
          <w:marTop w:val="0"/>
          <w:marBottom w:val="0"/>
          <w:divBdr>
            <w:top w:val="none" w:sz="0" w:space="0" w:color="auto"/>
            <w:left w:val="none" w:sz="0" w:space="0" w:color="auto"/>
            <w:bottom w:val="none" w:sz="0" w:space="0" w:color="auto"/>
            <w:right w:val="none" w:sz="0" w:space="0" w:color="auto"/>
          </w:divBdr>
        </w:div>
      </w:divsChild>
    </w:div>
    <w:div w:id="585041297">
      <w:bodyDiv w:val="1"/>
      <w:marLeft w:val="0"/>
      <w:marRight w:val="0"/>
      <w:marTop w:val="0"/>
      <w:marBottom w:val="0"/>
      <w:divBdr>
        <w:top w:val="none" w:sz="0" w:space="0" w:color="auto"/>
        <w:left w:val="none" w:sz="0" w:space="0" w:color="auto"/>
        <w:bottom w:val="none" w:sz="0" w:space="0" w:color="auto"/>
        <w:right w:val="none" w:sz="0" w:space="0" w:color="auto"/>
      </w:divBdr>
      <w:divsChild>
        <w:div w:id="63719964">
          <w:marLeft w:val="0"/>
          <w:marRight w:val="0"/>
          <w:marTop w:val="0"/>
          <w:marBottom w:val="0"/>
          <w:divBdr>
            <w:top w:val="none" w:sz="0" w:space="0" w:color="auto"/>
            <w:left w:val="none" w:sz="0" w:space="0" w:color="auto"/>
            <w:bottom w:val="none" w:sz="0" w:space="0" w:color="auto"/>
            <w:right w:val="none" w:sz="0" w:space="0" w:color="auto"/>
          </w:divBdr>
        </w:div>
      </w:divsChild>
    </w:div>
    <w:div w:id="682821634">
      <w:bodyDiv w:val="1"/>
      <w:marLeft w:val="0"/>
      <w:marRight w:val="0"/>
      <w:marTop w:val="0"/>
      <w:marBottom w:val="0"/>
      <w:divBdr>
        <w:top w:val="none" w:sz="0" w:space="0" w:color="auto"/>
        <w:left w:val="none" w:sz="0" w:space="0" w:color="auto"/>
        <w:bottom w:val="none" w:sz="0" w:space="0" w:color="auto"/>
        <w:right w:val="none" w:sz="0" w:space="0" w:color="auto"/>
      </w:divBdr>
      <w:divsChild>
        <w:div w:id="1058359872">
          <w:marLeft w:val="0"/>
          <w:marRight w:val="0"/>
          <w:marTop w:val="0"/>
          <w:marBottom w:val="0"/>
          <w:divBdr>
            <w:top w:val="none" w:sz="0" w:space="0" w:color="auto"/>
            <w:left w:val="none" w:sz="0" w:space="0" w:color="auto"/>
            <w:bottom w:val="none" w:sz="0" w:space="0" w:color="auto"/>
            <w:right w:val="none" w:sz="0" w:space="0" w:color="auto"/>
          </w:divBdr>
        </w:div>
      </w:divsChild>
    </w:div>
    <w:div w:id="963540081">
      <w:bodyDiv w:val="1"/>
      <w:marLeft w:val="0"/>
      <w:marRight w:val="0"/>
      <w:marTop w:val="0"/>
      <w:marBottom w:val="0"/>
      <w:divBdr>
        <w:top w:val="none" w:sz="0" w:space="0" w:color="auto"/>
        <w:left w:val="none" w:sz="0" w:space="0" w:color="auto"/>
        <w:bottom w:val="none" w:sz="0" w:space="0" w:color="auto"/>
        <w:right w:val="none" w:sz="0" w:space="0" w:color="auto"/>
      </w:divBdr>
      <w:divsChild>
        <w:div w:id="1822304500">
          <w:marLeft w:val="0"/>
          <w:marRight w:val="0"/>
          <w:marTop w:val="0"/>
          <w:marBottom w:val="0"/>
          <w:divBdr>
            <w:top w:val="none" w:sz="0" w:space="0" w:color="auto"/>
            <w:left w:val="none" w:sz="0" w:space="0" w:color="auto"/>
            <w:bottom w:val="none" w:sz="0" w:space="0" w:color="auto"/>
            <w:right w:val="none" w:sz="0" w:space="0" w:color="auto"/>
          </w:divBdr>
        </w:div>
      </w:divsChild>
    </w:div>
    <w:div w:id="1007706389">
      <w:bodyDiv w:val="1"/>
      <w:marLeft w:val="0"/>
      <w:marRight w:val="0"/>
      <w:marTop w:val="0"/>
      <w:marBottom w:val="0"/>
      <w:divBdr>
        <w:top w:val="none" w:sz="0" w:space="0" w:color="auto"/>
        <w:left w:val="none" w:sz="0" w:space="0" w:color="auto"/>
        <w:bottom w:val="none" w:sz="0" w:space="0" w:color="auto"/>
        <w:right w:val="none" w:sz="0" w:space="0" w:color="auto"/>
      </w:divBdr>
      <w:divsChild>
        <w:div w:id="963584724">
          <w:marLeft w:val="0"/>
          <w:marRight w:val="0"/>
          <w:marTop w:val="0"/>
          <w:marBottom w:val="0"/>
          <w:divBdr>
            <w:top w:val="none" w:sz="0" w:space="0" w:color="auto"/>
            <w:left w:val="none" w:sz="0" w:space="0" w:color="auto"/>
            <w:bottom w:val="none" w:sz="0" w:space="0" w:color="auto"/>
            <w:right w:val="none" w:sz="0" w:space="0" w:color="auto"/>
          </w:divBdr>
        </w:div>
      </w:divsChild>
    </w:div>
    <w:div w:id="1045787455">
      <w:bodyDiv w:val="1"/>
      <w:marLeft w:val="0"/>
      <w:marRight w:val="0"/>
      <w:marTop w:val="0"/>
      <w:marBottom w:val="0"/>
      <w:divBdr>
        <w:top w:val="none" w:sz="0" w:space="0" w:color="auto"/>
        <w:left w:val="none" w:sz="0" w:space="0" w:color="auto"/>
        <w:bottom w:val="none" w:sz="0" w:space="0" w:color="auto"/>
        <w:right w:val="none" w:sz="0" w:space="0" w:color="auto"/>
      </w:divBdr>
      <w:divsChild>
        <w:div w:id="1657416378">
          <w:marLeft w:val="0"/>
          <w:marRight w:val="0"/>
          <w:marTop w:val="0"/>
          <w:marBottom w:val="0"/>
          <w:divBdr>
            <w:top w:val="none" w:sz="0" w:space="0" w:color="auto"/>
            <w:left w:val="none" w:sz="0" w:space="0" w:color="auto"/>
            <w:bottom w:val="none" w:sz="0" w:space="0" w:color="auto"/>
            <w:right w:val="none" w:sz="0" w:space="0" w:color="auto"/>
          </w:divBdr>
        </w:div>
      </w:divsChild>
    </w:div>
    <w:div w:id="1052265835">
      <w:bodyDiv w:val="1"/>
      <w:marLeft w:val="0"/>
      <w:marRight w:val="0"/>
      <w:marTop w:val="0"/>
      <w:marBottom w:val="0"/>
      <w:divBdr>
        <w:top w:val="none" w:sz="0" w:space="0" w:color="auto"/>
        <w:left w:val="none" w:sz="0" w:space="0" w:color="auto"/>
        <w:bottom w:val="none" w:sz="0" w:space="0" w:color="auto"/>
        <w:right w:val="none" w:sz="0" w:space="0" w:color="auto"/>
      </w:divBdr>
    </w:div>
    <w:div w:id="1106542472">
      <w:bodyDiv w:val="1"/>
      <w:marLeft w:val="0"/>
      <w:marRight w:val="0"/>
      <w:marTop w:val="0"/>
      <w:marBottom w:val="0"/>
      <w:divBdr>
        <w:top w:val="none" w:sz="0" w:space="0" w:color="auto"/>
        <w:left w:val="none" w:sz="0" w:space="0" w:color="auto"/>
        <w:bottom w:val="none" w:sz="0" w:space="0" w:color="auto"/>
        <w:right w:val="none" w:sz="0" w:space="0" w:color="auto"/>
      </w:divBdr>
      <w:divsChild>
        <w:div w:id="2112780662">
          <w:marLeft w:val="0"/>
          <w:marRight w:val="0"/>
          <w:marTop w:val="0"/>
          <w:marBottom w:val="0"/>
          <w:divBdr>
            <w:top w:val="none" w:sz="0" w:space="0" w:color="auto"/>
            <w:left w:val="none" w:sz="0" w:space="0" w:color="auto"/>
            <w:bottom w:val="none" w:sz="0" w:space="0" w:color="auto"/>
            <w:right w:val="none" w:sz="0" w:space="0" w:color="auto"/>
          </w:divBdr>
        </w:div>
      </w:divsChild>
    </w:div>
    <w:div w:id="1153179950">
      <w:bodyDiv w:val="1"/>
      <w:marLeft w:val="0"/>
      <w:marRight w:val="0"/>
      <w:marTop w:val="0"/>
      <w:marBottom w:val="0"/>
      <w:divBdr>
        <w:top w:val="none" w:sz="0" w:space="0" w:color="auto"/>
        <w:left w:val="none" w:sz="0" w:space="0" w:color="auto"/>
        <w:bottom w:val="none" w:sz="0" w:space="0" w:color="auto"/>
        <w:right w:val="none" w:sz="0" w:space="0" w:color="auto"/>
      </w:divBdr>
    </w:div>
    <w:div w:id="1208224954">
      <w:bodyDiv w:val="1"/>
      <w:marLeft w:val="0"/>
      <w:marRight w:val="0"/>
      <w:marTop w:val="0"/>
      <w:marBottom w:val="0"/>
      <w:divBdr>
        <w:top w:val="none" w:sz="0" w:space="0" w:color="auto"/>
        <w:left w:val="none" w:sz="0" w:space="0" w:color="auto"/>
        <w:bottom w:val="none" w:sz="0" w:space="0" w:color="auto"/>
        <w:right w:val="none" w:sz="0" w:space="0" w:color="auto"/>
      </w:divBdr>
      <w:divsChild>
        <w:div w:id="1110931917">
          <w:marLeft w:val="0"/>
          <w:marRight w:val="0"/>
          <w:marTop w:val="0"/>
          <w:marBottom w:val="0"/>
          <w:divBdr>
            <w:top w:val="none" w:sz="0" w:space="0" w:color="auto"/>
            <w:left w:val="none" w:sz="0" w:space="0" w:color="auto"/>
            <w:bottom w:val="none" w:sz="0" w:space="0" w:color="auto"/>
            <w:right w:val="none" w:sz="0" w:space="0" w:color="auto"/>
          </w:divBdr>
        </w:div>
      </w:divsChild>
    </w:div>
    <w:div w:id="1313872433">
      <w:bodyDiv w:val="1"/>
      <w:marLeft w:val="0"/>
      <w:marRight w:val="0"/>
      <w:marTop w:val="0"/>
      <w:marBottom w:val="0"/>
      <w:divBdr>
        <w:top w:val="none" w:sz="0" w:space="0" w:color="auto"/>
        <w:left w:val="none" w:sz="0" w:space="0" w:color="auto"/>
        <w:bottom w:val="none" w:sz="0" w:space="0" w:color="auto"/>
        <w:right w:val="none" w:sz="0" w:space="0" w:color="auto"/>
      </w:divBdr>
      <w:divsChild>
        <w:div w:id="616177341">
          <w:marLeft w:val="0"/>
          <w:marRight w:val="0"/>
          <w:marTop w:val="0"/>
          <w:marBottom w:val="0"/>
          <w:divBdr>
            <w:top w:val="none" w:sz="0" w:space="0" w:color="auto"/>
            <w:left w:val="none" w:sz="0" w:space="0" w:color="auto"/>
            <w:bottom w:val="none" w:sz="0" w:space="0" w:color="auto"/>
            <w:right w:val="none" w:sz="0" w:space="0" w:color="auto"/>
          </w:divBdr>
        </w:div>
      </w:divsChild>
    </w:div>
    <w:div w:id="1585603279">
      <w:bodyDiv w:val="1"/>
      <w:marLeft w:val="0"/>
      <w:marRight w:val="0"/>
      <w:marTop w:val="0"/>
      <w:marBottom w:val="0"/>
      <w:divBdr>
        <w:top w:val="none" w:sz="0" w:space="0" w:color="auto"/>
        <w:left w:val="none" w:sz="0" w:space="0" w:color="auto"/>
        <w:bottom w:val="none" w:sz="0" w:space="0" w:color="auto"/>
        <w:right w:val="none" w:sz="0" w:space="0" w:color="auto"/>
      </w:divBdr>
      <w:divsChild>
        <w:div w:id="1165245580">
          <w:marLeft w:val="0"/>
          <w:marRight w:val="0"/>
          <w:marTop w:val="0"/>
          <w:marBottom w:val="0"/>
          <w:divBdr>
            <w:top w:val="none" w:sz="0" w:space="0" w:color="auto"/>
            <w:left w:val="none" w:sz="0" w:space="0" w:color="auto"/>
            <w:bottom w:val="none" w:sz="0" w:space="0" w:color="auto"/>
            <w:right w:val="none" w:sz="0" w:space="0" w:color="auto"/>
          </w:divBdr>
        </w:div>
      </w:divsChild>
    </w:div>
    <w:div w:id="1593510196">
      <w:bodyDiv w:val="1"/>
      <w:marLeft w:val="0"/>
      <w:marRight w:val="0"/>
      <w:marTop w:val="0"/>
      <w:marBottom w:val="0"/>
      <w:divBdr>
        <w:top w:val="none" w:sz="0" w:space="0" w:color="auto"/>
        <w:left w:val="none" w:sz="0" w:space="0" w:color="auto"/>
        <w:bottom w:val="none" w:sz="0" w:space="0" w:color="auto"/>
        <w:right w:val="none" w:sz="0" w:space="0" w:color="auto"/>
      </w:divBdr>
      <w:divsChild>
        <w:div w:id="2065594332">
          <w:marLeft w:val="0"/>
          <w:marRight w:val="0"/>
          <w:marTop w:val="0"/>
          <w:marBottom w:val="0"/>
          <w:divBdr>
            <w:top w:val="none" w:sz="0" w:space="0" w:color="auto"/>
            <w:left w:val="none" w:sz="0" w:space="0" w:color="auto"/>
            <w:bottom w:val="none" w:sz="0" w:space="0" w:color="auto"/>
            <w:right w:val="none" w:sz="0" w:space="0" w:color="auto"/>
          </w:divBdr>
        </w:div>
      </w:divsChild>
    </w:div>
    <w:div w:id="1681351788">
      <w:bodyDiv w:val="1"/>
      <w:marLeft w:val="0"/>
      <w:marRight w:val="0"/>
      <w:marTop w:val="0"/>
      <w:marBottom w:val="0"/>
      <w:divBdr>
        <w:top w:val="none" w:sz="0" w:space="0" w:color="auto"/>
        <w:left w:val="none" w:sz="0" w:space="0" w:color="auto"/>
        <w:bottom w:val="none" w:sz="0" w:space="0" w:color="auto"/>
        <w:right w:val="none" w:sz="0" w:space="0" w:color="auto"/>
      </w:divBdr>
      <w:divsChild>
        <w:div w:id="2032146329">
          <w:marLeft w:val="0"/>
          <w:marRight w:val="0"/>
          <w:marTop w:val="0"/>
          <w:marBottom w:val="0"/>
          <w:divBdr>
            <w:top w:val="none" w:sz="0" w:space="0" w:color="auto"/>
            <w:left w:val="none" w:sz="0" w:space="0" w:color="auto"/>
            <w:bottom w:val="none" w:sz="0" w:space="0" w:color="auto"/>
            <w:right w:val="none" w:sz="0" w:space="0" w:color="auto"/>
          </w:divBdr>
        </w:div>
      </w:divsChild>
    </w:div>
    <w:div w:id="1847011143">
      <w:bodyDiv w:val="1"/>
      <w:marLeft w:val="0"/>
      <w:marRight w:val="0"/>
      <w:marTop w:val="0"/>
      <w:marBottom w:val="0"/>
      <w:divBdr>
        <w:top w:val="none" w:sz="0" w:space="0" w:color="auto"/>
        <w:left w:val="none" w:sz="0" w:space="0" w:color="auto"/>
        <w:bottom w:val="none" w:sz="0" w:space="0" w:color="auto"/>
        <w:right w:val="none" w:sz="0" w:space="0" w:color="auto"/>
      </w:divBdr>
      <w:divsChild>
        <w:div w:id="1589732852">
          <w:marLeft w:val="0"/>
          <w:marRight w:val="0"/>
          <w:marTop w:val="0"/>
          <w:marBottom w:val="0"/>
          <w:divBdr>
            <w:top w:val="none" w:sz="0" w:space="0" w:color="auto"/>
            <w:left w:val="none" w:sz="0" w:space="0" w:color="auto"/>
            <w:bottom w:val="none" w:sz="0" w:space="0" w:color="auto"/>
            <w:right w:val="none" w:sz="0" w:space="0" w:color="auto"/>
          </w:divBdr>
        </w:div>
      </w:divsChild>
    </w:div>
    <w:div w:id="1852184415">
      <w:bodyDiv w:val="1"/>
      <w:marLeft w:val="0"/>
      <w:marRight w:val="0"/>
      <w:marTop w:val="0"/>
      <w:marBottom w:val="0"/>
      <w:divBdr>
        <w:top w:val="none" w:sz="0" w:space="0" w:color="auto"/>
        <w:left w:val="none" w:sz="0" w:space="0" w:color="auto"/>
        <w:bottom w:val="none" w:sz="0" w:space="0" w:color="auto"/>
        <w:right w:val="none" w:sz="0" w:space="0" w:color="auto"/>
      </w:divBdr>
      <w:divsChild>
        <w:div w:id="108743988">
          <w:marLeft w:val="0"/>
          <w:marRight w:val="0"/>
          <w:marTop w:val="0"/>
          <w:marBottom w:val="0"/>
          <w:divBdr>
            <w:top w:val="none" w:sz="0" w:space="0" w:color="auto"/>
            <w:left w:val="none" w:sz="0" w:space="0" w:color="auto"/>
            <w:bottom w:val="none" w:sz="0" w:space="0" w:color="auto"/>
            <w:right w:val="none" w:sz="0" w:space="0" w:color="auto"/>
          </w:divBdr>
        </w:div>
      </w:divsChild>
    </w:div>
    <w:div w:id="2055274515">
      <w:bodyDiv w:val="1"/>
      <w:marLeft w:val="0"/>
      <w:marRight w:val="0"/>
      <w:marTop w:val="0"/>
      <w:marBottom w:val="0"/>
      <w:divBdr>
        <w:top w:val="none" w:sz="0" w:space="0" w:color="auto"/>
        <w:left w:val="none" w:sz="0" w:space="0" w:color="auto"/>
        <w:bottom w:val="none" w:sz="0" w:space="0" w:color="auto"/>
        <w:right w:val="none" w:sz="0" w:space="0" w:color="auto"/>
      </w:divBdr>
      <w:divsChild>
        <w:div w:id="1755659658">
          <w:marLeft w:val="360"/>
          <w:marRight w:val="0"/>
          <w:marTop w:val="200"/>
          <w:marBottom w:val="0"/>
          <w:divBdr>
            <w:top w:val="none" w:sz="0" w:space="0" w:color="auto"/>
            <w:left w:val="none" w:sz="0" w:space="0" w:color="auto"/>
            <w:bottom w:val="none" w:sz="0" w:space="0" w:color="auto"/>
            <w:right w:val="none" w:sz="0" w:space="0" w:color="auto"/>
          </w:divBdr>
        </w:div>
      </w:divsChild>
    </w:div>
    <w:div w:id="2136096906">
      <w:bodyDiv w:val="1"/>
      <w:marLeft w:val="0"/>
      <w:marRight w:val="0"/>
      <w:marTop w:val="0"/>
      <w:marBottom w:val="0"/>
      <w:divBdr>
        <w:top w:val="none" w:sz="0" w:space="0" w:color="auto"/>
        <w:left w:val="none" w:sz="0" w:space="0" w:color="auto"/>
        <w:bottom w:val="none" w:sz="0" w:space="0" w:color="auto"/>
        <w:right w:val="none" w:sz="0" w:space="0" w:color="auto"/>
      </w:divBdr>
      <w:divsChild>
        <w:div w:id="173566532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2E9E-9DBB-43C8-8A5A-0BB7BF4D4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6905</TotalTime>
  <Pages>35</Pages>
  <Words>2732</Words>
  <Characters>15333</Characters>
  <Application>Microsoft Office Word</Application>
  <DocSecurity>0</DocSecurity>
  <Lines>528</Lines>
  <Paragraphs>207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АДАМ МОХАМЕД АЯШ СИТ 3к - 21621553</dc:creator>
  <cp:keywords/>
  <dc:description/>
  <cp:lastModifiedBy>АДАМ МОХАМЕД АЯШ СИТ 3к - 21621553</cp:lastModifiedBy>
  <cp:revision>84</cp:revision>
  <dcterms:created xsi:type="dcterms:W3CDTF">2023-10-15T13:53:00Z</dcterms:created>
  <dcterms:modified xsi:type="dcterms:W3CDTF">2024-01-07T15:50:00Z</dcterms:modified>
</cp:coreProperties>
</file>