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8434A" w14:textId="77777777" w:rsidR="009A575C" w:rsidRDefault="00A02EF4" w:rsidP="00A02EF4">
      <w:pPr>
        <w:pStyle w:val="NormalWeb"/>
        <w:spacing w:after="240" w:afterAutospacing="0"/>
        <w:rPr>
          <w:i/>
        </w:rPr>
      </w:pPr>
      <w:r w:rsidRPr="009A575C">
        <w:rPr>
          <w:i/>
        </w:rPr>
        <w:t xml:space="preserve">Associate Editor Comments: Thanks to the authors for submitting this work. </w:t>
      </w:r>
      <w:proofErr w:type="gramStart"/>
      <w:r w:rsidRPr="009A575C">
        <w:rPr>
          <w:i/>
        </w:rPr>
        <w:t>I’ve</w:t>
      </w:r>
      <w:proofErr w:type="gramEnd"/>
      <w:r w:rsidRPr="009A575C">
        <w:rPr>
          <w:i/>
        </w:rPr>
        <w:t xml:space="preserve"> now received two thorough reviews of the manuscript, and I’ve reviewed it myself. Both reviewers are </w:t>
      </w:r>
      <w:proofErr w:type="gramStart"/>
      <w:r w:rsidRPr="009A575C">
        <w:rPr>
          <w:i/>
        </w:rPr>
        <w:t>well-versed</w:t>
      </w:r>
      <w:proofErr w:type="gramEnd"/>
      <w:r w:rsidRPr="009A575C">
        <w:rPr>
          <w:i/>
        </w:rPr>
        <w:t xml:space="preserve"> in the specific analytical techniques the authors employed, and they offer a number of constructive comments. I </w:t>
      </w:r>
      <w:proofErr w:type="gramStart"/>
      <w:r w:rsidRPr="009A575C">
        <w:rPr>
          <w:i/>
        </w:rPr>
        <w:t>didn’t</w:t>
      </w:r>
      <w:proofErr w:type="gramEnd"/>
      <w:r w:rsidRPr="009A575C">
        <w:rPr>
          <w:i/>
        </w:rPr>
        <w:t xml:space="preserve"> see any fatal flaws with respect to the analyses, but rather suggestions around presentation of methods and interpretation of results that I think the authors should consider very carefully in moving forward with the manuscript. I </w:t>
      </w:r>
      <w:proofErr w:type="gramStart"/>
      <w:r w:rsidRPr="009A575C">
        <w:rPr>
          <w:i/>
        </w:rPr>
        <w:t>won’t</w:t>
      </w:r>
      <w:proofErr w:type="gramEnd"/>
      <w:r w:rsidRPr="009A575C">
        <w:rPr>
          <w:i/>
        </w:rPr>
        <w:t xml:space="preserve"> reiterate the more specific issues raised, except to say that in reading through the reviewer comments nothing jumped out at me as an unreasonable or unfounded suggestion, so I recommend the authors consider them all very carefully.</w:t>
      </w:r>
      <w:r w:rsidRPr="009A575C">
        <w:rPr>
          <w:i/>
        </w:rPr>
        <w:br/>
      </w:r>
      <w:r w:rsidRPr="009A575C">
        <w:rPr>
          <w:i/>
        </w:rPr>
        <w:br/>
        <w:t xml:space="preserve">More </w:t>
      </w:r>
      <w:proofErr w:type="gramStart"/>
      <w:r w:rsidRPr="009A575C">
        <w:rPr>
          <w:i/>
        </w:rPr>
        <w:t>generally</w:t>
      </w:r>
      <w:proofErr w:type="gramEnd"/>
      <w:r w:rsidRPr="009A575C">
        <w:rPr>
          <w:i/>
        </w:rPr>
        <w:t xml:space="preserve"> though there was some concern among both reviewers that the GAM-based modelling approach you present does not represent a dramatic leap forward in comparison to at least one of the alternative modelling approaches (DIFFERENCE). At the very </w:t>
      </w:r>
      <w:proofErr w:type="gramStart"/>
      <w:r w:rsidRPr="009A575C">
        <w:rPr>
          <w:i/>
        </w:rPr>
        <w:t>least</w:t>
      </w:r>
      <w:proofErr w:type="gramEnd"/>
      <w:r w:rsidRPr="009A575C">
        <w:rPr>
          <w:i/>
        </w:rPr>
        <w:t xml:space="preserve"> you didn’t provide compelling enough evidence to demonstrate a clear difference. To my mind that does not mean your approach </w:t>
      </w:r>
      <w:proofErr w:type="gramStart"/>
      <w:r w:rsidRPr="009A575C">
        <w:rPr>
          <w:i/>
        </w:rPr>
        <w:t>can’t</w:t>
      </w:r>
      <w:proofErr w:type="gramEnd"/>
      <w:r w:rsidRPr="009A575C">
        <w:rPr>
          <w:i/>
        </w:rPr>
        <w:t xml:space="preserve"> still be published as an alternative method, but I do think it may justify toning down some of the strong advocacy for the approach, as suggested by Reviewer 2. I </w:t>
      </w:r>
      <w:proofErr w:type="gramStart"/>
      <w:r w:rsidRPr="009A575C">
        <w:rPr>
          <w:i/>
        </w:rPr>
        <w:t>don’t</w:t>
      </w:r>
      <w:proofErr w:type="gramEnd"/>
      <w:r w:rsidRPr="009A575C">
        <w:rPr>
          <w:i/>
        </w:rPr>
        <w:t xml:space="preserve"> see any reason why you can’t present an alternative and equivocal approach, without necessarily claiming it’s the one clearly superior option.</w:t>
      </w:r>
    </w:p>
    <w:p w14:paraId="000A4507" w14:textId="77777777" w:rsidR="009A575C" w:rsidRDefault="009A575C" w:rsidP="00A02EF4">
      <w:pPr>
        <w:pStyle w:val="NormalWeb"/>
        <w:spacing w:after="240" w:afterAutospacing="0"/>
        <w:rPr>
          <w:i/>
        </w:rPr>
      </w:pPr>
      <w:r>
        <w:t>Thank you, we have re-framed the manuscript to present the GAM as an alternative approach.</w:t>
      </w:r>
      <w:r w:rsidR="00A02EF4" w:rsidRPr="009A575C">
        <w:rPr>
          <w:i/>
        </w:rPr>
        <w:br/>
      </w:r>
      <w:r w:rsidR="00A02EF4" w:rsidRPr="009A575C">
        <w:rPr>
          <w:i/>
        </w:rPr>
        <w:br/>
      </w:r>
      <w:proofErr w:type="gramStart"/>
      <w:r w:rsidR="00A02EF4" w:rsidRPr="009A575C">
        <w:rPr>
          <w:i/>
        </w:rPr>
        <w:t>My only other big-picture comment on the manuscript has to do with what feels to me like a bit of tension between whether you envision this paper as a statistical methods paper evaluating the relative strengths of a variety of methods for analysis of BBS data (i.e. the focus is on the models), or if it is a paper describing use and implementation of your R package.</w:t>
      </w:r>
      <w:proofErr w:type="gramEnd"/>
      <w:r w:rsidR="00A02EF4" w:rsidRPr="009A575C">
        <w:rPr>
          <w:i/>
        </w:rPr>
        <w:t xml:space="preserve"> </w:t>
      </w:r>
      <w:proofErr w:type="gramStart"/>
      <w:r w:rsidR="00A02EF4" w:rsidRPr="009A575C">
        <w:rPr>
          <w:i/>
        </w:rPr>
        <w:t>Clearly</w:t>
      </w:r>
      <w:proofErr w:type="gramEnd"/>
      <w:r w:rsidR="00A02EF4" w:rsidRPr="009A575C">
        <w:rPr>
          <w:i/>
        </w:rPr>
        <w:t xml:space="preserve"> you emphasize the former to a much greater degree, but in many places you focus on the utility of the package. You often present results in a ‘for example’ framework, e.g. relying on the barn swallows as a case study. I think this works for demonstrating the utility of the package, but it </w:t>
      </w:r>
      <w:proofErr w:type="gramStart"/>
      <w:r w:rsidR="00A02EF4" w:rsidRPr="009A575C">
        <w:rPr>
          <w:i/>
        </w:rPr>
        <w:t>doesn’t</w:t>
      </w:r>
      <w:proofErr w:type="gramEnd"/>
      <w:r w:rsidR="00A02EF4" w:rsidRPr="009A575C">
        <w:rPr>
          <w:i/>
        </w:rPr>
        <w:t xml:space="preserve"> necessarily illustrate the more generic performance qualities of each model type. Some of your other assessments that synthesize across species, such as in figure 4, provide a better general assessment of the modeling approaches. To be clear I think both presentation of the relative merits of the modelling approaches and presentation of the package are worthwhile objectives, and fit within the scope of a paper Condor could publish. So this comment </w:t>
      </w:r>
      <w:proofErr w:type="gramStart"/>
      <w:r w:rsidR="00A02EF4" w:rsidRPr="009A575C">
        <w:rPr>
          <w:i/>
        </w:rPr>
        <w:t>is not meant</w:t>
      </w:r>
      <w:proofErr w:type="gramEnd"/>
      <w:r w:rsidR="00A02EF4" w:rsidRPr="009A575C">
        <w:rPr>
          <w:i/>
        </w:rPr>
        <w:t xml:space="preserve"> to stifle either per se, but rather I would suggest making both objectives clear in the manuscript, and tailoring your presentation of results towards each. To that end, if the package provides tools for working with BBS data in a way that makes the analyses more accessible to a larger audience, you might actually be able to play up that element more. </w:t>
      </w:r>
      <w:proofErr w:type="gramStart"/>
      <w:r w:rsidR="00A02EF4" w:rsidRPr="009A575C">
        <w:rPr>
          <w:i/>
        </w:rPr>
        <w:t>But again</w:t>
      </w:r>
      <w:proofErr w:type="gramEnd"/>
      <w:r w:rsidR="00A02EF4" w:rsidRPr="009A575C">
        <w:rPr>
          <w:i/>
        </w:rPr>
        <w:t>, it depends on your specific objectives for this particular manuscript.</w:t>
      </w:r>
    </w:p>
    <w:p w14:paraId="2506DA89" w14:textId="77777777" w:rsidR="001F7E18" w:rsidRDefault="009A575C" w:rsidP="001F7E18">
      <w:pPr>
        <w:pStyle w:val="NormalWeb"/>
        <w:contextualSpacing/>
      </w:pPr>
      <w:r>
        <w:t>Yes, you make a good point.</w:t>
      </w:r>
      <w:r w:rsidR="001F7E18">
        <w:t xml:space="preserve"> Our enthusiasm for the package is showing. W</w:t>
      </w:r>
      <w:r>
        <w:t>e</w:t>
      </w:r>
      <w:r w:rsidR="001F7E18">
        <w:t xml:space="preserve"> do</w:t>
      </w:r>
      <w:r>
        <w:t xml:space="preserve"> have a separate manuscript </w:t>
      </w:r>
      <w:r w:rsidR="001F7E18">
        <w:t>that describes the package</w:t>
      </w:r>
      <w:r w:rsidR="00053791">
        <w:t>, which is</w:t>
      </w:r>
      <w:r w:rsidR="001F7E18">
        <w:t xml:space="preserve"> </w:t>
      </w:r>
      <w:r>
        <w:t xml:space="preserve">in review. We have reduced the </w:t>
      </w:r>
      <w:r w:rsidR="001F7E18">
        <w:t>emphasis</w:t>
      </w:r>
      <w:r>
        <w:t xml:space="preserve"> on the package in this manuscript to clarify our focus.</w:t>
      </w:r>
      <w:r w:rsidR="00A02EF4" w:rsidRPr="009A575C">
        <w:rPr>
          <w:i/>
        </w:rPr>
        <w:br/>
      </w:r>
      <w:r w:rsidR="00A02EF4" w:rsidRPr="009A575C">
        <w:rPr>
          <w:i/>
        </w:rPr>
        <w:br/>
        <w:t>I have just a few other more specific comments.</w:t>
      </w:r>
      <w:r w:rsidR="00A02EF4" w:rsidRPr="009A575C">
        <w:rPr>
          <w:i/>
        </w:rPr>
        <w:br/>
      </w:r>
      <w:r w:rsidR="00A02EF4" w:rsidRPr="009A575C">
        <w:rPr>
          <w:i/>
        </w:rPr>
        <w:br/>
        <w:t xml:space="preserve">Line 13. Is ‘BBS models’ an appropriate term? To my mind BBS describe the data or the survey design, but the models are more general in that they could be applied to any number of time </w:t>
      </w:r>
      <w:r w:rsidR="00A02EF4" w:rsidRPr="009A575C">
        <w:rPr>
          <w:i/>
        </w:rPr>
        <w:lastRenderedPageBreak/>
        <w:t xml:space="preserve">series </w:t>
      </w:r>
      <w:proofErr w:type="gramStart"/>
      <w:r w:rsidR="00A02EF4" w:rsidRPr="009A575C">
        <w:rPr>
          <w:i/>
        </w:rPr>
        <w:t>data?</w:t>
      </w:r>
      <w:proofErr w:type="gramEnd"/>
      <w:r w:rsidR="00A02EF4" w:rsidRPr="009A575C">
        <w:rPr>
          <w:i/>
        </w:rPr>
        <w:t xml:space="preserve"> ‘</w:t>
      </w:r>
      <w:proofErr w:type="gramStart"/>
      <w:r w:rsidR="00A02EF4" w:rsidRPr="009A575C">
        <w:rPr>
          <w:i/>
        </w:rPr>
        <w:t>model</w:t>
      </w:r>
      <w:proofErr w:type="gramEnd"/>
      <w:r w:rsidR="00A02EF4" w:rsidRPr="009A575C">
        <w:rPr>
          <w:i/>
        </w:rPr>
        <w:t xml:space="preserve"> types fit to BBS data’ is probably more accurate, although I realize this is more verbose.</w:t>
      </w:r>
      <w:r w:rsidR="001F7E18">
        <w:rPr>
          <w:i/>
        </w:rPr>
        <w:br/>
      </w:r>
      <w:r w:rsidR="001F7E18">
        <w:t>Edited as suggested.</w:t>
      </w:r>
      <w:r w:rsidR="00A02EF4" w:rsidRPr="009A575C">
        <w:rPr>
          <w:i/>
        </w:rPr>
        <w:br/>
      </w:r>
      <w:r w:rsidR="00A02EF4" w:rsidRPr="009A575C">
        <w:rPr>
          <w:i/>
        </w:rPr>
        <w:br/>
      </w:r>
      <w:r w:rsidR="00A02EF4" w:rsidRPr="009A575C">
        <w:rPr>
          <w:i/>
        </w:rPr>
        <w:br/>
        <w:t>Line 135. “…analyze the BBS data.” Rather than the BBS per se</w:t>
      </w:r>
      <w:proofErr w:type="gramStart"/>
      <w:r w:rsidR="00A02EF4" w:rsidRPr="009A575C">
        <w:rPr>
          <w:i/>
        </w:rPr>
        <w:t>.</w:t>
      </w:r>
      <w:proofErr w:type="gramEnd"/>
      <w:r w:rsidR="00A02EF4" w:rsidRPr="009A575C">
        <w:rPr>
          <w:i/>
        </w:rPr>
        <w:br/>
      </w:r>
      <w:r w:rsidR="001F7E18">
        <w:t>Edited as suggested.</w:t>
      </w:r>
    </w:p>
    <w:p w14:paraId="12FA8E11" w14:textId="30F7895C" w:rsidR="00A02EF4" w:rsidRPr="009A575C" w:rsidRDefault="00A02EF4" w:rsidP="00EA316E">
      <w:pPr>
        <w:pStyle w:val="NormalWeb"/>
        <w:rPr>
          <w:i/>
        </w:rPr>
      </w:pPr>
      <w:r w:rsidRPr="009A575C">
        <w:rPr>
          <w:i/>
        </w:rPr>
        <w:br/>
        <w:t xml:space="preserve">Line 136. So the data point is the number of birds counted summed across a BBS </w:t>
      </w:r>
      <w:proofErr w:type="gramStart"/>
      <w:r w:rsidRPr="009A575C">
        <w:rPr>
          <w:i/>
        </w:rPr>
        <w:t>route?</w:t>
      </w:r>
      <w:proofErr w:type="gramEnd"/>
      <w:r w:rsidRPr="009A575C">
        <w:rPr>
          <w:i/>
        </w:rPr>
        <w:t xml:space="preserve"> Rather than the mean number per point? Maybe this is obvious for those who commonly work with BBS data, but </w:t>
      </w:r>
      <w:proofErr w:type="gramStart"/>
      <w:r w:rsidRPr="009A575C">
        <w:rPr>
          <w:i/>
        </w:rPr>
        <w:t>its</w:t>
      </w:r>
      <w:proofErr w:type="gramEnd"/>
      <w:r w:rsidRPr="009A575C">
        <w:rPr>
          <w:i/>
        </w:rPr>
        <w:t xml:space="preserve"> probably worth being specific.</w:t>
      </w:r>
      <w:r w:rsidR="001F7E18">
        <w:rPr>
          <w:i/>
        </w:rPr>
        <w:br/>
      </w:r>
      <w:r w:rsidR="001F7E18">
        <w:t>Edited as suggested.</w:t>
      </w:r>
      <w:r w:rsidRPr="009A575C">
        <w:rPr>
          <w:i/>
        </w:rPr>
        <w:br/>
      </w:r>
      <w:r w:rsidRPr="009A575C">
        <w:rPr>
          <w:i/>
        </w:rPr>
        <w:br/>
        <w:t>Line 302. Do you mean the slopes were less linear, rather than and less linear?</w:t>
      </w:r>
      <w:r w:rsidR="001F7E18">
        <w:rPr>
          <w:i/>
        </w:rPr>
        <w:br/>
      </w:r>
      <w:r w:rsidR="001F7E18">
        <w:t xml:space="preserve">Edited as suggested. Yes, the trajectories were </w:t>
      </w:r>
      <w:proofErr w:type="gramStart"/>
      <w:r w:rsidR="001F7E18">
        <w:t>less linear</w:t>
      </w:r>
      <w:proofErr w:type="gramEnd"/>
      <w:r w:rsidR="001F7E18">
        <w:t>.</w:t>
      </w:r>
      <w:r w:rsidRPr="009A575C">
        <w:rPr>
          <w:i/>
        </w:rPr>
        <w:br/>
      </w:r>
      <w:r w:rsidRPr="009A575C">
        <w:rPr>
          <w:i/>
        </w:rPr>
        <w:br/>
        <w:t xml:space="preserve">Reviewer #1: The paper presents a model for smooth trend analyses of the Breeding Bird Survey. The model combines the main components of previous BBS models with additive model components. GAMs are frequently used to estimate population trends, and conceptually the model presented here is a </w:t>
      </w:r>
      <w:proofErr w:type="gramStart"/>
      <w:r w:rsidRPr="009A575C">
        <w:rPr>
          <w:i/>
        </w:rPr>
        <w:t>fairly straightforward</w:t>
      </w:r>
      <w:proofErr w:type="gramEnd"/>
      <w:r w:rsidRPr="009A575C">
        <w:rPr>
          <w:i/>
        </w:rPr>
        <w:t xml:space="preserve"> extension of previous models used in the analysis of bird trends. The model, however, seems well designed and applying these techniques on a large data set like the BBS is not necessarily trivial. The paper also presents an extensive comparison of different models for the BBS using cross-validation, and provides an R-package that I believe many will find useful.</w:t>
      </w:r>
      <w:r w:rsidR="001F7E18">
        <w:rPr>
          <w:i/>
        </w:rPr>
        <w:br/>
      </w:r>
      <w:r w:rsidR="001F7E18" w:rsidRPr="001F7E18">
        <w:t>Thank you.</w:t>
      </w:r>
      <w:r w:rsidRPr="009A575C">
        <w:rPr>
          <w:i/>
        </w:rPr>
        <w:br/>
      </w:r>
      <w:r w:rsidRPr="009A575C">
        <w:rPr>
          <w:i/>
        </w:rPr>
        <w:br/>
        <w:t>Line 4-6. Not clear what you are saying here.</w:t>
      </w:r>
      <w:r w:rsidR="00053791">
        <w:rPr>
          <w:i/>
        </w:rPr>
        <w:br/>
      </w:r>
      <w:r w:rsidR="00053791">
        <w:t>We have edited the text to simplify and clarify our point.</w:t>
      </w:r>
      <w:r w:rsidRPr="009A575C">
        <w:rPr>
          <w:i/>
        </w:rPr>
        <w:br/>
      </w:r>
      <w:r w:rsidRPr="009A575C">
        <w:rPr>
          <w:i/>
        </w:rPr>
        <w:br/>
        <w:t>Line 72. GAMs are not well suited to abrupt change points, although obviously better than a linear model.</w:t>
      </w:r>
      <w:r w:rsidR="005527D7">
        <w:rPr>
          <w:i/>
        </w:rPr>
        <w:br/>
      </w:r>
      <w:r w:rsidR="00F668F4">
        <w:t>Good</w:t>
      </w:r>
      <w:r w:rsidR="005527D7">
        <w:t xml:space="preserve"> point. </w:t>
      </w:r>
      <w:proofErr w:type="gramStart"/>
      <w:r w:rsidR="005527D7">
        <w:t>We’ve</w:t>
      </w:r>
      <w:proofErr w:type="gramEnd"/>
      <w:r w:rsidR="005527D7">
        <w:t xml:space="preserve"> removed the word abrupt.</w:t>
      </w:r>
      <w:r w:rsidRPr="009A575C">
        <w:rPr>
          <w:i/>
        </w:rPr>
        <w:br/>
      </w:r>
      <w:r w:rsidRPr="009A575C">
        <w:rPr>
          <w:i/>
        </w:rPr>
        <w:br/>
        <w:t xml:space="preserve">Line 134. How </w:t>
      </w:r>
      <w:proofErr w:type="gramStart"/>
      <w:r w:rsidRPr="009A575C">
        <w:rPr>
          <w:i/>
        </w:rPr>
        <w:t>were the species selected</w:t>
      </w:r>
      <w:proofErr w:type="gramEnd"/>
      <w:r w:rsidRPr="009A575C">
        <w:rPr>
          <w:i/>
        </w:rPr>
        <w:t>?</w:t>
      </w:r>
      <w:r w:rsidR="005527D7">
        <w:rPr>
          <w:i/>
        </w:rPr>
        <w:br/>
      </w:r>
      <w:proofErr w:type="gramStart"/>
      <w:r w:rsidR="005527D7">
        <w:t>We’ve</w:t>
      </w:r>
      <w:proofErr w:type="gramEnd"/>
      <w:r w:rsidR="005527D7">
        <w:t xml:space="preserve"> added a </w:t>
      </w:r>
      <w:r w:rsidR="00647647">
        <w:t>paragraph</w:t>
      </w:r>
      <w:r w:rsidR="005527D7">
        <w:t xml:space="preserve"> to explain.</w:t>
      </w:r>
      <w:r w:rsidRPr="009A575C">
        <w:rPr>
          <w:i/>
        </w:rPr>
        <w:br/>
      </w:r>
      <w:r w:rsidRPr="009A575C">
        <w:rPr>
          <w:i/>
        </w:rPr>
        <w:br/>
        <w:t xml:space="preserve">Line 144. Here you say four BBS in addition to the GAMs, but on line </w:t>
      </w:r>
      <w:proofErr w:type="gramStart"/>
      <w:r w:rsidRPr="009A575C">
        <w:rPr>
          <w:i/>
        </w:rPr>
        <w:t>135</w:t>
      </w:r>
      <w:proofErr w:type="gramEnd"/>
      <w:r w:rsidRPr="009A575C">
        <w:rPr>
          <w:i/>
        </w:rPr>
        <w:t xml:space="preserve"> you say two alternative models.</w:t>
      </w:r>
      <w:r w:rsidR="00647647">
        <w:rPr>
          <w:i/>
        </w:rPr>
        <w:br/>
      </w:r>
      <w:proofErr w:type="gramStart"/>
      <w:r w:rsidR="00647647">
        <w:t>there</w:t>
      </w:r>
      <w:proofErr w:type="gramEnd"/>
      <w:r w:rsidR="00647647">
        <w:t xml:space="preserve"> are four models in total, we have rephrased this sentence so it is more clear</w:t>
      </w:r>
      <w:r w:rsidRPr="009A575C">
        <w:rPr>
          <w:i/>
        </w:rPr>
        <w:br/>
      </w:r>
      <w:r w:rsidRPr="009A575C">
        <w:rPr>
          <w:i/>
        </w:rPr>
        <w:br/>
        <w:t xml:space="preserve">Line 147-152. More details on how the parameters </w:t>
      </w:r>
      <w:proofErr w:type="gramStart"/>
      <w:r w:rsidRPr="009A575C">
        <w:rPr>
          <w:i/>
        </w:rPr>
        <w:t>are modeled</w:t>
      </w:r>
      <w:proofErr w:type="gramEnd"/>
      <w:r w:rsidRPr="009A575C">
        <w:rPr>
          <w:i/>
        </w:rPr>
        <w:t xml:space="preserve"> are needed here. E.g., are the omegas fixed or random, are the epsilon independent across strata, time and route, etc.</w:t>
      </w:r>
      <w:r w:rsidR="00461D56">
        <w:rPr>
          <w:i/>
        </w:rPr>
        <w:br/>
      </w:r>
      <w:r w:rsidR="00461D56">
        <w:t xml:space="preserve">We have added some additional text to explain and citations to earlier work to provide background on the priors and structures of the non-temporal components that are constant across all our models, without adding too much text. </w:t>
      </w:r>
      <w:r w:rsidRPr="009A575C">
        <w:rPr>
          <w:i/>
        </w:rPr>
        <w:br/>
      </w:r>
      <w:r w:rsidRPr="009A575C">
        <w:rPr>
          <w:i/>
        </w:rPr>
        <w:br/>
      </w:r>
      <w:r w:rsidRPr="009A575C">
        <w:rPr>
          <w:i/>
        </w:rPr>
        <w:lastRenderedPageBreak/>
        <w:t xml:space="preserve">Line 153-154. How did you treat the </w:t>
      </w:r>
      <w:proofErr w:type="spellStart"/>
      <w:proofErr w:type="gramStart"/>
      <w:r w:rsidRPr="009A575C">
        <w:rPr>
          <w:i/>
        </w:rPr>
        <w:t>df</w:t>
      </w:r>
      <w:proofErr w:type="spellEnd"/>
      <w:proofErr w:type="gramEnd"/>
      <w:r w:rsidRPr="009A575C">
        <w:rPr>
          <w:i/>
        </w:rPr>
        <w:t xml:space="preserve"> parameter of the t-distribution?</w:t>
      </w:r>
      <w:r w:rsidR="005607BD">
        <w:rPr>
          <w:i/>
        </w:rPr>
        <w:br/>
      </w:r>
      <w:r w:rsidR="005607BD">
        <w:t xml:space="preserve">It </w:t>
      </w:r>
      <w:proofErr w:type="gramStart"/>
      <w:r w:rsidR="005607BD">
        <w:t>was given</w:t>
      </w:r>
      <w:proofErr w:type="gramEnd"/>
      <w:r w:rsidR="005607BD">
        <w:t xml:space="preserve"> the same prior distribution as in Link et al. 2020, and we have added a citation to reflect this. </w:t>
      </w:r>
      <w:r w:rsidRPr="009A575C">
        <w:rPr>
          <w:i/>
        </w:rPr>
        <w:br/>
      </w:r>
      <w:r w:rsidRPr="009A575C">
        <w:rPr>
          <w:i/>
        </w:rPr>
        <w:br/>
        <w:t>Line 159. Consider matrix notation here.</w:t>
      </w:r>
      <w:r w:rsidR="005607BD">
        <w:rPr>
          <w:i/>
        </w:rPr>
        <w:br/>
      </w:r>
      <w:r w:rsidR="005607BD">
        <w:t xml:space="preserve">Yes thank you. We have considered it, but </w:t>
      </w:r>
      <w:proofErr w:type="gramStart"/>
      <w:r w:rsidR="005607BD">
        <w:t>it is our experience that most readers find it easier to follow the explicit dimensional indexing provided by this notation</w:t>
      </w:r>
      <w:proofErr w:type="gramEnd"/>
      <w:r w:rsidR="005607BD">
        <w:t xml:space="preserve">. It allows us to walk the reader through </w:t>
      </w:r>
      <w:r w:rsidR="00CC6B9D">
        <w:t>the dimensions of the beta-parameters and the basis function</w:t>
      </w:r>
      <w:r w:rsidR="00F668F4">
        <w:t>, without assuming the reader’s familiarity with matrix notation</w:t>
      </w:r>
      <w:r w:rsidR="00CC6B9D">
        <w:t>.</w:t>
      </w:r>
      <w:r w:rsidRPr="009A575C">
        <w:rPr>
          <w:i/>
        </w:rPr>
        <w:br/>
      </w:r>
      <w:r w:rsidRPr="009A575C">
        <w:rPr>
          <w:i/>
        </w:rPr>
        <w:br/>
        <w:t xml:space="preserve">Line 167. If sigma controls shrinkage towards a linear </w:t>
      </w:r>
      <w:proofErr w:type="gramStart"/>
      <w:r w:rsidRPr="009A575C">
        <w:rPr>
          <w:i/>
        </w:rPr>
        <w:t>term</w:t>
      </w:r>
      <w:proofErr w:type="gramEnd"/>
      <w:r w:rsidRPr="009A575C">
        <w:rPr>
          <w:i/>
        </w:rPr>
        <w:t xml:space="preserve"> something seems to be missing here. Setting </w:t>
      </w:r>
      <w:proofErr w:type="spellStart"/>
      <w:r w:rsidRPr="009A575C">
        <w:rPr>
          <w:i/>
        </w:rPr>
        <w:t>sigma_B</w:t>
      </w:r>
      <w:proofErr w:type="spellEnd"/>
      <w:r w:rsidRPr="009A575C">
        <w:rPr>
          <w:i/>
        </w:rPr>
        <w:t xml:space="preserve"> to </w:t>
      </w:r>
      <w:proofErr w:type="gramStart"/>
      <w:r w:rsidRPr="009A575C">
        <w:rPr>
          <w:i/>
        </w:rPr>
        <w:t>0</w:t>
      </w:r>
      <w:proofErr w:type="gramEnd"/>
      <w:r w:rsidRPr="009A575C">
        <w:rPr>
          <w:i/>
        </w:rPr>
        <w:t xml:space="preserve"> would give Delta = 0, i.e. no trend. The smooth model here looks like the thin plate spline as given in </w:t>
      </w:r>
      <w:proofErr w:type="spellStart"/>
      <w:r w:rsidRPr="009A575C">
        <w:rPr>
          <w:i/>
        </w:rPr>
        <w:t>Crainiceanu</w:t>
      </w:r>
      <w:proofErr w:type="spellEnd"/>
      <w:r w:rsidRPr="009A575C">
        <w:rPr>
          <w:i/>
        </w:rPr>
        <w:t xml:space="preserve"> et al, but with the linear component missing.</w:t>
      </w:r>
      <w:r w:rsidR="00456272">
        <w:rPr>
          <w:i/>
        </w:rPr>
        <w:br/>
      </w:r>
      <w:r w:rsidR="00456272">
        <w:t xml:space="preserve">Thank you for catching </w:t>
      </w:r>
      <w:r w:rsidR="00456272" w:rsidRPr="00846AFB">
        <w:rPr>
          <w:highlight w:val="yellow"/>
        </w:rPr>
        <w:t xml:space="preserve">this error. In our model, we have removed the linear component </w:t>
      </w:r>
      <w:r w:rsidR="00D51751">
        <w:rPr>
          <w:highlight w:val="yellow"/>
        </w:rPr>
        <w:t>from</w:t>
      </w:r>
      <w:r w:rsidR="00456272" w:rsidRPr="00846AFB">
        <w:rPr>
          <w:highlight w:val="yellow"/>
        </w:rPr>
        <w:t xml:space="preserve"> </w:t>
      </w:r>
      <w:proofErr w:type="spellStart"/>
      <w:r w:rsidR="00456272" w:rsidRPr="00846AFB">
        <w:rPr>
          <w:highlight w:val="yellow"/>
        </w:rPr>
        <w:t>Crainiceanu</w:t>
      </w:r>
      <w:proofErr w:type="spellEnd"/>
      <w:r w:rsidR="00456272" w:rsidRPr="00846AFB">
        <w:rPr>
          <w:highlight w:val="yellow"/>
        </w:rPr>
        <w:t xml:space="preserve"> et al, </w:t>
      </w:r>
      <w:r w:rsidR="00D51751">
        <w:t xml:space="preserve">to improve </w:t>
      </w:r>
      <w:proofErr w:type="spellStart"/>
      <w:r w:rsidR="00D51751">
        <w:t>identifiability</w:t>
      </w:r>
      <w:proofErr w:type="spellEnd"/>
      <w:r w:rsidR="00D51751">
        <w:t>. For many species (almost all), the BBS data are insufficient to allow the separate estimation of the additive smooth and the linear term.</w:t>
      </w:r>
      <w:r w:rsidR="00456272">
        <w:t xml:space="preserve"> </w:t>
      </w:r>
      <w:r w:rsidR="00F668F4">
        <w:t xml:space="preserve">As such, this line </w:t>
      </w:r>
      <w:proofErr w:type="gramStart"/>
      <w:r w:rsidR="00F668F4">
        <w:t>has now been edited</w:t>
      </w:r>
      <w:proofErr w:type="gramEnd"/>
      <w:r w:rsidR="00F668F4">
        <w:t xml:space="preserve"> to indicate that the shrinkage is towards a flat-line. We have also explained this difference between our GAM and </w:t>
      </w:r>
      <w:proofErr w:type="spellStart"/>
      <w:r w:rsidR="00F668F4">
        <w:t>Crainiceanu’s</w:t>
      </w:r>
      <w:proofErr w:type="spellEnd"/>
      <w:r w:rsidR="00F668F4">
        <w:t xml:space="preserve"> model and the rationale.</w:t>
      </w:r>
      <w:r w:rsidRPr="009A575C">
        <w:rPr>
          <w:i/>
        </w:rPr>
        <w:br/>
      </w:r>
      <w:r w:rsidRPr="009A575C">
        <w:rPr>
          <w:i/>
        </w:rPr>
        <w:br/>
        <w:t>Line 182. Why only 13 knots?</w:t>
      </w:r>
      <w:r w:rsidR="00D030AA">
        <w:rPr>
          <w:i/>
        </w:rPr>
        <w:br/>
      </w:r>
      <w:r w:rsidR="00D030AA">
        <w:t xml:space="preserve">We have added some additional explanation. In short, the number of knots to 13 allows us to constrain the flexibility of the additive smooth and the number of parameters to estimate, while also allowing sufficient flexibility for the smooth component to track relatively short-term variations (e.g., 3-5 year cycles). </w:t>
      </w:r>
      <w:r w:rsidRPr="009A575C">
        <w:rPr>
          <w:i/>
        </w:rPr>
        <w:br/>
      </w:r>
      <w:r w:rsidRPr="009A575C">
        <w:rPr>
          <w:i/>
        </w:rPr>
        <w:br/>
        <w:t>Line 190. Are these independent across strata and years?</w:t>
      </w:r>
      <w:r w:rsidR="001D6CE1">
        <w:rPr>
          <w:i/>
        </w:rPr>
        <w:br/>
      </w:r>
      <w:r w:rsidR="001D6CE1">
        <w:t xml:space="preserve">Yes, independent among strata (added text to explicitly indicate this), and they are assumed to be exchangeable across years. </w:t>
      </w:r>
      <w:r w:rsidRPr="009A575C">
        <w:rPr>
          <w:i/>
        </w:rPr>
        <w:br/>
      </w:r>
      <w:r w:rsidRPr="009A575C">
        <w:rPr>
          <w:i/>
        </w:rPr>
        <w:br/>
        <w:t xml:space="preserve">Line 220. Better motivation for this approach </w:t>
      </w:r>
      <w:proofErr w:type="gramStart"/>
      <w:r w:rsidRPr="009A575C">
        <w:rPr>
          <w:i/>
        </w:rPr>
        <w:t>is needed</w:t>
      </w:r>
      <w:proofErr w:type="gramEnd"/>
      <w:r w:rsidRPr="009A575C">
        <w:rPr>
          <w:i/>
        </w:rPr>
        <w:t xml:space="preserve">. If you really want to test the ability of the different models to capture population </w:t>
      </w:r>
      <w:proofErr w:type="gramStart"/>
      <w:r w:rsidRPr="009A575C">
        <w:rPr>
          <w:i/>
        </w:rPr>
        <w:t>change</w:t>
      </w:r>
      <w:proofErr w:type="gramEnd"/>
      <w:r w:rsidRPr="009A575C">
        <w:rPr>
          <w:i/>
        </w:rPr>
        <w:t xml:space="preserve"> it would also make sense to leave out entire years from the folds and let the models interpolate the missing year(s).</w:t>
      </w:r>
      <w:r w:rsidR="008B56DD">
        <w:rPr>
          <w:i/>
        </w:rPr>
        <w:br/>
      </w:r>
      <w:r w:rsidR="008B56DD">
        <w:t>Yes, we agree. In addition, leaving out spatial regions would also make sense. However, the best approach for estimating the predictive accuracy of hierarchical Bayesian models is an open area of research. Full leave-one-out cross validation for a dataset as large as the BBS is not feasible, due to the computational requirements</w:t>
      </w:r>
      <w:r w:rsidR="00940891">
        <w:t xml:space="preserve">. </w:t>
      </w:r>
      <w:r w:rsidR="008B56DD">
        <w:t xml:space="preserve">The non-independence of hierarchically structured data like the BBS complicates the application of any cross-validation approach. We have explored leave-one-year out approaches to comparing models for the BBS, and the results are similar to those found here. </w:t>
      </w:r>
      <w:proofErr w:type="gramStart"/>
      <w:r w:rsidR="008B56DD">
        <w:t>And</w:t>
      </w:r>
      <w:proofErr w:type="gramEnd"/>
      <w:r w:rsidR="008B56DD">
        <w:t xml:space="preserve"> as mentioned above, temporal prediction is not the only important factor for a BBS status and trend model, the predictive success of models across spatial regions is similarly important. We have tried to demonstrate some of the complexity in assessing predictive success given the complex data-structure and inferential aims of the BBS in the paper. </w:t>
      </w:r>
      <w:r w:rsidR="00940891">
        <w:t xml:space="preserve">We have added some additional text to help rationalize our choice. </w:t>
      </w:r>
      <w:r w:rsidRPr="009A575C">
        <w:rPr>
          <w:i/>
        </w:rPr>
        <w:br/>
      </w:r>
      <w:r w:rsidRPr="009A575C">
        <w:rPr>
          <w:i/>
        </w:rPr>
        <w:br/>
        <w:t>Line 233-234. '</w:t>
      </w:r>
      <w:proofErr w:type="gramStart"/>
      <w:r w:rsidRPr="009A575C">
        <w:rPr>
          <w:i/>
        </w:rPr>
        <w:t>k</w:t>
      </w:r>
      <w:proofErr w:type="gramEnd"/>
      <w:r w:rsidRPr="009A575C">
        <w:rPr>
          <w:i/>
        </w:rPr>
        <w:t>' should be 'v'.</w:t>
      </w:r>
      <w:r w:rsidR="00940891">
        <w:rPr>
          <w:i/>
        </w:rPr>
        <w:br/>
      </w:r>
      <w:r w:rsidR="00940891">
        <w:t>Thank you. Corrected in the text.</w:t>
      </w:r>
      <w:r w:rsidRPr="009A575C">
        <w:rPr>
          <w:i/>
        </w:rPr>
        <w:br/>
      </w:r>
      <w:r w:rsidRPr="009A575C">
        <w:rPr>
          <w:i/>
        </w:rPr>
        <w:lastRenderedPageBreak/>
        <w:br/>
        <w:t xml:space="preserve">Line 236. Define </w:t>
      </w:r>
      <w:proofErr w:type="spellStart"/>
      <w:r w:rsidRPr="009A575C">
        <w:rPr>
          <w:i/>
        </w:rPr>
        <w:t>X_i</w:t>
      </w:r>
      <w:proofErr w:type="spellEnd"/>
      <w:r w:rsidRPr="009A575C">
        <w:rPr>
          <w:i/>
        </w:rPr>
        <w:t>.</w:t>
      </w:r>
      <w:r w:rsidR="00940891">
        <w:rPr>
          <w:i/>
        </w:rPr>
        <w:br/>
      </w:r>
      <w:r w:rsidR="00940891">
        <w:t>We have clarified the definition of this vector.</w:t>
      </w:r>
      <w:r w:rsidRPr="009A575C">
        <w:rPr>
          <w:i/>
        </w:rPr>
        <w:br/>
      </w:r>
      <w:r w:rsidRPr="009A575C">
        <w:rPr>
          <w:i/>
        </w:rPr>
        <w:br/>
        <w:t>Line 241. Here you are indexing by -</w:t>
      </w:r>
      <w:proofErr w:type="spellStart"/>
      <w:r w:rsidRPr="009A575C">
        <w:rPr>
          <w:i/>
        </w:rPr>
        <w:t>i</w:t>
      </w:r>
      <w:proofErr w:type="spellEnd"/>
      <w:r w:rsidRPr="009A575C">
        <w:rPr>
          <w:i/>
        </w:rPr>
        <w:t>, not -v?</w:t>
      </w:r>
      <w:r w:rsidR="00940891">
        <w:rPr>
          <w:i/>
        </w:rPr>
        <w:br/>
      </w:r>
      <w:r w:rsidR="00940891">
        <w:t>Thank you. Sorry for the error. We have corrected the indexing.</w:t>
      </w:r>
      <w:r w:rsidRPr="009A575C">
        <w:rPr>
          <w:i/>
        </w:rPr>
        <w:br/>
      </w:r>
      <w:r w:rsidRPr="009A575C">
        <w:rPr>
          <w:i/>
        </w:rPr>
        <w:br/>
        <w:t xml:space="preserve">Line 249. It seems reasonable </w:t>
      </w:r>
      <w:proofErr w:type="gramStart"/>
      <w:r w:rsidRPr="009A575C">
        <w:rPr>
          <w:i/>
        </w:rPr>
        <w:t>to also include</w:t>
      </w:r>
      <w:proofErr w:type="gramEnd"/>
      <w:r w:rsidRPr="009A575C">
        <w:rPr>
          <w:i/>
        </w:rPr>
        <w:t xml:space="preserve"> the fold in this model, perhaps nested in year and stratum.</w:t>
      </w:r>
      <w:r w:rsidR="00A33F04">
        <w:rPr>
          <w:i/>
        </w:rPr>
        <w:br/>
      </w:r>
      <w:r w:rsidR="00A33F04">
        <w:t xml:space="preserve">This is an interesting </w:t>
      </w:r>
      <w:commentRangeStart w:id="0"/>
      <w:r w:rsidR="00A33F04">
        <w:t>ide</w:t>
      </w:r>
      <w:r w:rsidR="00A33F04" w:rsidRPr="00F453F5">
        <w:rPr>
          <w:highlight w:val="yellow"/>
        </w:rPr>
        <w:t>a</w:t>
      </w:r>
      <w:commentRangeEnd w:id="0"/>
      <w:r w:rsidR="00F453F5">
        <w:rPr>
          <w:rStyle w:val="CommentReference"/>
        </w:rPr>
        <w:commentReference w:id="0"/>
      </w:r>
      <w:r w:rsidR="00A33F04" w:rsidRPr="00F453F5">
        <w:rPr>
          <w:highlight w:val="yellow"/>
        </w:rPr>
        <w:t xml:space="preserve">. However, </w:t>
      </w:r>
      <w:proofErr w:type="gramStart"/>
      <w:r w:rsidR="00A33F04" w:rsidRPr="00F453F5">
        <w:rPr>
          <w:highlight w:val="yellow"/>
        </w:rPr>
        <w:t>it’s</w:t>
      </w:r>
      <w:proofErr w:type="gramEnd"/>
      <w:r w:rsidR="00A33F04" w:rsidRPr="00F453F5">
        <w:rPr>
          <w:highlight w:val="yellow"/>
        </w:rPr>
        <w:t xml:space="preserve"> not clear what we would do with the added information from including the </w:t>
      </w:r>
      <w:r w:rsidR="00F453F5" w:rsidRPr="00F453F5">
        <w:rPr>
          <w:highlight w:val="yellow"/>
        </w:rPr>
        <w:t xml:space="preserve">fold in the model comparison. </w:t>
      </w:r>
      <w:r w:rsidR="00A33F04" w:rsidRPr="00F453F5">
        <w:rPr>
          <w:highlight w:val="yellow"/>
        </w:rPr>
        <w:t xml:space="preserve">Given that the folds are balanced across years and strata, and randomly allocated within years and strata, adding the fold information </w:t>
      </w:r>
      <w:proofErr w:type="gramStart"/>
      <w:r w:rsidR="00A33F04" w:rsidRPr="00F453F5">
        <w:rPr>
          <w:highlight w:val="yellow"/>
        </w:rPr>
        <w:t>shouldn’t</w:t>
      </w:r>
      <w:proofErr w:type="gramEnd"/>
      <w:r w:rsidR="00A33F04" w:rsidRPr="00F453F5">
        <w:rPr>
          <w:highlight w:val="yellow"/>
        </w:rPr>
        <w:t xml:space="preserve"> affect any of the results.</w:t>
      </w:r>
      <w:r w:rsidR="00A33F04">
        <w:t xml:space="preserve"> </w:t>
      </w:r>
      <w:r w:rsidRPr="009A575C">
        <w:rPr>
          <w:i/>
        </w:rPr>
        <w:br/>
      </w:r>
      <w:r w:rsidRPr="009A575C">
        <w:rPr>
          <w:i/>
        </w:rPr>
        <w:br/>
        <w:t>Line 274. Relative to what? I.e. what is the baseline?</w:t>
      </w:r>
      <w:r w:rsidR="002622AE">
        <w:rPr>
          <w:i/>
        </w:rPr>
        <w:br/>
      </w:r>
      <w:r w:rsidR="002622AE">
        <w:t xml:space="preserve">We have added a sentence to explain; </w:t>
      </w:r>
      <w:proofErr w:type="gramStart"/>
      <w:r w:rsidR="002622AE" w:rsidRPr="002622AE">
        <w:t>These</w:t>
      </w:r>
      <w:proofErr w:type="gramEnd"/>
      <w:r w:rsidR="002622AE" w:rsidRPr="002622AE">
        <w:t xml:space="preserve"> indices approximate the mean count on an average BBS route, conducted by an average observer, in a given stratum and year</w:t>
      </w:r>
      <w:r w:rsidRPr="009A575C">
        <w:rPr>
          <w:i/>
        </w:rPr>
        <w:br/>
      </w:r>
      <w:r w:rsidRPr="009A575C">
        <w:rPr>
          <w:i/>
        </w:rPr>
        <w:br/>
        <w:t xml:space="preserve">Line 279. </w:t>
      </w:r>
      <w:proofErr w:type="gramStart"/>
      <w:r w:rsidRPr="009A575C">
        <w:rPr>
          <w:i/>
        </w:rPr>
        <w:t>It's</w:t>
      </w:r>
      <w:proofErr w:type="gramEnd"/>
      <w:r w:rsidRPr="009A575C">
        <w:rPr>
          <w:i/>
        </w:rPr>
        <w:t xml:space="preserve"> not obvious why you would want to include observer-route effects here. E.g. if observers get better over years including observer effects would bias the trend estimates.</w:t>
      </w:r>
      <w:r w:rsidR="006E3933">
        <w:rPr>
          <w:i/>
        </w:rPr>
        <w:br/>
      </w:r>
      <w:r w:rsidR="006E3933">
        <w:t xml:space="preserve">Here we are following the large literature on observer-effects in the BBS (including Sauer et al. 1994 The Auk 111(1):50-62), and the modeling framework outlined in Sauer and Link 2011, Smith et al. 2015. </w:t>
      </w:r>
      <w:r w:rsidR="002622AE">
        <w:t>W</w:t>
      </w:r>
      <w:r w:rsidR="005621BE">
        <w:t xml:space="preserve">e agree that observer-effects are complex and </w:t>
      </w:r>
      <w:r w:rsidR="002622AE">
        <w:t>methods</w:t>
      </w:r>
      <w:r w:rsidR="005621BE">
        <w:t xml:space="preserve"> of accounting for inter- and intra-observer variation </w:t>
      </w:r>
      <w:r w:rsidR="002622AE">
        <w:t>in the BBS is</w:t>
      </w:r>
      <w:r w:rsidR="005621BE">
        <w:t xml:space="preserve"> an area of ongoing research. We feel this issue is beyond the scope of this particular manuscript.</w:t>
      </w:r>
      <w:r w:rsidRPr="009A575C">
        <w:rPr>
          <w:i/>
        </w:rPr>
        <w:br/>
      </w:r>
      <w:r w:rsidRPr="009A575C">
        <w:rPr>
          <w:i/>
        </w:rPr>
        <w:br/>
        <w:t>Line 281. The correction factor needs further explanation.</w:t>
      </w:r>
      <w:r w:rsidR="002622AE">
        <w:rPr>
          <w:i/>
        </w:rPr>
        <w:br/>
      </w:r>
      <w:r w:rsidR="002622AE" w:rsidRPr="002622AE">
        <w:t xml:space="preserve">We have added some additional </w:t>
      </w:r>
      <w:r w:rsidR="002622AE">
        <w:t xml:space="preserve">explanation: Routes where the species </w:t>
      </w:r>
      <w:proofErr w:type="gramStart"/>
      <w:r w:rsidR="002622AE">
        <w:t>has never been observed</w:t>
      </w:r>
      <w:proofErr w:type="gramEnd"/>
      <w:r w:rsidR="002622AE">
        <w:t xml:space="preserve"> are removed from the analysis, and this correction factor re-scales the mean counts in each stratum to account for these removed routes. In general, this approach also follows the earlier literature and framework of BBS trend analyses in the previous comment.</w:t>
      </w:r>
      <w:r w:rsidR="002622AE" w:rsidRPr="009A575C">
        <w:rPr>
          <w:i/>
        </w:rPr>
        <w:t xml:space="preserve"> </w:t>
      </w:r>
      <w:r w:rsidRPr="009A575C">
        <w:rPr>
          <w:i/>
        </w:rPr>
        <w:br/>
      </w:r>
      <w:r w:rsidRPr="009A575C">
        <w:rPr>
          <w:i/>
        </w:rPr>
        <w:br/>
        <w:t>Line 288. What is alpha?</w:t>
      </w:r>
      <w:r w:rsidR="00F668F4">
        <w:rPr>
          <w:i/>
        </w:rPr>
        <w:br/>
      </w:r>
      <w:r w:rsidR="00F668F4">
        <w:t xml:space="preserve">Thank you. </w:t>
      </w:r>
      <w:proofErr w:type="gramStart"/>
      <w:r w:rsidR="00F668F4">
        <w:t>This was an error in the equation</w:t>
      </w:r>
      <w:proofErr w:type="gramEnd"/>
      <w:r w:rsidR="00F668F4">
        <w:t xml:space="preserve">, </w:t>
      </w:r>
      <w:proofErr w:type="gramStart"/>
      <w:r w:rsidR="00F668F4">
        <w:t>it has been corrected</w:t>
      </w:r>
      <w:proofErr w:type="gramEnd"/>
      <w:r w:rsidR="00F668F4">
        <w:t>. It should have been theta (the stratum-specific intercepts</w:t>
      </w:r>
      <w:proofErr w:type="gramStart"/>
      <w:r w:rsidR="00F668F4">
        <w:t>)</w:t>
      </w:r>
      <w:proofErr w:type="gramEnd"/>
      <w:r w:rsidRPr="009A575C">
        <w:rPr>
          <w:i/>
        </w:rPr>
        <w:br/>
      </w:r>
      <w:r w:rsidRPr="009A575C">
        <w:rPr>
          <w:i/>
        </w:rPr>
        <w:br/>
        <w:t xml:space="preserve">Line 357-360. In what way are the GAM trends more useful and have better accuracy than the DIFFERENCE trends? Your results suggest that the linear trend model (SLOPE) performs worse, which is expected, but that exactly how the non-linear trends are modeled plays less of a role (similar performance of DIFFERENCE and GAMYE). I </w:t>
      </w:r>
      <w:proofErr w:type="gramStart"/>
      <w:r w:rsidRPr="009A575C">
        <w:rPr>
          <w:i/>
        </w:rPr>
        <w:t>wouldn't</w:t>
      </w:r>
      <w:proofErr w:type="gramEnd"/>
      <w:r w:rsidRPr="009A575C">
        <w:rPr>
          <w:i/>
        </w:rPr>
        <w:t xml:space="preserve"> be surprised if a piecewise linear model, used e.g. in the TRIM software that provides trend estimates for European countries, would also perform similarly. The main point seems to be that the non-linearity matters, not the details of the specification.</w:t>
      </w:r>
      <w:r w:rsidR="00B44BC9">
        <w:rPr>
          <w:i/>
        </w:rPr>
        <w:br/>
      </w:r>
      <w:r w:rsidR="00B44BC9">
        <w:t>We agree, and have tried to re-frame the manuscript in response to this comment and many of the comments by reviewer 2. We have tempered our enthusiasm for the GAM.</w:t>
      </w:r>
      <w:r w:rsidRPr="009A575C">
        <w:rPr>
          <w:i/>
        </w:rPr>
        <w:br/>
      </w:r>
      <w:r w:rsidRPr="009A575C">
        <w:rPr>
          <w:i/>
        </w:rPr>
        <w:br/>
      </w:r>
      <w:r w:rsidRPr="009A575C">
        <w:rPr>
          <w:i/>
        </w:rPr>
        <w:lastRenderedPageBreak/>
        <w:t xml:space="preserve">Fig 4. Can you provide any guidance on how to interpret the scale? E.g., how meaningful is a difference in </w:t>
      </w:r>
      <w:proofErr w:type="spellStart"/>
      <w:r w:rsidRPr="009A575C">
        <w:rPr>
          <w:i/>
        </w:rPr>
        <w:t>elpd</w:t>
      </w:r>
      <w:proofErr w:type="spellEnd"/>
      <w:r w:rsidRPr="009A575C">
        <w:rPr>
          <w:i/>
        </w:rPr>
        <w:t xml:space="preserve"> of 0.01?</w:t>
      </w:r>
      <w:r w:rsidR="00D9174F">
        <w:rPr>
          <w:i/>
        </w:rPr>
        <w:br/>
      </w:r>
      <w:r w:rsidR="00D9174F">
        <w:t xml:space="preserve">These values </w:t>
      </w:r>
      <w:proofErr w:type="gramStart"/>
      <w:r w:rsidR="00D9174F">
        <w:t xml:space="preserve">are not </w:t>
      </w:r>
      <w:r w:rsidR="00B44BC9">
        <w:t>generally interpreted</w:t>
      </w:r>
      <w:proofErr w:type="gramEnd"/>
      <w:r w:rsidR="00B44BC9">
        <w:t xml:space="preserve"> in any way that would inform our results</w:t>
      </w:r>
      <w:r w:rsidR="00D9174F">
        <w:t xml:space="preserve"> (</w:t>
      </w:r>
      <w:proofErr w:type="spellStart"/>
      <w:r w:rsidR="00D9174F" w:rsidRPr="00D9174F">
        <w:t>Gelman</w:t>
      </w:r>
      <w:proofErr w:type="spellEnd"/>
      <w:r w:rsidR="00D9174F" w:rsidRPr="00D9174F">
        <w:t xml:space="preserve">, Andrew, Jessica Hwang, and Aki </w:t>
      </w:r>
      <w:proofErr w:type="spellStart"/>
      <w:r w:rsidR="00D9174F" w:rsidRPr="00D9174F">
        <w:t>Vehtari</w:t>
      </w:r>
      <w:proofErr w:type="spellEnd"/>
      <w:r w:rsidR="00D9174F" w:rsidRPr="00D9174F">
        <w:t xml:space="preserve">. “Understanding Predictive Information Criteria for Bayesian Models.” Statistics and Computing 24, no. 6 (November 1, 2014): 997–1016. </w:t>
      </w:r>
      <w:hyperlink r:id="rId6" w:history="1">
        <w:r w:rsidR="00B44BC9" w:rsidRPr="00FE351F">
          <w:rPr>
            <w:rStyle w:val="Hyperlink"/>
          </w:rPr>
          <w:t>https://doi.org/10.1007/s11222-013-9416-2</w:t>
        </w:r>
      </w:hyperlink>
      <w:r w:rsidR="00D9174F">
        <w:t>)</w:t>
      </w:r>
      <w:r w:rsidR="00D9174F" w:rsidRPr="00D9174F">
        <w:t>.</w:t>
      </w:r>
      <w:r w:rsidR="00B44BC9">
        <w:t xml:space="preserve"> More informative, are the predicted population trajectories themselves. </w:t>
      </w:r>
      <w:r w:rsidRPr="009A575C">
        <w:rPr>
          <w:i/>
        </w:rPr>
        <w:br/>
      </w:r>
      <w:r w:rsidRPr="009A575C">
        <w:rPr>
          <w:i/>
        </w:rPr>
        <w:br/>
      </w:r>
      <w:r w:rsidRPr="009A575C">
        <w:rPr>
          <w:i/>
        </w:rPr>
        <w:br/>
        <w:t>Reviewer #2: General comments</w:t>
      </w:r>
      <w:proofErr w:type="gramStart"/>
      <w:r w:rsidRPr="009A575C">
        <w:rPr>
          <w:i/>
        </w:rPr>
        <w:t>:</w:t>
      </w:r>
      <w:proofErr w:type="gramEnd"/>
      <w:r w:rsidRPr="009A575C">
        <w:rPr>
          <w:i/>
        </w:rPr>
        <w:br/>
      </w:r>
      <w:r w:rsidRPr="009A575C">
        <w:rPr>
          <w:i/>
        </w:rPr>
        <w:br/>
        <w:t xml:space="preserve">1. A good deal of the introduction and results of this manuscript focus on concerns about the SLOPE model. Its lack of fit relative to other models have been described by Link et al. (2020), who documented that the DIFFERENCE model is superior for the vast majority of species covered by the BBS, and most recent analyses releases from USGS incorporate their model selection results. Given that, I am not sure how important it is to discuss the deficiencies of the SLOPE model in such detail. </w:t>
      </w:r>
      <w:proofErr w:type="gramStart"/>
      <w:r w:rsidRPr="009A575C">
        <w:rPr>
          <w:i/>
        </w:rPr>
        <w:t>Also</w:t>
      </w:r>
      <w:proofErr w:type="gramEnd"/>
      <w:r w:rsidRPr="009A575C">
        <w:rPr>
          <w:i/>
        </w:rPr>
        <w:t xml:space="preserve">, the presentation of the SLOPE model in the introduction is misleading. The authors criticize that slope parameter as overly restrictive. Although there is an obvious analogy in structure between the slope model and the smooth models described here, the slope parameter in the SLOPE model is just a structural element of the year effects model. The goal of the SLOPE model is estimation of year effects, and inference of change over time from the model </w:t>
      </w:r>
      <w:proofErr w:type="gramStart"/>
      <w:r w:rsidRPr="009A575C">
        <w:rPr>
          <w:i/>
        </w:rPr>
        <w:t>is always based</w:t>
      </w:r>
      <w:proofErr w:type="gramEnd"/>
      <w:r w:rsidRPr="009A575C">
        <w:rPr>
          <w:i/>
        </w:rPr>
        <w:t xml:space="preserve"> on the year effects. I know of no one who interprets that slope parameter as a descriptor of population trajectory. That is an important conceptual nuance: Although the GAMYE model </w:t>
      </w:r>
      <w:proofErr w:type="gramStart"/>
      <w:r w:rsidRPr="009A575C">
        <w:rPr>
          <w:i/>
        </w:rPr>
        <w:t>could be viewed</w:t>
      </w:r>
      <w:proofErr w:type="gramEnd"/>
      <w:r w:rsidRPr="009A575C">
        <w:rPr>
          <w:i/>
        </w:rPr>
        <w:t xml:space="preserve"> as a variation in SLOPE model in which the slope parameter is replaced by a smooth, the smooth part of the GAMYE is the focus of interest in that model is a way that it is not in the SLOPE model.</w:t>
      </w:r>
      <w:r w:rsidRPr="009A575C">
        <w:rPr>
          <w:i/>
        </w:rPr>
        <w:br/>
      </w:r>
      <w:r w:rsidRPr="009A575C">
        <w:rPr>
          <w:i/>
        </w:rPr>
        <w:br/>
        <w:t>2. The authors display clear preference for GAM models, and all of their discussion reflects this bias, including their final recommendation for use of GAMYE. Even the title reflects this tendency for strong advocacy. I would say such a recommendation is premature, based on an analysis of a handful of species. There are many details there, such as the spatial associations and the predefined complexity (number of knots), that need additional discussion.</w:t>
      </w:r>
      <w:r w:rsidRPr="009A575C">
        <w:rPr>
          <w:i/>
        </w:rPr>
        <w:br/>
      </w:r>
      <w:r w:rsidRPr="009A575C">
        <w:rPr>
          <w:i/>
        </w:rPr>
        <w:br/>
        <w:t xml:space="preserve">3. There is another viewpoint on the relative merits of GAM models relative to DIFFERENCE models. Many users of these data prefer year effects, and consider associations over space to not be a desirable component of an analysis (i.e., they want regional results to only reflect their regions). While the GAM-year effects model provide year effects, they </w:t>
      </w:r>
      <w:proofErr w:type="gramStart"/>
      <w:r w:rsidRPr="009A575C">
        <w:rPr>
          <w:i/>
        </w:rPr>
        <w:t>are clearly influenced</w:t>
      </w:r>
      <w:proofErr w:type="gramEnd"/>
      <w:r w:rsidRPr="009A575C">
        <w:rPr>
          <w:i/>
        </w:rPr>
        <w:t xml:space="preserve"> by the shape of the GAM trajectories. The DIFFERENCE model seems to work quite well for analysis of BBS data, and that came out clearly in the analyses presented in this manuscript.</w:t>
      </w:r>
      <w:r w:rsidRPr="009A575C">
        <w:rPr>
          <w:i/>
        </w:rPr>
        <w:br/>
      </w:r>
      <w:r w:rsidRPr="009A575C">
        <w:rPr>
          <w:i/>
        </w:rPr>
        <w:br/>
        <w:t xml:space="preserve">4. There are many places in this manuscript where the authors cite informal sources, such as </w:t>
      </w:r>
      <w:proofErr w:type="gramStart"/>
      <w:r w:rsidRPr="009A575C">
        <w:rPr>
          <w:i/>
        </w:rPr>
        <w:t>non peer</w:t>
      </w:r>
      <w:proofErr w:type="gramEnd"/>
      <w:r w:rsidRPr="009A575C">
        <w:rPr>
          <w:i/>
        </w:rPr>
        <w:t xml:space="preserve"> reviewed manuscripts in online </w:t>
      </w:r>
      <w:proofErr w:type="spellStart"/>
      <w:r w:rsidRPr="009A575C">
        <w:rPr>
          <w:i/>
        </w:rPr>
        <w:t>archivies</w:t>
      </w:r>
      <w:proofErr w:type="spellEnd"/>
      <w:r w:rsidRPr="009A575C">
        <w:rPr>
          <w:i/>
        </w:rPr>
        <w:t xml:space="preserve"> or </w:t>
      </w:r>
      <w:proofErr w:type="spellStart"/>
      <w:r w:rsidRPr="009A575C">
        <w:rPr>
          <w:i/>
        </w:rPr>
        <w:t>onlines</w:t>
      </w:r>
      <w:proofErr w:type="spellEnd"/>
      <w:r w:rsidRPr="009A575C">
        <w:rPr>
          <w:i/>
        </w:rPr>
        <w:t xml:space="preserve"> sets of results, as a source for analysis methods. This has the effect of making these methods appear to </w:t>
      </w:r>
      <w:proofErr w:type="gramStart"/>
      <w:r w:rsidRPr="009A575C">
        <w:rPr>
          <w:i/>
        </w:rPr>
        <w:t>be supported</w:t>
      </w:r>
      <w:proofErr w:type="gramEnd"/>
      <w:r w:rsidRPr="009A575C">
        <w:rPr>
          <w:i/>
        </w:rPr>
        <w:t xml:space="preserve"> by peer review literature while in practice this manuscript is the first place in which they have encountered peer review. I think these sources need to be clearly distinguished from peer reviewed method publications and the methods need additional rationalization.</w:t>
      </w:r>
      <w:r w:rsidRPr="009A575C">
        <w:rPr>
          <w:i/>
        </w:rPr>
        <w:br/>
      </w:r>
      <w:r w:rsidRPr="009A575C">
        <w:rPr>
          <w:i/>
        </w:rPr>
        <w:lastRenderedPageBreak/>
        <w:br/>
        <w:t>Specific comments</w:t>
      </w:r>
      <w:proofErr w:type="gramStart"/>
      <w:r w:rsidRPr="009A575C">
        <w:rPr>
          <w:i/>
        </w:rPr>
        <w:t>:</w:t>
      </w:r>
      <w:proofErr w:type="gramEnd"/>
      <w:r w:rsidRPr="009A575C">
        <w:rPr>
          <w:i/>
        </w:rPr>
        <w:br/>
      </w:r>
      <w:r w:rsidRPr="009A575C">
        <w:rPr>
          <w:i/>
        </w:rPr>
        <w:br/>
      </w:r>
      <w:r w:rsidRPr="009A575C">
        <w:rPr>
          <w:i/>
        </w:rPr>
        <w:br/>
        <w:t xml:space="preserve">l. 55-56. I </w:t>
      </w:r>
      <w:proofErr w:type="gramStart"/>
      <w:r w:rsidRPr="009A575C">
        <w:rPr>
          <w:i/>
        </w:rPr>
        <w:t>don't</w:t>
      </w:r>
      <w:proofErr w:type="gramEnd"/>
      <w:r w:rsidRPr="009A575C">
        <w:rPr>
          <w:i/>
        </w:rPr>
        <w:t xml:space="preserve"> agree with this. Most of these uses can be well-addressed using derived statistics from year effects models.</w:t>
      </w:r>
      <w:r w:rsidR="00667FF6">
        <w:rPr>
          <w:i/>
        </w:rPr>
        <w:br/>
      </w:r>
      <w:r w:rsidR="00667FF6">
        <w:t>We agree that most of these uses can be addressed using derived statistics from many different models (</w:t>
      </w:r>
      <w:r w:rsidR="0062746F">
        <w:t>assuming we understand what</w:t>
      </w:r>
      <w:r w:rsidR="00667FF6">
        <w:t xml:space="preserve"> defines a year-effects model in this case). However, </w:t>
      </w:r>
      <w:r w:rsidR="0062746F">
        <w:t>our point is that</w:t>
      </w:r>
      <w:r w:rsidR="00667FF6">
        <w:t xml:space="preserve"> </w:t>
      </w:r>
      <w:r w:rsidR="0062746F">
        <w:t>some models are particularly poor for some of these uses</w:t>
      </w:r>
      <w:r w:rsidR="0062746F">
        <w:t xml:space="preserve">, and that ideally, </w:t>
      </w:r>
      <w:r w:rsidR="00667FF6">
        <w:t>each</w:t>
      </w:r>
      <w:r w:rsidR="0062746F">
        <w:t xml:space="preserve"> of these uses </w:t>
      </w:r>
      <w:proofErr w:type="gramStart"/>
      <w:r w:rsidR="0062746F">
        <w:t>would be</w:t>
      </w:r>
      <w:r w:rsidR="00667FF6">
        <w:t xml:space="preserve"> addressed</w:t>
      </w:r>
      <w:proofErr w:type="gramEnd"/>
      <w:r w:rsidR="00667FF6">
        <w:t xml:space="preserve"> with a model that directly estim</w:t>
      </w:r>
      <w:r w:rsidR="0062746F">
        <w:t>ates the parameters of interest</w:t>
      </w:r>
      <w:r w:rsidR="00667FF6">
        <w:t>.</w:t>
      </w:r>
      <w:r w:rsidR="009F2BF4">
        <w:t xml:space="preserve"> </w:t>
      </w:r>
      <w:r w:rsidR="0062746F">
        <w:t>In essence, t</w:t>
      </w:r>
      <w:r w:rsidR="0062746F">
        <w:t>he structure of the time-series component of the model makes an important difference in the BBS results for each of these conservation uses</w:t>
      </w:r>
      <w:r w:rsidR="0062746F">
        <w:t xml:space="preserve">. </w:t>
      </w:r>
      <w:r w:rsidR="009F2BF4">
        <w:t xml:space="preserve">The example we’ve provide is well supported by Barn Swallow trajectories in Link et al. 2020, this paper, and other aerial insectivore populations trajectories that show a clear change point in the early 1980s that is much reduced or absent when analysed with the SLOPE model.  </w:t>
      </w:r>
      <w:r w:rsidR="00667FF6">
        <w:t xml:space="preserve">  </w:t>
      </w:r>
      <w:r w:rsidRPr="009A575C">
        <w:rPr>
          <w:i/>
        </w:rPr>
        <w:br/>
      </w:r>
      <w:r w:rsidRPr="009A575C">
        <w:rPr>
          <w:i/>
        </w:rPr>
        <w:br/>
        <w:t xml:space="preserve">l. 57. For the USGS 2018 analysis, the "best" model as suggested by Link et al (2020) </w:t>
      </w:r>
      <w:proofErr w:type="gramStart"/>
      <w:r w:rsidRPr="009A575C">
        <w:rPr>
          <w:i/>
        </w:rPr>
        <w:t>was used</w:t>
      </w:r>
      <w:proofErr w:type="gramEnd"/>
      <w:r w:rsidRPr="009A575C">
        <w:rPr>
          <w:i/>
        </w:rPr>
        <w:t xml:space="preserve">. The slope-random year effect model </w:t>
      </w:r>
      <w:proofErr w:type="gramStart"/>
      <w:r w:rsidRPr="009A575C">
        <w:rPr>
          <w:i/>
        </w:rPr>
        <w:t>is only used</w:t>
      </w:r>
      <w:proofErr w:type="gramEnd"/>
      <w:r w:rsidRPr="009A575C">
        <w:rPr>
          <w:i/>
        </w:rPr>
        <w:t xml:space="preserve"> for a few species.</w:t>
      </w:r>
      <w:r w:rsidR="0062746F">
        <w:rPr>
          <w:i/>
        </w:rPr>
        <w:br/>
      </w:r>
      <w:r w:rsidR="0062746F">
        <w:t xml:space="preserve">Thank you. We were not aware that the 2018 USGS estimates were publically available yet. As discussed above, we have tried to re-phrase much of the manuscript to present the GAM as an alternative to the difference. </w:t>
      </w:r>
      <w:r w:rsidRPr="009A575C">
        <w:rPr>
          <w:i/>
        </w:rPr>
        <w:br/>
      </w:r>
      <w:r w:rsidRPr="009A575C">
        <w:rPr>
          <w:i/>
        </w:rPr>
        <w:br/>
      </w:r>
      <w:proofErr w:type="gramStart"/>
      <w:r w:rsidRPr="009A575C">
        <w:rPr>
          <w:i/>
        </w:rPr>
        <w:t>l. 60</w:t>
      </w:r>
      <w:proofErr w:type="gramEnd"/>
      <w:r w:rsidRPr="009A575C">
        <w:rPr>
          <w:i/>
        </w:rPr>
        <w:t xml:space="preserve">-61. These models are conservative when estimating </w:t>
      </w:r>
      <w:proofErr w:type="gramStart"/>
      <w:r w:rsidRPr="009A575C">
        <w:rPr>
          <w:i/>
        </w:rPr>
        <w:t>trends?</w:t>
      </w:r>
      <w:proofErr w:type="gramEnd"/>
      <w:r w:rsidRPr="009A575C">
        <w:rPr>
          <w:i/>
        </w:rPr>
        <w:t xml:space="preserve"> I have never seen an indication of that, and that is clearly not a result from </w:t>
      </w:r>
      <w:proofErr w:type="spellStart"/>
      <w:r w:rsidRPr="009A575C">
        <w:rPr>
          <w:i/>
        </w:rPr>
        <w:t>Fewster</w:t>
      </w:r>
      <w:proofErr w:type="spellEnd"/>
      <w:r w:rsidRPr="009A575C">
        <w:rPr>
          <w:i/>
        </w:rPr>
        <w:t xml:space="preserve"> et al 2000.</w:t>
      </w:r>
      <w:r w:rsidR="00744DFE">
        <w:rPr>
          <w:i/>
        </w:rPr>
        <w:br/>
      </w:r>
      <w:r w:rsidR="00744DFE">
        <w:t>The statement in the manuscript is that the models are conservative when estimating “</w:t>
      </w:r>
      <w:r w:rsidR="00744DFE" w:rsidRPr="009F2BF4">
        <w:rPr>
          <w:i/>
        </w:rPr>
        <w:t>changes</w:t>
      </w:r>
      <w:r w:rsidR="00744DFE" w:rsidRPr="00744DFE">
        <w:t xml:space="preserve"> in a species’ population trend</w:t>
      </w:r>
      <w:r w:rsidR="00744DFE">
        <w:t xml:space="preserve">”. The two references cited, including </w:t>
      </w:r>
      <w:proofErr w:type="spellStart"/>
      <w:r w:rsidR="00744DFE">
        <w:t>Fewster</w:t>
      </w:r>
      <w:proofErr w:type="spellEnd"/>
      <w:r w:rsidR="00744DFE">
        <w:t xml:space="preserve"> et al, discuss this kind of GLM model as being an extreme case of smoothing that does not estimate non-linear patterns well. For example, this quote from </w:t>
      </w:r>
      <w:proofErr w:type="spellStart"/>
      <w:r w:rsidR="00744DFE">
        <w:t>Fewster</w:t>
      </w:r>
      <w:proofErr w:type="spellEnd"/>
      <w:r w:rsidR="00744DFE">
        <w:t xml:space="preserve"> et al. “</w:t>
      </w:r>
      <w:r w:rsidR="00744DFE">
        <w:t>These intermediate</w:t>
      </w:r>
      <w:r w:rsidR="00744DFE">
        <w:t xml:space="preserve"> </w:t>
      </w:r>
      <w:r w:rsidR="00744DFE">
        <w:t>GAM curves provide opportunities for eliciting</w:t>
      </w:r>
      <w:r w:rsidR="00744DFE">
        <w:t xml:space="preserve"> </w:t>
      </w:r>
      <w:r w:rsidR="00744DFE">
        <w:t xml:space="preserve">long-term </w:t>
      </w:r>
      <w:r w:rsidR="00744DFE" w:rsidRPr="009F2BF4">
        <w:rPr>
          <w:i/>
        </w:rPr>
        <w:t>nonlinear trends that are not available at</w:t>
      </w:r>
      <w:r w:rsidR="00744DFE" w:rsidRPr="009F2BF4">
        <w:rPr>
          <w:i/>
        </w:rPr>
        <w:t xml:space="preserve"> </w:t>
      </w:r>
      <w:r w:rsidR="00744DFE" w:rsidRPr="009F2BF4">
        <w:rPr>
          <w:i/>
        </w:rPr>
        <w:t>the GLM</w:t>
      </w:r>
      <w:r w:rsidR="00744DFE">
        <w:t xml:space="preserve"> extremes.</w:t>
      </w:r>
      <w:r w:rsidR="00744DFE">
        <w:t>”</w:t>
      </w:r>
      <w:r w:rsidRPr="009A575C">
        <w:rPr>
          <w:i/>
        </w:rPr>
        <w:br/>
      </w:r>
      <w:r w:rsidRPr="009A575C">
        <w:rPr>
          <w:i/>
        </w:rPr>
        <w:br/>
      </w:r>
      <w:proofErr w:type="gramStart"/>
      <w:r w:rsidRPr="009A575C">
        <w:rPr>
          <w:i/>
        </w:rPr>
        <w:t>l. 62</w:t>
      </w:r>
      <w:proofErr w:type="gramEnd"/>
      <w:r w:rsidRPr="009A575C">
        <w:rPr>
          <w:i/>
        </w:rPr>
        <w:t xml:space="preserve">-67. This is an overstatement. The slope parameter in that model does not necessarily constrain trend estimates, as they </w:t>
      </w:r>
      <w:proofErr w:type="gramStart"/>
      <w:r w:rsidRPr="009A575C">
        <w:rPr>
          <w:i/>
        </w:rPr>
        <w:t>are based</w:t>
      </w:r>
      <w:proofErr w:type="gramEnd"/>
      <w:r w:rsidRPr="009A575C">
        <w:rPr>
          <w:i/>
        </w:rPr>
        <w:t xml:space="preserve"> on year effects. This can occur, but generally does not.</w:t>
      </w:r>
      <w:r w:rsidR="0062746F">
        <w:rPr>
          <w:i/>
        </w:rPr>
        <w:br/>
      </w:r>
      <w:r w:rsidR="0062746F">
        <w:t xml:space="preserve">Our point here is that the slope parameter constrains “changes in trends”. </w:t>
      </w:r>
      <w:proofErr w:type="gramStart"/>
      <w:r w:rsidR="0062746F">
        <w:t>So</w:t>
      </w:r>
      <w:proofErr w:type="gramEnd"/>
      <w:r w:rsidR="0062746F">
        <w:t xml:space="preserve">, the short-term trends contain information on population change that is a function of the rate of change in the population during the earlier portions of the time-series. </w:t>
      </w:r>
      <w:r w:rsidR="00EA316E">
        <w:t>The year-effects are relevant, in combination with the slope, but they are estimated as exchangeable random effects that only depart from the log-linear slope line when the data are relatively strong</w:t>
      </w:r>
      <w:r w:rsidR="006443CC">
        <w:t xml:space="preserve"> in a given year and stratum</w:t>
      </w:r>
      <w:r w:rsidR="00EA316E">
        <w:t xml:space="preserve">. So given the model structure and the strength of the data for any given region and species, this effect </w:t>
      </w:r>
      <w:r w:rsidR="006443CC">
        <w:t>necessarily</w:t>
      </w:r>
      <w:r w:rsidR="00EA316E">
        <w:t xml:space="preserve"> occur</w:t>
      </w:r>
      <w:r w:rsidR="006443CC">
        <w:t>s</w:t>
      </w:r>
      <w:r w:rsidR="00EA316E">
        <w:t>, but that in some cases the year-effects overwhelm the influence of the slope parameter. Our point here is very similar to this statement in Link et al. 2020 “</w:t>
      </w:r>
      <w:r w:rsidR="00EA316E">
        <w:t>S</w:t>
      </w:r>
      <w:r w:rsidR="00EA316E">
        <w:t xml:space="preserve"> [SLOPE]</w:t>
      </w:r>
      <w:r w:rsidR="00EA316E">
        <w:t xml:space="preserve"> models model a slope</w:t>
      </w:r>
      <w:r w:rsidR="00EA316E">
        <w:t xml:space="preserve"> </w:t>
      </w:r>
      <w:r w:rsidR="00EA316E">
        <w:t>parameter, on which year effects are deviations, while</w:t>
      </w:r>
      <w:r w:rsidR="00EA316E">
        <w:t xml:space="preserve"> </w:t>
      </w:r>
      <w:r w:rsidR="00EA316E">
        <w:t xml:space="preserve">the D </w:t>
      </w:r>
      <w:r w:rsidR="00EA316E">
        <w:t>[D</w:t>
      </w:r>
      <w:r w:rsidR="006443CC">
        <w:t>IFFERENCE</w:t>
      </w:r>
      <w:r w:rsidR="00EA316E">
        <w:t xml:space="preserve">] </w:t>
      </w:r>
      <w:r w:rsidR="00EA316E">
        <w:t>models directly model year to year changes.</w:t>
      </w:r>
      <w:r w:rsidR="00EA316E">
        <w:t xml:space="preserve"> </w:t>
      </w:r>
      <w:r w:rsidR="00EA316E">
        <w:t>Because the BBS had very limited data in the early years</w:t>
      </w:r>
      <w:r w:rsidR="00EA316E">
        <w:t xml:space="preserve"> </w:t>
      </w:r>
      <w:r w:rsidR="00EA316E">
        <w:t>of the survey, we expect that these differences between</w:t>
      </w:r>
      <w:r w:rsidR="00EA316E">
        <w:t xml:space="preserve"> </w:t>
      </w:r>
      <w:r w:rsidR="00EA316E">
        <w:t>the models lead to more extreme trends for the S models</w:t>
      </w:r>
      <w:r w:rsidR="00EA316E">
        <w:t xml:space="preserve"> </w:t>
      </w:r>
      <w:r w:rsidR="00EA316E">
        <w:t xml:space="preserve">(as the trajectory in the early years of the survey is </w:t>
      </w:r>
      <w:r w:rsidR="00EA316E">
        <w:lastRenderedPageBreak/>
        <w:t>dominated</w:t>
      </w:r>
      <w:r w:rsidR="00EA316E">
        <w:t xml:space="preserve"> </w:t>
      </w:r>
      <w:r w:rsidR="00EA316E">
        <w:t>by the slope parameter in the model).</w:t>
      </w:r>
      <w:r w:rsidR="00EA316E">
        <w:t xml:space="preserve">” </w:t>
      </w:r>
      <w:r w:rsidRPr="009A575C">
        <w:rPr>
          <w:i/>
        </w:rPr>
        <w:br/>
      </w:r>
      <w:r w:rsidRPr="009A575C">
        <w:rPr>
          <w:i/>
        </w:rPr>
        <w:br/>
        <w:t>l. 70-73. This is true, and they can take any form ranging from linear to year effects, depending on how you define the structure. You do not do any evaluation of that in the approach described in this manuscript.</w:t>
      </w:r>
      <w:r w:rsidR="006443CC">
        <w:rPr>
          <w:i/>
        </w:rPr>
        <w:br/>
      </w:r>
      <w:r w:rsidR="006443CC">
        <w:t>The additi</w:t>
      </w:r>
      <w:r w:rsidR="00B52905">
        <w:t xml:space="preserve">ve smooth component of a GAM can take on any form, but not penalized smooths, such as the one </w:t>
      </w:r>
      <w:proofErr w:type="gramStart"/>
      <w:r w:rsidR="00B52905">
        <w:t>we’ve</w:t>
      </w:r>
      <w:proofErr w:type="gramEnd"/>
      <w:r w:rsidR="00B52905">
        <w:t xml:space="preserve"> described. </w:t>
      </w:r>
      <w:r w:rsidR="006443CC">
        <w:t xml:space="preserve">Here, we have set an upper limit on the flexibility of the smooth component by fixing the number of knots, </w:t>
      </w:r>
      <w:r w:rsidR="00B52905">
        <w:t>but our model</w:t>
      </w:r>
      <w:r w:rsidR="006443CC">
        <w:t xml:space="preserve"> relie</w:t>
      </w:r>
      <w:r w:rsidR="00B52905">
        <w:t>s</w:t>
      </w:r>
      <w:r w:rsidR="006443CC">
        <w:t xml:space="preserve"> on the shrinkage penalty and the data to avoid over-fitting. </w:t>
      </w:r>
      <w:r w:rsidR="00B52905">
        <w:t>W</w:t>
      </w:r>
      <w:r w:rsidR="00B52905" w:rsidRPr="00B52905">
        <w:t>e have not directly assessed the effect of changing number of knots</w:t>
      </w:r>
      <w:r w:rsidR="00B52905">
        <w:t xml:space="preserve"> in this paper, but given the open-source nature of this model and its accessibility through the R-package </w:t>
      </w:r>
      <w:proofErr w:type="spellStart"/>
      <w:r w:rsidR="00B52905">
        <w:t>bbsBayes</w:t>
      </w:r>
      <w:proofErr w:type="spellEnd"/>
      <w:r w:rsidR="00B52905">
        <w:t>, we view this as a follow-up research question that is secondary to the demonstration and description of the basic model and the cross-validation results that we do present</w:t>
      </w:r>
      <w:r w:rsidR="00B52905" w:rsidRPr="00B52905">
        <w:t xml:space="preserve">. </w:t>
      </w:r>
      <w:r w:rsidRPr="009A575C">
        <w:rPr>
          <w:i/>
        </w:rPr>
        <w:br/>
      </w:r>
      <w:r w:rsidRPr="009A575C">
        <w:rPr>
          <w:i/>
        </w:rPr>
        <w:br/>
      </w:r>
      <w:proofErr w:type="gramStart"/>
      <w:r w:rsidRPr="009A575C">
        <w:rPr>
          <w:i/>
        </w:rPr>
        <w:t>l. 73</w:t>
      </w:r>
      <w:proofErr w:type="gramEnd"/>
      <w:r w:rsidRPr="009A575C">
        <w:rPr>
          <w:i/>
        </w:rPr>
        <w:t xml:space="preserve">-74. Even in the context of complex, multiscale models with random </w:t>
      </w:r>
      <w:proofErr w:type="gramStart"/>
      <w:r w:rsidRPr="009A575C">
        <w:rPr>
          <w:i/>
        </w:rPr>
        <w:t>effects?</w:t>
      </w:r>
      <w:proofErr w:type="gramEnd"/>
      <w:r w:rsidRPr="009A575C">
        <w:rPr>
          <w:i/>
        </w:rPr>
        <w:t xml:space="preserve"> That seems unlikely.</w:t>
      </w:r>
      <w:r w:rsidR="00B52905">
        <w:rPr>
          <w:i/>
        </w:rPr>
        <w:br/>
      </w:r>
      <w:r w:rsidR="00B52905">
        <w:t xml:space="preserve">Good point, we have re-phrased this. </w:t>
      </w:r>
      <w:r w:rsidRPr="009A575C">
        <w:rPr>
          <w:i/>
        </w:rPr>
        <w:br/>
      </w:r>
      <w:r w:rsidRPr="009A575C">
        <w:rPr>
          <w:i/>
        </w:rPr>
        <w:br/>
      </w:r>
      <w:proofErr w:type="gramStart"/>
      <w:r w:rsidRPr="009A575C">
        <w:rPr>
          <w:i/>
        </w:rPr>
        <w:t>l. 75</w:t>
      </w:r>
      <w:proofErr w:type="gramEnd"/>
      <w:r w:rsidRPr="009A575C">
        <w:rPr>
          <w:i/>
        </w:rPr>
        <w:t xml:space="preserve">-76. It is certainly legitimate to criticize the slope-year effects model for not fitting the data well, but it is very misleading to imply that the slope parameters are the goal of inference in the slope-year effects model. That is not true, and I have never heard of them used in that way. Instead, the slope parameter in that model is a tool employed for fitting the year effect model; the year effects are the goal of inference and these slope parameters are a component of the year effect parameterization. Of </w:t>
      </w:r>
      <w:proofErr w:type="gramStart"/>
      <w:r w:rsidRPr="009A575C">
        <w:rPr>
          <w:i/>
        </w:rPr>
        <w:t>course</w:t>
      </w:r>
      <w:proofErr w:type="gramEnd"/>
      <w:r w:rsidRPr="009A575C">
        <w:rPr>
          <w:i/>
        </w:rPr>
        <w:t xml:space="preserve"> they change over time, they represent the framework on which the year effects are estimated. To suggest that these slope parameters are comparable to the smooths is incorrect. For example, the statement in l. 76, is true (that is a slope parameter), but that is irrelevant unless someone mistakes it as an exact representation of population change over time. </w:t>
      </w:r>
      <w:proofErr w:type="gramStart"/>
      <w:r w:rsidRPr="009A575C">
        <w:rPr>
          <w:i/>
        </w:rPr>
        <w:t>But</w:t>
      </w:r>
      <w:proofErr w:type="gramEnd"/>
      <w:r w:rsidRPr="009A575C">
        <w:rPr>
          <w:i/>
        </w:rPr>
        <w:t>, even so, why is it a concern of it changes as you add more data?</w:t>
      </w:r>
      <w:r w:rsidR="00515BAF">
        <w:rPr>
          <w:i/>
        </w:rPr>
        <w:br/>
      </w:r>
      <w:r w:rsidR="00515BAF">
        <w:t>We did not intend to imply that t</w:t>
      </w:r>
      <w:r w:rsidR="001E28DC">
        <w:t xml:space="preserve">he slope parameters were the inferential goal of population change. We have edited the sentences to make this </w:t>
      </w:r>
      <w:proofErr w:type="gramStart"/>
      <w:r w:rsidR="001E28DC">
        <w:t>more clear</w:t>
      </w:r>
      <w:proofErr w:type="gramEnd"/>
      <w:r w:rsidR="001E28DC">
        <w:t xml:space="preserve">. However, the slope parameter does influence the inference on population change, and that influence is </w:t>
      </w:r>
      <w:proofErr w:type="gramStart"/>
      <w:r w:rsidR="001E28DC">
        <w:t>not irrelevant</w:t>
      </w:r>
      <w:proofErr w:type="gramEnd"/>
      <w:r w:rsidR="001E28DC">
        <w:t xml:space="preserve">. Our experience, in consultation with many users of the BBS population trajectories is that they find </w:t>
      </w:r>
      <w:proofErr w:type="gramStart"/>
      <w:r w:rsidR="001E28DC">
        <w:t xml:space="preserve">it  </w:t>
      </w:r>
      <w:r w:rsidR="001E28DC">
        <w:t>disconcerting</w:t>
      </w:r>
      <w:proofErr w:type="gramEnd"/>
      <w:r w:rsidR="001E28DC">
        <w:t xml:space="preserve"> to know that the patterns of population change in the early years of the time series will change due to the addition of contemporary data. </w:t>
      </w:r>
      <w:r w:rsidRPr="009A575C">
        <w:rPr>
          <w:i/>
        </w:rPr>
        <w:br/>
      </w:r>
      <w:r w:rsidRPr="009A575C">
        <w:rPr>
          <w:i/>
        </w:rPr>
        <w:br/>
      </w:r>
      <w:proofErr w:type="gramStart"/>
      <w:r w:rsidRPr="009A575C">
        <w:rPr>
          <w:i/>
        </w:rPr>
        <w:t>l. 81</w:t>
      </w:r>
      <w:proofErr w:type="gramEnd"/>
      <w:r w:rsidRPr="009A575C">
        <w:rPr>
          <w:i/>
        </w:rPr>
        <w:t xml:space="preserve">-84. Do the authors have evidence that priors in this model are unduly influencing our view of population trajectories? This is a straw man criticism, in my view, and the comment "the user of published trend estimates has no clear way to discern its influence" really misstates the significance of this criticism. Incidentally, the phrase "population trends are shrunk to zero" is a misleading use of the word "trend." What is a population trend here? It is a yearly </w:t>
      </w:r>
      <w:proofErr w:type="gramStart"/>
      <w:r w:rsidRPr="009A575C">
        <w:rPr>
          <w:i/>
        </w:rPr>
        <w:t>change?</w:t>
      </w:r>
      <w:proofErr w:type="gramEnd"/>
      <w:r w:rsidR="001E28DC">
        <w:rPr>
          <w:i/>
        </w:rPr>
        <w:br/>
      </w:r>
      <w:r w:rsidR="001E28DC">
        <w:t>We agree that we have over-stated this point. We have not provided sufficient evidence to support this claim. We have removed this sentence from the paper.</w:t>
      </w:r>
      <w:r w:rsidRPr="009A575C">
        <w:rPr>
          <w:i/>
        </w:rPr>
        <w:br/>
      </w:r>
      <w:r w:rsidRPr="009A575C">
        <w:rPr>
          <w:i/>
        </w:rPr>
        <w:br/>
      </w:r>
      <w:proofErr w:type="gramStart"/>
      <w:r w:rsidRPr="009A575C">
        <w:rPr>
          <w:i/>
        </w:rPr>
        <w:t>l</w:t>
      </w:r>
      <w:proofErr w:type="gramEnd"/>
      <w:r w:rsidRPr="009A575C">
        <w:rPr>
          <w:i/>
        </w:rPr>
        <w:t xml:space="preserve">, 91-98. It is certainly true that there may be virtues in sharing information over space in smooths, but it is certainly untrue that this </w:t>
      </w:r>
      <w:proofErr w:type="gramStart"/>
      <w:r w:rsidRPr="009A575C">
        <w:rPr>
          <w:i/>
        </w:rPr>
        <w:t>can only be accomplished</w:t>
      </w:r>
      <w:proofErr w:type="gramEnd"/>
      <w:r w:rsidRPr="009A575C">
        <w:rPr>
          <w:i/>
        </w:rPr>
        <w:t xml:space="preserve"> in the context of smoothing analyses. </w:t>
      </w:r>
      <w:proofErr w:type="gramStart"/>
      <w:r w:rsidRPr="009A575C">
        <w:rPr>
          <w:i/>
        </w:rPr>
        <w:t>Also</w:t>
      </w:r>
      <w:proofErr w:type="gramEnd"/>
      <w:r w:rsidRPr="009A575C">
        <w:rPr>
          <w:i/>
        </w:rPr>
        <w:t xml:space="preserve">, there is a great of complexity inherent in "allowing the model to share </w:t>
      </w:r>
      <w:r w:rsidRPr="009A575C">
        <w:rPr>
          <w:i/>
        </w:rPr>
        <w:lastRenderedPageBreak/>
        <w:t>information on the shape of a species population trajectory across a species range."</w:t>
      </w:r>
      <w:r w:rsidR="001E28DC">
        <w:rPr>
          <w:i/>
        </w:rPr>
        <w:br/>
      </w:r>
      <w:r w:rsidR="001E28DC">
        <w:t>We did not mean to imply that GAM smooths were the only way this sharing of information could occur. In fact, we mention that the SLOPE model also includes this feature</w:t>
      </w:r>
      <w:r w:rsidR="00AF3625">
        <w:t xml:space="preserve">. We also agree that sharing information on the shape of the species population trajectory in space is complex, and that there are inferential situations where this would be </w:t>
      </w:r>
      <w:proofErr w:type="gramStart"/>
      <w:r w:rsidR="00AF3625">
        <w:t>ill-advised</w:t>
      </w:r>
      <w:proofErr w:type="gramEnd"/>
      <w:r w:rsidR="00AF3625">
        <w:t xml:space="preserve">. We have added some text to this section to reflect that.  </w:t>
      </w:r>
      <w:r w:rsidR="001E28DC">
        <w:t xml:space="preserve"> </w:t>
      </w:r>
      <w:r w:rsidRPr="009A575C">
        <w:rPr>
          <w:i/>
        </w:rPr>
        <w:br/>
      </w:r>
      <w:r w:rsidRPr="009A575C">
        <w:rPr>
          <w:i/>
        </w:rPr>
        <w:br/>
      </w:r>
      <w:proofErr w:type="gramStart"/>
      <w:r w:rsidRPr="009A575C">
        <w:rPr>
          <w:i/>
        </w:rPr>
        <w:t>l. 99</w:t>
      </w:r>
      <w:proofErr w:type="gramEnd"/>
      <w:r w:rsidRPr="009A575C">
        <w:rPr>
          <w:i/>
        </w:rPr>
        <w:t>-111. This is a bit misleading. Even "inherently smooth" trajectories require additional analyses and derived statistics to provide parameter estimates for these conservation uses. GAMS are simply an alternative set of trajectories, but a-priori are not better suited for additional summaries than appropriate summaries from year effects would be. The virtues described on l. 109-111 are not unique to smooths, and in fact are common to any reduced model.</w:t>
      </w:r>
      <w:r w:rsidR="00AF3625">
        <w:rPr>
          <w:i/>
        </w:rPr>
        <w:br/>
      </w:r>
      <w:r w:rsidR="00707595">
        <w:t xml:space="preserve">Thank you, our main point was not sufficiently clear and we have re-phrased this paragraph to clarify. </w:t>
      </w:r>
      <w:r w:rsidR="00AF3625">
        <w:t xml:space="preserve">We agree that </w:t>
      </w:r>
      <w:r w:rsidR="00707595">
        <w:t xml:space="preserve">appropriately </w:t>
      </w:r>
      <w:r w:rsidR="00AF3625">
        <w:t>defined</w:t>
      </w:r>
      <w:r w:rsidR="00707595">
        <w:t>,</w:t>
      </w:r>
      <w:r w:rsidR="00AF3625">
        <w:t xml:space="preserve"> derived statistics from many different models </w:t>
      </w:r>
      <w:proofErr w:type="gramStart"/>
      <w:r w:rsidR="00AF3625">
        <w:t>could be used</w:t>
      </w:r>
      <w:proofErr w:type="gramEnd"/>
      <w:r w:rsidR="00AF3625">
        <w:t xml:space="preserve"> in this broad range of conservation applications. However, it is our experience that most users of the BBS status and trend estimates provided by the CWS and the </w:t>
      </w:r>
      <w:proofErr w:type="gramStart"/>
      <w:r w:rsidR="00AF3625">
        <w:t>USGS,</w:t>
      </w:r>
      <w:proofErr w:type="gramEnd"/>
      <w:r w:rsidR="00AF3625">
        <w:t xml:space="preserve"> do not conduct these additional analyses. Instead, they use the trend and trajectory estimates provided by our agencies. As such, the published trend estimates are of critical importance to the use of the BBS model results</w:t>
      </w:r>
      <w:r w:rsidR="00707595">
        <w:t xml:space="preserve">. </w:t>
      </w:r>
      <w:proofErr w:type="gramStart"/>
      <w:r w:rsidR="00707595">
        <w:t>So</w:t>
      </w:r>
      <w:proofErr w:type="gramEnd"/>
      <w:r w:rsidR="00707595">
        <w:t>, if the underlying model provides estimates that are designed to be used in the most common conservations uses, it will greatly improve the utility of the results.</w:t>
      </w:r>
      <w:r w:rsidR="00AF3625">
        <w:t xml:space="preserve"> </w:t>
      </w:r>
      <w:r w:rsidRPr="009A575C">
        <w:rPr>
          <w:i/>
        </w:rPr>
        <w:br/>
      </w:r>
      <w:r w:rsidRPr="009A575C">
        <w:rPr>
          <w:i/>
        </w:rPr>
        <w:br/>
        <w:t>l. 123. I suggest you omit "the medium and long-term" from this sentence, or replace them with more specific terms.</w:t>
      </w:r>
      <w:r w:rsidR="00707595">
        <w:rPr>
          <w:i/>
        </w:rPr>
        <w:br/>
      </w:r>
      <w:r w:rsidR="00707595">
        <w:t>Agreed. We have provided a more specific range.</w:t>
      </w:r>
      <w:r w:rsidRPr="009A575C">
        <w:rPr>
          <w:i/>
        </w:rPr>
        <w:br/>
      </w:r>
      <w:r w:rsidRPr="009A575C">
        <w:rPr>
          <w:i/>
        </w:rPr>
        <w:br/>
        <w:t xml:space="preserve">l. 124. This is vague. How </w:t>
      </w:r>
      <w:proofErr w:type="gramStart"/>
      <w:r w:rsidRPr="009A575C">
        <w:rPr>
          <w:i/>
        </w:rPr>
        <w:t>can a GAM smooth be treated</w:t>
      </w:r>
      <w:proofErr w:type="gramEnd"/>
      <w:r w:rsidRPr="009A575C">
        <w:rPr>
          <w:i/>
        </w:rPr>
        <w:t xml:space="preserve"> as a random effect?</w:t>
      </w:r>
      <w:r w:rsidR="009F3D62">
        <w:rPr>
          <w:i/>
        </w:rPr>
        <w:br/>
      </w:r>
      <w:r w:rsidR="009F3D62">
        <w:t xml:space="preserve">Thank you, we have clarified that it is the parameters of the GAM that </w:t>
      </w:r>
      <w:proofErr w:type="gramStart"/>
      <w:r w:rsidR="009F3D62">
        <w:t>are treated</w:t>
      </w:r>
      <w:proofErr w:type="gramEnd"/>
      <w:r w:rsidR="009F3D62">
        <w:t xml:space="preserve"> as random effects.</w:t>
      </w:r>
      <w:r w:rsidRPr="009A575C">
        <w:rPr>
          <w:i/>
        </w:rPr>
        <w:br/>
      </w:r>
      <w:r w:rsidRPr="009A575C">
        <w:rPr>
          <w:i/>
        </w:rPr>
        <w:br/>
        <w:t xml:space="preserve">l. 127. Replace "sub-regions of" with "the strata." Why use </w:t>
      </w:r>
      <w:proofErr w:type="gramStart"/>
      <w:r w:rsidRPr="009A575C">
        <w:rPr>
          <w:i/>
        </w:rPr>
        <w:t>2</w:t>
      </w:r>
      <w:proofErr w:type="gramEnd"/>
      <w:r w:rsidRPr="009A575C">
        <w:rPr>
          <w:i/>
        </w:rPr>
        <w:t xml:space="preserve"> different terms for the same thing in 1 sentence?</w:t>
      </w:r>
      <w:r w:rsidR="009F3D62">
        <w:rPr>
          <w:i/>
        </w:rPr>
        <w:br/>
      </w:r>
      <w:proofErr w:type="gramStart"/>
      <w:r w:rsidR="009F3D62">
        <w:t>done</w:t>
      </w:r>
      <w:proofErr w:type="gramEnd"/>
      <w:r w:rsidR="009F3D62">
        <w:t xml:space="preserve">. </w:t>
      </w:r>
      <w:r w:rsidRPr="009A575C">
        <w:rPr>
          <w:i/>
        </w:rPr>
        <w:br/>
      </w:r>
      <w:r w:rsidRPr="009A575C">
        <w:rPr>
          <w:i/>
        </w:rPr>
        <w:br/>
      </w:r>
      <w:proofErr w:type="gramStart"/>
      <w:r w:rsidRPr="009A575C">
        <w:rPr>
          <w:i/>
        </w:rPr>
        <w:t>l. 127</w:t>
      </w:r>
      <w:proofErr w:type="gramEnd"/>
      <w:r w:rsidRPr="009A575C">
        <w:rPr>
          <w:i/>
        </w:rPr>
        <w:t>-130. What is Model "GS?" This sentence needs clarification, perhaps with a description of these HGAM and GS models from Pederson et al 2019. "</w:t>
      </w:r>
      <w:proofErr w:type="spellStart"/>
      <w:r w:rsidRPr="009A575C">
        <w:rPr>
          <w:i/>
        </w:rPr>
        <w:t>Wiggliness</w:t>
      </w:r>
      <w:proofErr w:type="spellEnd"/>
      <w:r w:rsidRPr="009A575C">
        <w:rPr>
          <w:i/>
        </w:rPr>
        <w:t xml:space="preserve">" is a technical </w:t>
      </w:r>
      <w:proofErr w:type="gramStart"/>
      <w:r w:rsidRPr="009A575C">
        <w:rPr>
          <w:i/>
        </w:rPr>
        <w:t>term?</w:t>
      </w:r>
      <w:proofErr w:type="gramEnd"/>
      <w:r w:rsidR="009F3D62">
        <w:rPr>
          <w:i/>
        </w:rPr>
        <w:br/>
      </w:r>
      <w:r w:rsidR="009F3D62">
        <w:t>“</w:t>
      </w:r>
      <w:proofErr w:type="spellStart"/>
      <w:proofErr w:type="gramStart"/>
      <w:r w:rsidR="009F3D62">
        <w:t>wiggliness</w:t>
      </w:r>
      <w:proofErr w:type="spellEnd"/>
      <w:proofErr w:type="gramEnd"/>
      <w:r w:rsidR="009F3D62">
        <w:t xml:space="preserve">” was a quote directly from Pederson et al, but you’re correct, it’s too informal. We have tried to re-phrase this to make it </w:t>
      </w:r>
      <w:proofErr w:type="gramStart"/>
      <w:r w:rsidR="009F3D62">
        <w:t>more clear</w:t>
      </w:r>
      <w:proofErr w:type="gramEnd"/>
      <w:r w:rsidR="009F3D62">
        <w:t xml:space="preserve">. Our point was to highlight the similarities between our model and a very similar non-Bayesian application that allows for the same kind of sharing of information on the shape of a time-series in a hierarchical GAM.  </w:t>
      </w:r>
      <w:r w:rsidRPr="009A575C">
        <w:rPr>
          <w:i/>
        </w:rPr>
        <w:br/>
      </w:r>
      <w:r w:rsidRPr="009A575C">
        <w:rPr>
          <w:i/>
        </w:rPr>
        <w:br/>
      </w:r>
      <w:proofErr w:type="gramStart"/>
      <w:r w:rsidRPr="009A575C">
        <w:rPr>
          <w:i/>
        </w:rPr>
        <w:t>l. 136</w:t>
      </w:r>
      <w:proofErr w:type="gramEnd"/>
      <w:r w:rsidRPr="009A575C">
        <w:rPr>
          <w:i/>
        </w:rPr>
        <w:t>-139. Is this our only introduction to the BBS? Robbins et al. (1986) is a venerable, if outdated, choice of citation for the BBS.</w:t>
      </w:r>
      <w:r w:rsidR="00E3505A">
        <w:rPr>
          <w:i/>
        </w:rPr>
        <w:br/>
      </w:r>
      <w:r w:rsidR="00E3505A">
        <w:t xml:space="preserve">Yes, we were too concise in limiting our citations </w:t>
      </w:r>
      <w:r w:rsidR="00C82A75">
        <w:t>here</w:t>
      </w:r>
      <w:r w:rsidR="00E3505A">
        <w:t xml:space="preserve">. We have added some additional background citations for the North American Breeding Bird Survey. </w:t>
      </w:r>
      <w:r w:rsidRPr="009A575C">
        <w:rPr>
          <w:i/>
        </w:rPr>
        <w:br/>
      </w:r>
      <w:r w:rsidRPr="009A575C">
        <w:rPr>
          <w:i/>
        </w:rPr>
        <w:br/>
      </w:r>
      <w:proofErr w:type="gramStart"/>
      <w:r w:rsidRPr="009A575C">
        <w:rPr>
          <w:i/>
        </w:rPr>
        <w:lastRenderedPageBreak/>
        <w:t>l. 140</w:t>
      </w:r>
      <w:proofErr w:type="gramEnd"/>
      <w:r w:rsidRPr="009A575C">
        <w:rPr>
          <w:i/>
        </w:rPr>
        <w:t>-142. Both your citations only reference leave-one-out cross validation, but does k-fold cross validation increase precision at the cost of bias?</w:t>
      </w:r>
      <w:r w:rsidR="007D47C3">
        <w:rPr>
          <w:i/>
        </w:rPr>
        <w:br/>
      </w:r>
      <w:r w:rsidR="007D47C3">
        <w:t>No</w:t>
      </w:r>
      <w:r w:rsidR="000F1F54">
        <w:t>, k-fold cross-validation generally has higher bias and precision than full loo (Zhang and Yang 2015), but it performs very well when</w:t>
      </w:r>
      <w:r w:rsidR="00515C2D">
        <w:t xml:space="preserve"> a full loo is not feasible. </w:t>
      </w:r>
      <w:r w:rsidR="00035BD3">
        <w:t xml:space="preserve">The second citation, </w:t>
      </w:r>
      <w:proofErr w:type="spellStart"/>
      <w:r w:rsidR="00035BD3">
        <w:t>Vehtari</w:t>
      </w:r>
      <w:proofErr w:type="spellEnd"/>
      <w:r w:rsidR="00035BD3">
        <w:t xml:space="preserve"> et al., has a section on k-fold cross validation where they recommend the approach for a number of situations. </w:t>
      </w:r>
      <w:r w:rsidR="00515C2D">
        <w:t xml:space="preserve">We have added two additional references to support our use of k-fold cross-validation. Given the large literature supporting the use of k-fold cross-validation in model selection (e.g., </w:t>
      </w:r>
      <w:proofErr w:type="spellStart"/>
      <w:r w:rsidR="00515C2D">
        <w:t>Kohavi</w:t>
      </w:r>
      <w:proofErr w:type="spellEnd"/>
      <w:r w:rsidR="00515C2D">
        <w:t xml:space="preserve"> 1995 has b</w:t>
      </w:r>
      <w:r w:rsidR="00035BD3">
        <w:t>een cited &gt; 10,000 times)</w:t>
      </w:r>
      <w:r w:rsidR="00C7366E">
        <w:t xml:space="preserve"> particularly in large-data situations</w:t>
      </w:r>
      <w:r w:rsidR="00035BD3">
        <w:t>,</w:t>
      </w:r>
      <w:r w:rsidR="00515C2D">
        <w:t xml:space="preserve"> it is</w:t>
      </w:r>
      <w:r w:rsidR="00C7366E">
        <w:t xml:space="preserve"> a</w:t>
      </w:r>
      <w:r w:rsidR="00515C2D">
        <w:t xml:space="preserve"> reasonable approach to take here.</w:t>
      </w:r>
      <w:r w:rsidRPr="009A575C">
        <w:rPr>
          <w:i/>
        </w:rPr>
        <w:br/>
      </w:r>
      <w:r w:rsidRPr="009A575C">
        <w:rPr>
          <w:i/>
        </w:rPr>
        <w:br/>
        <w:t xml:space="preserve">l. 144 is incorrected stated, as it appears to exclude the GAMS from the general formulation on l. 146. If this statement is correct, then the GAM analysis </w:t>
      </w:r>
      <w:proofErr w:type="gramStart"/>
      <w:r w:rsidRPr="009A575C">
        <w:rPr>
          <w:i/>
        </w:rPr>
        <w:t>is not clearly defined</w:t>
      </w:r>
      <w:proofErr w:type="gramEnd"/>
      <w:r w:rsidRPr="009A575C">
        <w:rPr>
          <w:i/>
        </w:rPr>
        <w:t>.</w:t>
      </w:r>
      <w:r w:rsidR="00035BD3">
        <w:rPr>
          <w:i/>
        </w:rPr>
        <w:br/>
      </w:r>
      <w:proofErr w:type="gramStart"/>
      <w:r w:rsidR="00035BD3">
        <w:t>You’re</w:t>
      </w:r>
      <w:proofErr w:type="gramEnd"/>
      <w:r w:rsidR="00035BD3">
        <w:t xml:space="preserve"> correct, this was an error. Thank you, </w:t>
      </w:r>
      <w:proofErr w:type="gramStart"/>
      <w:r w:rsidR="00035BD3">
        <w:t>we’ve</w:t>
      </w:r>
      <w:proofErr w:type="gramEnd"/>
      <w:r w:rsidR="00035BD3">
        <w:t xml:space="preserve"> corrected the text to include the GAMs among the four models compared here.</w:t>
      </w:r>
      <w:r w:rsidRPr="009A575C">
        <w:rPr>
          <w:i/>
        </w:rPr>
        <w:br/>
      </w:r>
      <w:r w:rsidRPr="009A575C">
        <w:rPr>
          <w:i/>
        </w:rPr>
        <w:br/>
      </w:r>
      <w:proofErr w:type="gramStart"/>
      <w:r w:rsidRPr="009A575C">
        <w:rPr>
          <w:i/>
        </w:rPr>
        <w:t>l. 163</w:t>
      </w:r>
      <w:proofErr w:type="gramEnd"/>
      <w:r w:rsidRPr="009A575C">
        <w:rPr>
          <w:i/>
        </w:rPr>
        <w:t xml:space="preserve">-166. I </w:t>
      </w:r>
      <w:proofErr w:type="gramStart"/>
      <w:r w:rsidRPr="009A575C">
        <w:rPr>
          <w:i/>
        </w:rPr>
        <w:t>don't</w:t>
      </w:r>
      <w:proofErr w:type="gramEnd"/>
      <w:r w:rsidRPr="009A575C">
        <w:rPr>
          <w:i/>
        </w:rPr>
        <w:t xml:space="preserve"> have a good intuition as to how an overall smooth that governs shape of strata smooths would work. Does this mean that they all have essentially the same shape, or can only fold in similar amounts (is that </w:t>
      </w:r>
      <w:proofErr w:type="spellStart"/>
      <w:r w:rsidRPr="009A575C">
        <w:rPr>
          <w:i/>
        </w:rPr>
        <w:t>wiggliness</w:t>
      </w:r>
      <w:proofErr w:type="spellEnd"/>
      <w:r w:rsidRPr="009A575C">
        <w:rPr>
          <w:i/>
        </w:rPr>
        <w:t>?).</w:t>
      </w:r>
      <w:r w:rsidR="00C7366E">
        <w:rPr>
          <w:i/>
        </w:rPr>
        <w:br/>
      </w:r>
      <w:r w:rsidR="00C7366E">
        <w:t xml:space="preserve">This is complex and largely data-dependent, but a short-answer is that both the complexity and the overall shape will be similar, unless there are sufficient data to warrant more variation. Overall, the </w:t>
      </w:r>
      <w:proofErr w:type="gramStart"/>
      <w:r w:rsidR="00C7366E">
        <w:t>complexity of the smooth is limited by the number of knots</w:t>
      </w:r>
      <w:proofErr w:type="gramEnd"/>
      <w:r w:rsidR="00C7366E">
        <w:t xml:space="preserve">, as we’ve discussed earlier, but within that limit, the stratum-level smooths can vary quite a bit in their shape and complexity when the data support that variation. </w:t>
      </w:r>
      <w:r w:rsidRPr="009A575C">
        <w:rPr>
          <w:i/>
        </w:rPr>
        <w:br/>
      </w:r>
      <w:r w:rsidRPr="009A575C">
        <w:rPr>
          <w:i/>
        </w:rPr>
        <w:br/>
        <w:t>l. 167. "</w:t>
      </w:r>
      <w:proofErr w:type="gramStart"/>
      <w:r w:rsidRPr="009A575C">
        <w:rPr>
          <w:i/>
        </w:rPr>
        <w:t>first-degree</w:t>
      </w:r>
      <w:proofErr w:type="gramEnd"/>
      <w:r w:rsidRPr="009A575C">
        <w:rPr>
          <w:i/>
        </w:rPr>
        <w:t xml:space="preserve"> polynomial" is a line.</w:t>
      </w:r>
      <w:r w:rsidR="00035BD3">
        <w:rPr>
          <w:i/>
        </w:rPr>
        <w:br/>
      </w:r>
      <w:r w:rsidR="00035BD3">
        <w:t xml:space="preserve">Yes, </w:t>
      </w:r>
      <w:r w:rsidR="00C7366E">
        <w:t>you’re right and</w:t>
      </w:r>
      <w:r w:rsidR="00035BD3">
        <w:t xml:space="preserve"> this was our original meaning</w:t>
      </w:r>
      <w:r w:rsidR="00C7366E">
        <w:t xml:space="preserve">, but </w:t>
      </w:r>
      <w:proofErr w:type="gramStart"/>
      <w:r w:rsidR="00C7366E">
        <w:t>it’s</w:t>
      </w:r>
      <w:proofErr w:type="gramEnd"/>
      <w:r w:rsidR="00C7366E">
        <w:t xml:space="preserve"> unnecessary jargon</w:t>
      </w:r>
      <w:r w:rsidR="00035BD3">
        <w:t xml:space="preserve">. However, reviewer 1 reminded us that we had not included the linear slope parameter from </w:t>
      </w:r>
      <w:proofErr w:type="spellStart"/>
      <w:r w:rsidR="00035BD3">
        <w:t>Crainic</w:t>
      </w:r>
      <w:r w:rsidR="00C7366E">
        <w:t>eanu</w:t>
      </w:r>
      <w:proofErr w:type="spellEnd"/>
      <w:r w:rsidR="00C7366E">
        <w:t xml:space="preserve"> et al. 2005. We have edited this sentence to clarify that the shrinkage is towards a flat line.</w:t>
      </w:r>
      <w:r w:rsidRPr="009A575C">
        <w:rPr>
          <w:i/>
        </w:rPr>
        <w:br/>
      </w:r>
      <w:r w:rsidRPr="009A575C">
        <w:rPr>
          <w:i/>
        </w:rPr>
        <w:br/>
      </w:r>
      <w:proofErr w:type="gramStart"/>
      <w:r w:rsidRPr="009A575C">
        <w:rPr>
          <w:i/>
        </w:rPr>
        <w:t>l. 175</w:t>
      </w:r>
      <w:proofErr w:type="gramEnd"/>
      <w:r w:rsidRPr="009A575C">
        <w:rPr>
          <w:i/>
        </w:rPr>
        <w:t xml:space="preserve">-179. I am always concerned when vague justifications such as "we have so far had good results...area of ongoing research" </w:t>
      </w:r>
      <w:proofErr w:type="gramStart"/>
      <w:r w:rsidRPr="009A575C">
        <w:rPr>
          <w:i/>
        </w:rPr>
        <w:t>are stated</w:t>
      </w:r>
      <w:proofErr w:type="gramEnd"/>
      <w:r w:rsidRPr="009A575C">
        <w:rPr>
          <w:i/>
        </w:rPr>
        <w:t xml:space="preserve"> in conjunction with a prior that constrains inference, and then users are asked to explore alternative priors. This suggests that the authors have concerns about the effect of this constraint on inference, and </w:t>
      </w:r>
      <w:proofErr w:type="gramStart"/>
      <w:r w:rsidRPr="009A575C">
        <w:rPr>
          <w:i/>
        </w:rPr>
        <w:t>should be better explained</w:t>
      </w:r>
      <w:proofErr w:type="gramEnd"/>
      <w:r w:rsidRPr="009A575C">
        <w:rPr>
          <w:i/>
        </w:rPr>
        <w:t xml:space="preserve"> here.</w:t>
      </w:r>
      <w:r w:rsidR="00C7366E">
        <w:rPr>
          <w:i/>
        </w:rPr>
        <w:br/>
      </w:r>
      <w:r w:rsidR="00CA49F2">
        <w:t xml:space="preserve">Good point. We have edited this statement to indicate that we have done some preliminary exploration of alternative priors and </w:t>
      </w:r>
      <w:proofErr w:type="gramStart"/>
      <w:r w:rsidR="00CA49F2">
        <w:t>so-far</w:t>
      </w:r>
      <w:proofErr w:type="gramEnd"/>
      <w:r w:rsidR="00CA49F2">
        <w:t xml:space="preserve"> found little effect on the estimates. As stated, we followed the advice of </w:t>
      </w:r>
      <w:proofErr w:type="spellStart"/>
      <w:r w:rsidR="00CA49F2">
        <w:t>Crainiceanu</w:t>
      </w:r>
      <w:proofErr w:type="spellEnd"/>
      <w:r w:rsidR="00CA49F2">
        <w:t xml:space="preserve"> et al. 2005 is setting these priors. The effect of priors on variance terms is an open area of research in Bayesian statistics, and our statement </w:t>
      </w:r>
      <w:proofErr w:type="gramStart"/>
      <w:r w:rsidR="00CA49F2">
        <w:t>was meant</w:t>
      </w:r>
      <w:proofErr w:type="gramEnd"/>
      <w:r w:rsidR="00CA49F2">
        <w:t xml:space="preserve"> to serve as a reminder to users that more research is being conducted but that a</w:t>
      </w:r>
      <w:r w:rsidR="00C7366E">
        <w:t xml:space="preserve"> full exploration of the priors is </w:t>
      </w:r>
      <w:r w:rsidR="00CA49F2">
        <w:t xml:space="preserve">beyond the scope of this manuscript. </w:t>
      </w:r>
      <w:r w:rsidRPr="009A575C">
        <w:rPr>
          <w:i/>
        </w:rPr>
        <w:br/>
      </w:r>
      <w:r w:rsidRPr="009A575C">
        <w:rPr>
          <w:i/>
        </w:rPr>
        <w:br/>
        <w:t xml:space="preserve">l. </w:t>
      </w:r>
      <w:bookmarkStart w:id="1" w:name="_GoBack"/>
      <w:bookmarkEnd w:id="1"/>
      <w:r w:rsidRPr="004B76C4">
        <w:rPr>
          <w:i/>
          <w:highlight w:val="yellow"/>
        </w:rPr>
        <w:t xml:space="preserve">180-187. Typically, the number of knots </w:t>
      </w:r>
      <w:proofErr w:type="gramStart"/>
      <w:r w:rsidRPr="004B76C4">
        <w:rPr>
          <w:i/>
          <w:highlight w:val="yellow"/>
        </w:rPr>
        <w:t>would be expected</w:t>
      </w:r>
      <w:proofErr w:type="gramEnd"/>
      <w:r w:rsidRPr="004B76C4">
        <w:rPr>
          <w:i/>
          <w:highlight w:val="yellow"/>
        </w:rPr>
        <w:t xml:space="preserve"> to vary depending on the requirements of the data, and would be fit using a model selection procedure. You present a </w:t>
      </w:r>
      <w:proofErr w:type="spellStart"/>
      <w:r w:rsidRPr="004B76C4">
        <w:rPr>
          <w:i/>
          <w:highlight w:val="yellow"/>
        </w:rPr>
        <w:t>preset</w:t>
      </w:r>
      <w:proofErr w:type="spellEnd"/>
      <w:r w:rsidRPr="004B76C4">
        <w:rPr>
          <w:i/>
          <w:highlight w:val="yellow"/>
        </w:rPr>
        <w:t xml:space="preserve"> number of knots and rationalize that choice with a citation to an </w:t>
      </w:r>
      <w:proofErr w:type="spellStart"/>
      <w:r w:rsidRPr="004B76C4">
        <w:rPr>
          <w:i/>
          <w:highlight w:val="yellow"/>
        </w:rPr>
        <w:t>unreviewed</w:t>
      </w:r>
      <w:proofErr w:type="spellEnd"/>
      <w:r w:rsidRPr="004B76C4">
        <w:rPr>
          <w:i/>
          <w:highlight w:val="yellow"/>
        </w:rPr>
        <w:t xml:space="preserve"> document. Although this is </w:t>
      </w:r>
      <w:proofErr w:type="gramStart"/>
      <w:r w:rsidRPr="004B76C4">
        <w:rPr>
          <w:i/>
          <w:highlight w:val="yellow"/>
        </w:rPr>
        <w:t>not an unreasonable</w:t>
      </w:r>
      <w:proofErr w:type="gramEnd"/>
      <w:r w:rsidRPr="004B76C4">
        <w:rPr>
          <w:i/>
          <w:highlight w:val="yellow"/>
        </w:rPr>
        <w:t xml:space="preserve"> approach if one is merely interested in portraying pattern in the data, I think that if the smooth is to be used for inference one would want to evaluate this </w:t>
      </w:r>
      <w:r w:rsidRPr="004B76C4">
        <w:rPr>
          <w:i/>
          <w:highlight w:val="yellow"/>
        </w:rPr>
        <w:lastRenderedPageBreak/>
        <w:t>species-by-species.</w:t>
      </w:r>
      <w:r w:rsidRPr="009A575C">
        <w:rPr>
          <w:i/>
        </w:rPr>
        <w:br/>
      </w:r>
      <w:r w:rsidRPr="009A575C">
        <w:rPr>
          <w:i/>
        </w:rPr>
        <w:br/>
        <w:t xml:space="preserve">l. 186. This is misleading, as it implies that the smooth just misses extreme </w:t>
      </w:r>
      <w:proofErr w:type="gramStart"/>
      <w:r w:rsidRPr="009A575C">
        <w:rPr>
          <w:i/>
        </w:rPr>
        <w:t>2 year</w:t>
      </w:r>
      <w:proofErr w:type="gramEnd"/>
      <w:r w:rsidRPr="009A575C">
        <w:rPr>
          <w:i/>
        </w:rPr>
        <w:t xml:space="preserve"> changes and captures all other relevant shape. The amount of knots affects the shape, and it </w:t>
      </w:r>
      <w:proofErr w:type="gramStart"/>
      <w:r w:rsidRPr="009A575C">
        <w:rPr>
          <w:i/>
        </w:rPr>
        <w:t>doesn't</w:t>
      </w:r>
      <w:proofErr w:type="gramEnd"/>
      <w:r w:rsidRPr="009A575C">
        <w:rPr>
          <w:i/>
        </w:rPr>
        <w:t xml:space="preserve"> just cause the smooth to not capture "shortest-term variation."</w:t>
      </w:r>
      <w:r w:rsidRPr="009A575C">
        <w:rPr>
          <w:i/>
        </w:rPr>
        <w:br/>
      </w:r>
      <w:r w:rsidRPr="009A575C">
        <w:rPr>
          <w:i/>
        </w:rPr>
        <w:br/>
      </w:r>
      <w:proofErr w:type="gramStart"/>
      <w:r w:rsidRPr="009A575C">
        <w:rPr>
          <w:i/>
        </w:rPr>
        <w:t>l. 188</w:t>
      </w:r>
      <w:proofErr w:type="gramEnd"/>
      <w:r w:rsidRPr="009A575C">
        <w:rPr>
          <w:i/>
        </w:rPr>
        <w:t xml:space="preserve">-192. This approach makes perfect sense, as it is the familiar residual indices of Sauer and </w:t>
      </w:r>
      <w:proofErr w:type="spellStart"/>
      <w:r w:rsidRPr="009A575C">
        <w:rPr>
          <w:i/>
        </w:rPr>
        <w:t>Geissler</w:t>
      </w:r>
      <w:proofErr w:type="spellEnd"/>
      <w:r w:rsidRPr="009A575C">
        <w:rPr>
          <w:i/>
        </w:rPr>
        <w:t xml:space="preserve"> or the slope annual indices model, but with the slope replaced by the year effects. However, on another level, it </w:t>
      </w:r>
      <w:proofErr w:type="gramStart"/>
      <w:r w:rsidRPr="009A575C">
        <w:rPr>
          <w:i/>
        </w:rPr>
        <w:t>doesn't</w:t>
      </w:r>
      <w:proofErr w:type="gramEnd"/>
      <w:r w:rsidRPr="009A575C">
        <w:rPr>
          <w:i/>
        </w:rPr>
        <w:t xml:space="preserve">. Presumably, the smooth and the annual indices are competing to explain the year effects, and including this parameter must influence the smooth. Its inclusion also makes and estimate of change based on the smooth problematic, as the smooth </w:t>
      </w:r>
      <w:proofErr w:type="gramStart"/>
      <w:r w:rsidRPr="009A575C">
        <w:rPr>
          <w:i/>
        </w:rPr>
        <w:t>is now defined as trajectory with those year components extracted</w:t>
      </w:r>
      <w:proofErr w:type="gramEnd"/>
      <w:r w:rsidRPr="009A575C">
        <w:rPr>
          <w:i/>
        </w:rPr>
        <w:t xml:space="preserve">. There are also some complexities associated with the fact that the smooth is itself a </w:t>
      </w:r>
      <w:proofErr w:type="gramStart"/>
      <w:r w:rsidRPr="009A575C">
        <w:rPr>
          <w:i/>
        </w:rPr>
        <w:t>spatially-extracted</w:t>
      </w:r>
      <w:proofErr w:type="gramEnd"/>
      <w:r w:rsidRPr="009A575C">
        <w:rPr>
          <w:i/>
        </w:rPr>
        <w:t xml:space="preserve"> random effect while the year effects are done separate among stratum. That does not seem consistent.</w:t>
      </w:r>
      <w:r w:rsidRPr="009A575C">
        <w:rPr>
          <w:i/>
        </w:rPr>
        <w:br/>
      </w:r>
      <w:r w:rsidRPr="009A575C">
        <w:rPr>
          <w:i/>
        </w:rPr>
        <w:br/>
        <w:t>l. 195-195. This sentence is not consistent with l 144.</w:t>
      </w:r>
      <w:r w:rsidRPr="009A575C">
        <w:rPr>
          <w:i/>
        </w:rPr>
        <w:br/>
      </w:r>
      <w:r w:rsidRPr="009A575C">
        <w:rPr>
          <w:i/>
        </w:rPr>
        <w:br/>
        <w:t>l. 197. Is the slope parameter log-linear?</w:t>
      </w:r>
      <w:r w:rsidRPr="009A575C">
        <w:rPr>
          <w:i/>
        </w:rPr>
        <w:br/>
      </w:r>
      <w:r w:rsidRPr="009A575C">
        <w:rPr>
          <w:i/>
        </w:rPr>
        <w:br/>
        <w:t>l. 198. This is not a "linear-trend model." It is a year-effects model.</w:t>
      </w:r>
      <w:r w:rsidRPr="009A575C">
        <w:rPr>
          <w:i/>
        </w:rPr>
        <w:br/>
      </w:r>
      <w:r w:rsidRPr="009A575C">
        <w:rPr>
          <w:i/>
        </w:rPr>
        <w:br/>
        <w:t>l. 201, 204. Omit the word "main."</w:t>
      </w:r>
      <w:r w:rsidRPr="009A575C">
        <w:rPr>
          <w:i/>
        </w:rPr>
        <w:br/>
      </w:r>
      <w:r w:rsidRPr="009A575C">
        <w:rPr>
          <w:i/>
        </w:rPr>
        <w:br/>
        <w:t>l. 206. Is this correct: "follow a random walk from the first year of the time series?"</w:t>
      </w:r>
      <w:r w:rsidRPr="009A575C">
        <w:rPr>
          <w:i/>
        </w:rPr>
        <w:br/>
      </w:r>
      <w:r w:rsidRPr="009A575C">
        <w:rPr>
          <w:i/>
        </w:rPr>
        <w:br/>
      </w:r>
      <w:proofErr w:type="gramStart"/>
      <w:r w:rsidRPr="009A575C">
        <w:rPr>
          <w:i/>
        </w:rPr>
        <w:t>l. 209</w:t>
      </w:r>
      <w:proofErr w:type="gramEnd"/>
      <w:r w:rsidRPr="009A575C">
        <w:rPr>
          <w:i/>
        </w:rPr>
        <w:t>-215. This is little more than an advertisement for a software package. Please provide more details of the fitting and diagnostics.</w:t>
      </w:r>
      <w:r w:rsidRPr="009A575C">
        <w:rPr>
          <w:i/>
        </w:rPr>
        <w:br/>
      </w:r>
      <w:r w:rsidRPr="009A575C">
        <w:rPr>
          <w:i/>
        </w:rPr>
        <w:br/>
      </w:r>
      <w:proofErr w:type="gramStart"/>
      <w:r w:rsidRPr="009A575C">
        <w:rPr>
          <w:i/>
        </w:rPr>
        <w:t>l. 217</w:t>
      </w:r>
      <w:proofErr w:type="gramEnd"/>
      <w:r w:rsidRPr="009A575C">
        <w:rPr>
          <w:i/>
        </w:rPr>
        <w:t xml:space="preserve">-229. I believe that the properties of "v-fold" cross validation are poorly understood in the context of complex hierarchical models. Even though the authors state that the random </w:t>
      </w:r>
      <w:proofErr w:type="spellStart"/>
      <w:r w:rsidRPr="009A575C">
        <w:rPr>
          <w:i/>
        </w:rPr>
        <w:t>subsetting</w:t>
      </w:r>
      <w:proofErr w:type="spellEnd"/>
      <w:r w:rsidRPr="009A575C">
        <w:rPr>
          <w:i/>
        </w:rPr>
        <w:t xml:space="preserve"> "included some observations from every combination of strata and years," It is not clear to me how such a </w:t>
      </w:r>
      <w:proofErr w:type="spellStart"/>
      <w:r w:rsidRPr="009A575C">
        <w:rPr>
          <w:i/>
        </w:rPr>
        <w:t>subsetting</w:t>
      </w:r>
      <w:proofErr w:type="spellEnd"/>
      <w:r w:rsidRPr="009A575C">
        <w:rPr>
          <w:i/>
        </w:rPr>
        <w:t xml:space="preserve"> </w:t>
      </w:r>
      <w:proofErr w:type="gramStart"/>
      <w:r w:rsidRPr="009A575C">
        <w:rPr>
          <w:i/>
        </w:rPr>
        <w:t>can be done</w:t>
      </w:r>
      <w:proofErr w:type="gramEnd"/>
      <w:r w:rsidRPr="009A575C">
        <w:rPr>
          <w:i/>
        </w:rPr>
        <w:t xml:space="preserve"> for complex models applied over many strata without causing the model to be quite different in terms of random effects when applied to the subsets. That means that the cross validation becomes a de-facto evaluation of the stability of the model when applied to the subsets. Maybe this </w:t>
      </w:r>
      <w:proofErr w:type="gramStart"/>
      <w:r w:rsidRPr="009A575C">
        <w:rPr>
          <w:i/>
        </w:rPr>
        <w:t>isn't</w:t>
      </w:r>
      <w:proofErr w:type="gramEnd"/>
      <w:r w:rsidRPr="009A575C">
        <w:rPr>
          <w:i/>
        </w:rPr>
        <w:t xml:space="preserve"> a concern, but the </w:t>
      </w:r>
      <w:proofErr w:type="spellStart"/>
      <w:r w:rsidRPr="009A575C">
        <w:rPr>
          <w:i/>
        </w:rPr>
        <w:t>tradeoff</w:t>
      </w:r>
      <w:proofErr w:type="spellEnd"/>
      <w:r w:rsidRPr="009A575C">
        <w:rPr>
          <w:i/>
        </w:rPr>
        <w:t xml:space="preserve"> between bias and variance in cross validation is apparently an active topic of discussion in the cross-validation literature.</w:t>
      </w:r>
      <w:r w:rsidRPr="009A575C">
        <w:rPr>
          <w:i/>
        </w:rPr>
        <w:br/>
      </w:r>
      <w:r w:rsidRPr="009A575C">
        <w:rPr>
          <w:i/>
        </w:rPr>
        <w:br/>
      </w:r>
      <w:proofErr w:type="gramStart"/>
      <w:r w:rsidRPr="009A575C">
        <w:rPr>
          <w:i/>
        </w:rPr>
        <w:t>l. 220</w:t>
      </w:r>
      <w:proofErr w:type="gramEnd"/>
      <w:r w:rsidRPr="009A575C">
        <w:rPr>
          <w:i/>
        </w:rPr>
        <w:t xml:space="preserve">-221. Please specify how this </w:t>
      </w:r>
      <w:proofErr w:type="gramStart"/>
      <w:r w:rsidRPr="009A575C">
        <w:rPr>
          <w:i/>
        </w:rPr>
        <w:t>was done</w:t>
      </w:r>
      <w:proofErr w:type="gramEnd"/>
      <w:r w:rsidRPr="009A575C">
        <w:rPr>
          <w:i/>
        </w:rPr>
        <w:t>: "included some observations from every combination of strata and years"</w:t>
      </w:r>
      <w:r w:rsidRPr="009A575C">
        <w:rPr>
          <w:i/>
        </w:rPr>
        <w:br/>
      </w:r>
      <w:r w:rsidRPr="009A575C">
        <w:rPr>
          <w:i/>
        </w:rPr>
        <w:br/>
        <w:t>l. 227. Microsoft and Weston (2019) is an odd citation that appears incomplete.</w:t>
      </w:r>
      <w:r w:rsidRPr="009A575C">
        <w:rPr>
          <w:i/>
        </w:rPr>
        <w:br/>
      </w:r>
      <w:r w:rsidRPr="009A575C">
        <w:rPr>
          <w:i/>
        </w:rPr>
        <w:br/>
      </w:r>
      <w:proofErr w:type="gramStart"/>
      <w:r w:rsidRPr="009A575C">
        <w:rPr>
          <w:i/>
        </w:rPr>
        <w:t>l. 238</w:t>
      </w:r>
      <w:proofErr w:type="gramEnd"/>
      <w:r w:rsidRPr="009A575C">
        <w:rPr>
          <w:i/>
        </w:rPr>
        <w:t xml:space="preserve">-258. This hierarchical model for differences in fit is rationalized "to account for the imbalances in the BBS-data among years and regions." I am not sure what this means; the statement needs to specify what these imbalances are, and the method </w:t>
      </w:r>
      <w:proofErr w:type="gramStart"/>
      <w:r w:rsidRPr="009A575C">
        <w:rPr>
          <w:i/>
        </w:rPr>
        <w:t>description also</w:t>
      </w:r>
      <w:proofErr w:type="gramEnd"/>
      <w:r w:rsidRPr="009A575C">
        <w:rPr>
          <w:i/>
        </w:rPr>
        <w:t xml:space="preserve"> should </w:t>
      </w:r>
      <w:r w:rsidRPr="009A575C">
        <w:rPr>
          <w:i/>
        </w:rPr>
        <w:lastRenderedPageBreak/>
        <w:t xml:space="preserve">explain how this model accomplishes that goal. In my view, any sort of shrinkage estimator for these observation-specific differences has the effect of discounting some observations and enhancing others, and the precision of the estimates is generally the criterion by which this </w:t>
      </w:r>
      <w:proofErr w:type="gramStart"/>
      <w:r w:rsidRPr="009A575C">
        <w:rPr>
          <w:i/>
        </w:rPr>
        <w:t>is accomplished</w:t>
      </w:r>
      <w:proofErr w:type="gramEnd"/>
      <w:r w:rsidRPr="009A575C">
        <w:rPr>
          <w:i/>
        </w:rPr>
        <w:t>. Whether the analysis is a "robust estimation approach (l. 252-253, 257)" or if it disproportionately emphasizes regions with better data, is unclear from this description.</w:t>
      </w:r>
      <w:r w:rsidRPr="009A575C">
        <w:rPr>
          <w:i/>
        </w:rPr>
        <w:br/>
      </w:r>
      <w:r w:rsidRPr="009A575C">
        <w:rPr>
          <w:i/>
        </w:rPr>
        <w:br/>
      </w:r>
      <w:proofErr w:type="gramStart"/>
      <w:r w:rsidRPr="009A575C">
        <w:rPr>
          <w:i/>
        </w:rPr>
        <w:t>l. 238</w:t>
      </w:r>
      <w:proofErr w:type="gramEnd"/>
      <w:r w:rsidRPr="009A575C">
        <w:rPr>
          <w:i/>
        </w:rPr>
        <w:t>-239. What is the practical difference between a sum and a mean?</w:t>
      </w:r>
      <w:r w:rsidRPr="009A575C">
        <w:rPr>
          <w:i/>
        </w:rPr>
        <w:br/>
      </w:r>
      <w:r w:rsidRPr="009A575C">
        <w:rPr>
          <w:i/>
        </w:rPr>
        <w:br/>
      </w:r>
      <w:proofErr w:type="gramStart"/>
      <w:r w:rsidRPr="009A575C">
        <w:rPr>
          <w:i/>
        </w:rPr>
        <w:t>l</w:t>
      </w:r>
      <w:proofErr w:type="gramEnd"/>
      <w:r w:rsidRPr="009A575C">
        <w:rPr>
          <w:i/>
        </w:rPr>
        <w:t xml:space="preserve">,. 272-273. The R' does not remove the annual fluctuations from the trend estimate. I merely removes the portion of the annual estimates that </w:t>
      </w:r>
      <w:proofErr w:type="gramStart"/>
      <w:r w:rsidRPr="009A575C">
        <w:rPr>
          <w:i/>
        </w:rPr>
        <w:t>are partitioned</w:t>
      </w:r>
      <w:proofErr w:type="gramEnd"/>
      <w:r w:rsidRPr="009A575C">
        <w:rPr>
          <w:i/>
        </w:rPr>
        <w:t xml:space="preserve"> into the quasi-year effects.</w:t>
      </w:r>
      <w:r w:rsidRPr="009A575C">
        <w:rPr>
          <w:i/>
        </w:rPr>
        <w:br/>
      </w:r>
      <w:r w:rsidRPr="009A575C">
        <w:rPr>
          <w:i/>
        </w:rPr>
        <w:br/>
      </w:r>
      <w:proofErr w:type="gramStart"/>
      <w:r w:rsidRPr="009A575C">
        <w:rPr>
          <w:i/>
        </w:rPr>
        <w:t>l. 279</w:t>
      </w:r>
      <w:proofErr w:type="gramEnd"/>
      <w:r w:rsidRPr="009A575C">
        <w:rPr>
          <w:i/>
        </w:rPr>
        <w:t xml:space="preserve">-281. This differs from earlier published approaches to this scaling, and it </w:t>
      </w:r>
      <w:proofErr w:type="gramStart"/>
      <w:r w:rsidRPr="009A575C">
        <w:rPr>
          <w:i/>
        </w:rPr>
        <w:t>can be argued</w:t>
      </w:r>
      <w:proofErr w:type="gramEnd"/>
      <w:r w:rsidRPr="009A575C">
        <w:rPr>
          <w:i/>
        </w:rPr>
        <w:t xml:space="preserve"> that it is not to be preferred to the existing scaling. It might be useful to mention that this is a topic of ongoing research.</w:t>
      </w:r>
      <w:r w:rsidRPr="009A575C">
        <w:rPr>
          <w:i/>
        </w:rPr>
        <w:br/>
      </w:r>
      <w:r w:rsidRPr="009A575C">
        <w:rPr>
          <w:i/>
        </w:rPr>
        <w:br/>
      </w:r>
      <w:proofErr w:type="gramStart"/>
      <w:r w:rsidRPr="009A575C">
        <w:rPr>
          <w:i/>
        </w:rPr>
        <w:t>l</w:t>
      </w:r>
      <w:proofErr w:type="gramEnd"/>
      <w:r w:rsidRPr="009A575C">
        <w:rPr>
          <w:i/>
        </w:rPr>
        <w:t xml:space="preserve"> 299-315 I think the results section requires revision to provide a more balanced view of the comparison of the smooth models to year effect models. As now written, the results focus on comparison of smooth models to the SLOPE model, and identify large differences in the early years of the time series. These are interesting results, but not surprising as the SLOPE model </w:t>
      </w:r>
      <w:proofErr w:type="gramStart"/>
      <w:r w:rsidRPr="009A575C">
        <w:rPr>
          <w:i/>
        </w:rPr>
        <w:t>has been shown</w:t>
      </w:r>
      <w:proofErr w:type="gramEnd"/>
      <w:r w:rsidRPr="009A575C">
        <w:rPr>
          <w:i/>
        </w:rPr>
        <w:t xml:space="preserve"> elsewhere to also differ from the DIFFERENCE model in those early years. The authors mention this, but not until l. 333-355 do they note that the DIFFERENCE model results are quite similar to the smooth model results.</w:t>
      </w:r>
      <w:r w:rsidRPr="009A575C">
        <w:rPr>
          <w:i/>
        </w:rPr>
        <w:br/>
      </w:r>
      <w:r w:rsidRPr="009A575C">
        <w:rPr>
          <w:i/>
        </w:rPr>
        <w:br/>
        <w:t>l. 303. The notion that the smooths tend to "better track the nonlinear patterns in the raw data" is not necessarily a virtue. The whole idea of analyzing BBS data is to distinguish real pattern in the populations from patterns in the raw counts. If we trusted those patterns, we would not be using these complicated models.</w:t>
      </w:r>
      <w:r w:rsidRPr="009A575C">
        <w:rPr>
          <w:i/>
        </w:rPr>
        <w:br/>
      </w:r>
      <w:r w:rsidRPr="009A575C">
        <w:rPr>
          <w:i/>
        </w:rPr>
        <w:br/>
      </w:r>
      <w:proofErr w:type="gramStart"/>
      <w:r w:rsidRPr="009A575C">
        <w:rPr>
          <w:i/>
        </w:rPr>
        <w:t>l. 306</w:t>
      </w:r>
      <w:proofErr w:type="gramEnd"/>
      <w:r w:rsidRPr="009A575C">
        <w:rPr>
          <w:i/>
        </w:rPr>
        <w:t xml:space="preserve">-307. This is not surprising, in that both models share a similar form, and both models </w:t>
      </w:r>
      <w:proofErr w:type="gramStart"/>
      <w:r w:rsidRPr="009A575C">
        <w:rPr>
          <w:i/>
        </w:rPr>
        <w:t>are structured</w:t>
      </w:r>
      <w:proofErr w:type="gramEnd"/>
      <w:r w:rsidRPr="009A575C">
        <w:rPr>
          <w:i/>
        </w:rPr>
        <w:t xml:space="preserve"> to define an overall smooth from which regional smooths are derived. I think it is important to address the consequences of the consequences of the spatial dependences, as these models </w:t>
      </w:r>
      <w:proofErr w:type="gramStart"/>
      <w:r w:rsidRPr="009A575C">
        <w:rPr>
          <w:i/>
        </w:rPr>
        <w:t>are defined</w:t>
      </w:r>
      <w:proofErr w:type="gramEnd"/>
      <w:r w:rsidRPr="009A575C">
        <w:rPr>
          <w:i/>
        </w:rPr>
        <w:t xml:space="preserve"> by having an underlying structure from which the regional smooths are derived.</w:t>
      </w:r>
      <w:r w:rsidRPr="009A575C">
        <w:rPr>
          <w:i/>
        </w:rPr>
        <w:br/>
      </w:r>
      <w:r w:rsidRPr="009A575C">
        <w:rPr>
          <w:i/>
        </w:rPr>
        <w:br/>
      </w:r>
      <w:proofErr w:type="gramStart"/>
      <w:r w:rsidRPr="009A575C">
        <w:rPr>
          <w:i/>
        </w:rPr>
        <w:t>l. 308</w:t>
      </w:r>
      <w:proofErr w:type="gramEnd"/>
      <w:r w:rsidRPr="009A575C">
        <w:rPr>
          <w:i/>
        </w:rPr>
        <w:t>-313. These comparisons focus on the slope model relative to the smooths. While I agree that there is still an ongoing interest in why the trajectories from the slope model differ from other models in the early years, these patterns are well known. The slope model also differs from the difference model.</w:t>
      </w:r>
      <w:r w:rsidRPr="009A575C">
        <w:rPr>
          <w:i/>
        </w:rPr>
        <w:br/>
      </w:r>
      <w:r w:rsidRPr="009A575C">
        <w:rPr>
          <w:i/>
        </w:rPr>
        <w:br/>
      </w:r>
      <w:proofErr w:type="gramStart"/>
      <w:r w:rsidRPr="009A575C">
        <w:rPr>
          <w:i/>
        </w:rPr>
        <w:t>l. 316</w:t>
      </w:r>
      <w:proofErr w:type="gramEnd"/>
      <w:r w:rsidRPr="009A575C">
        <w:rPr>
          <w:i/>
        </w:rPr>
        <w:t>-332. Some of this material is better suited for the discussion section.</w:t>
      </w:r>
      <w:r w:rsidRPr="009A575C">
        <w:rPr>
          <w:i/>
        </w:rPr>
        <w:br/>
      </w:r>
      <w:r w:rsidRPr="009A575C">
        <w:rPr>
          <w:i/>
        </w:rPr>
        <w:br/>
      </w:r>
      <w:proofErr w:type="gramStart"/>
      <w:r w:rsidRPr="009A575C">
        <w:rPr>
          <w:i/>
        </w:rPr>
        <w:t>l. 357</w:t>
      </w:r>
      <w:proofErr w:type="gramEnd"/>
      <w:r w:rsidRPr="009A575C">
        <w:rPr>
          <w:i/>
        </w:rPr>
        <w:t xml:space="preserve">-372. This is somewhat of an overstatement. I think that the authors need to focus on why smooths provide a better framework for estimation of population change. While the authors have shown that the SLOPE model does not fit as well as the smooths in the early years of the survey, they have not demonstrated that those models are superior to the DIFFERENCE model. The value of the smooth trajectory as a measure of trend is relevant, but of </w:t>
      </w:r>
      <w:proofErr w:type="gramStart"/>
      <w:r w:rsidRPr="009A575C">
        <w:rPr>
          <w:i/>
        </w:rPr>
        <w:t>course</w:t>
      </w:r>
      <w:proofErr w:type="gramEnd"/>
      <w:r w:rsidRPr="009A575C">
        <w:rPr>
          <w:i/>
        </w:rPr>
        <w:t xml:space="preserve"> the difference </w:t>
      </w:r>
      <w:r w:rsidRPr="009A575C">
        <w:rPr>
          <w:i/>
        </w:rPr>
        <w:lastRenderedPageBreak/>
        <w:t>model provides the means for computing any alternative trend metric, including a smooth, without requiring the fitting of the smooth as a basic model.</w:t>
      </w:r>
      <w:r w:rsidRPr="009A575C">
        <w:rPr>
          <w:i/>
        </w:rPr>
        <w:br/>
      </w:r>
      <w:r w:rsidRPr="009A575C">
        <w:rPr>
          <w:i/>
        </w:rPr>
        <w:br/>
      </w:r>
      <w:proofErr w:type="gramStart"/>
      <w:r w:rsidRPr="009A575C">
        <w:rPr>
          <w:i/>
        </w:rPr>
        <w:t>l. 373</w:t>
      </w:r>
      <w:proofErr w:type="gramEnd"/>
      <w:r w:rsidRPr="009A575C">
        <w:rPr>
          <w:i/>
        </w:rPr>
        <w:t xml:space="preserve">-399. The discussion of how trend </w:t>
      </w:r>
      <w:proofErr w:type="gramStart"/>
      <w:r w:rsidRPr="009A575C">
        <w:rPr>
          <w:i/>
        </w:rPr>
        <w:t>is defined</w:t>
      </w:r>
      <w:proofErr w:type="gramEnd"/>
      <w:r w:rsidRPr="009A575C">
        <w:rPr>
          <w:i/>
        </w:rPr>
        <w:t xml:space="preserve"> in conservation assessments has been going on for many years. This discussion advocates the use of smooths as a reasonable approach, and it is, but one gets the impression that the estimation procedure advocated in this manuscript are the only way to produce metrics based on smooths. That is not true. All possible estimates of trend </w:t>
      </w:r>
      <w:proofErr w:type="gramStart"/>
      <w:r w:rsidRPr="009A575C">
        <w:rPr>
          <w:i/>
        </w:rPr>
        <w:t>can be computed</w:t>
      </w:r>
      <w:proofErr w:type="gramEnd"/>
      <w:r w:rsidRPr="009A575C">
        <w:rPr>
          <w:i/>
        </w:rPr>
        <w:t xml:space="preserve"> as derived statistics from year effects models, and this manuscript does not establish that smooth-based estimation procedures are inherently superior to year effect models. It also does not acknowledge that every summary described here has advantages for a smooth-based estimation can (and has) been implemented by including smooths as derived statistics of year effects models. The discussion of whether a smooth-based analysis procedure is preferable to a year-effects based procedure dates back to James, </w:t>
      </w:r>
      <w:proofErr w:type="spellStart"/>
      <w:r w:rsidRPr="009A575C">
        <w:rPr>
          <w:i/>
        </w:rPr>
        <w:t>Weidenfeld</w:t>
      </w:r>
      <w:proofErr w:type="spellEnd"/>
      <w:r w:rsidRPr="009A575C">
        <w:rPr>
          <w:i/>
        </w:rPr>
        <w:t xml:space="preserve">, and </w:t>
      </w:r>
      <w:proofErr w:type="spellStart"/>
      <w:r w:rsidRPr="009A575C">
        <w:rPr>
          <w:i/>
        </w:rPr>
        <w:t>McCullouch's</w:t>
      </w:r>
      <w:proofErr w:type="spellEnd"/>
      <w:r w:rsidRPr="009A575C">
        <w:rPr>
          <w:i/>
        </w:rPr>
        <w:t xml:space="preserve"> initial implementation of LOESS procedures for the BBS, and the discussions on these topics is still relevant.</w:t>
      </w:r>
      <w:r w:rsidRPr="009A575C">
        <w:rPr>
          <w:i/>
        </w:rPr>
        <w:br/>
      </w:r>
      <w:r w:rsidRPr="009A575C">
        <w:rPr>
          <w:i/>
        </w:rPr>
        <w:br/>
      </w:r>
      <w:proofErr w:type="gramStart"/>
      <w:r w:rsidRPr="009A575C">
        <w:rPr>
          <w:i/>
        </w:rPr>
        <w:t>l. 422</w:t>
      </w:r>
      <w:proofErr w:type="gramEnd"/>
      <w:r w:rsidRPr="009A575C">
        <w:rPr>
          <w:i/>
        </w:rPr>
        <w:t xml:space="preserve">-428. It is unclear here whether you are citing Roberts et al. 2017 as a critique of v-fold or leave-one-out cross validation. It should be clarified that the issue is primarily </w:t>
      </w:r>
      <w:proofErr w:type="gramStart"/>
      <w:r w:rsidRPr="009A575C">
        <w:rPr>
          <w:i/>
        </w:rPr>
        <w:t>a</w:t>
      </w:r>
      <w:proofErr w:type="gramEnd"/>
      <w:r w:rsidRPr="009A575C">
        <w:rPr>
          <w:i/>
        </w:rPr>
        <w:t xml:space="preserve"> issue for v-fold. I am not convinced that the hierarchical model addresses this concern, as it does not completely model spatial and temporal dependencies in the data. "Reasonably confident" seems to be faint praise!</w:t>
      </w:r>
      <w:r w:rsidRPr="009A575C">
        <w:rPr>
          <w:i/>
        </w:rPr>
        <w:br/>
      </w:r>
      <w:r w:rsidRPr="009A575C">
        <w:rPr>
          <w:i/>
        </w:rPr>
        <w:br/>
      </w:r>
      <w:proofErr w:type="gramStart"/>
      <w:r w:rsidRPr="009A575C">
        <w:rPr>
          <w:i/>
        </w:rPr>
        <w:t>l. 438</w:t>
      </w:r>
      <w:proofErr w:type="gramEnd"/>
      <w:r w:rsidRPr="009A575C">
        <w:rPr>
          <w:i/>
        </w:rPr>
        <w:t>-457. I find this discussion to be unconvincing. The appeal to "careful thinking" seems to be suggesting that "we are convinced, you should be, too," even though there is no evidence of clear superiority of DIFFERENCE or GAM models based on your analyses.</w:t>
      </w:r>
      <w:r w:rsidRPr="009A575C">
        <w:rPr>
          <w:i/>
        </w:rPr>
        <w:br/>
      </w:r>
      <w:r w:rsidRPr="009A575C">
        <w:rPr>
          <w:i/>
        </w:rPr>
        <w:br/>
        <w:t>John Sauer</w:t>
      </w:r>
      <w:r w:rsidRPr="009A575C">
        <w:rPr>
          <w:i/>
        </w:rPr>
        <w:br/>
      </w:r>
      <w:r w:rsidRPr="009A575C">
        <w:rPr>
          <w:i/>
        </w:rPr>
        <w:br/>
      </w:r>
    </w:p>
    <w:p w14:paraId="3128F08D" w14:textId="77777777" w:rsidR="00A02EF4" w:rsidRPr="009A575C" w:rsidRDefault="00A02EF4" w:rsidP="00A02EF4">
      <w:pPr>
        <w:rPr>
          <w:rFonts w:eastAsia="Times New Roman"/>
          <w:i/>
        </w:rPr>
      </w:pPr>
    </w:p>
    <w:p w14:paraId="0AA12AEA" w14:textId="77777777" w:rsidR="00A02EF4" w:rsidRPr="009A575C" w:rsidRDefault="004B76C4" w:rsidP="00A02EF4">
      <w:pPr>
        <w:jc w:val="center"/>
        <w:rPr>
          <w:rFonts w:eastAsia="Times New Roman"/>
          <w:i/>
        </w:rPr>
      </w:pPr>
      <w:r>
        <w:rPr>
          <w:rFonts w:eastAsia="Times New Roman"/>
          <w:i/>
        </w:rPr>
        <w:pict w14:anchorId="2C8EF282">
          <v:rect id="_x0000_i1025" style="width:468pt;height:1.5pt" o:hralign="center" o:hrstd="t" o:hr="t" fillcolor="#a0a0a0" stroked="f"/>
        </w:pict>
      </w:r>
    </w:p>
    <w:p w14:paraId="63F816BE" w14:textId="77777777" w:rsidR="00A02EF4" w:rsidRPr="009A575C" w:rsidRDefault="00A02EF4" w:rsidP="00A02EF4">
      <w:pPr>
        <w:rPr>
          <w:rFonts w:eastAsia="Times New Roman"/>
          <w:i/>
        </w:rPr>
      </w:pPr>
      <w:r w:rsidRPr="009A575C">
        <w:rPr>
          <w:rFonts w:eastAsia="Times New Roman"/>
          <w:i/>
          <w:iCs/>
          <w:sz w:val="22"/>
          <w:szCs w:val="22"/>
        </w:rPr>
        <w:t xml:space="preserve">In compliance with data protection regulations, you may request that we remove your personal registration details at any time. </w:t>
      </w:r>
      <w:hyperlink r:id="rId7" w:history="1">
        <w:r w:rsidRPr="009A575C">
          <w:rPr>
            <w:rStyle w:val="Hyperlink"/>
            <w:rFonts w:eastAsia="Times New Roman"/>
            <w:i/>
            <w:iCs/>
            <w:sz w:val="22"/>
            <w:szCs w:val="22"/>
          </w:rPr>
          <w:t>(Remove my information/details)</w:t>
        </w:r>
      </w:hyperlink>
      <w:r w:rsidRPr="009A575C">
        <w:rPr>
          <w:rFonts w:eastAsia="Times New Roman"/>
          <w:i/>
          <w:iCs/>
          <w:sz w:val="22"/>
          <w:szCs w:val="22"/>
        </w:rPr>
        <w:t>. Please contact the publication office if you have any questions.</w:t>
      </w:r>
    </w:p>
    <w:p w14:paraId="3F8D58A8" w14:textId="77777777" w:rsidR="00D266F4" w:rsidRPr="009A575C" w:rsidRDefault="00D266F4">
      <w:pPr>
        <w:rPr>
          <w:i/>
        </w:rPr>
      </w:pPr>
    </w:p>
    <w:sectPr w:rsidR="00D266F4" w:rsidRPr="009A575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20-06-17T11:15:00Z" w:initials="SC[">
    <w:p w14:paraId="54440D01" w14:textId="77777777" w:rsidR="00F453F5" w:rsidRDefault="00F453F5">
      <w:pPr>
        <w:pStyle w:val="CommentText"/>
      </w:pPr>
      <w:r>
        <w:rPr>
          <w:rStyle w:val="CommentReference"/>
        </w:rPr>
        <w:annotationRef/>
      </w:r>
      <w:r>
        <w:t>Consider trying this. Hierarchical model with the parameters estimated as random effects within the folds – i.e., treat the folds as strata.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40D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F4"/>
    <w:rsid w:val="00035BD3"/>
    <w:rsid w:val="00053791"/>
    <w:rsid w:val="00053CB4"/>
    <w:rsid w:val="000F1F54"/>
    <w:rsid w:val="001D6CE1"/>
    <w:rsid w:val="001E28DC"/>
    <w:rsid w:val="001F7E18"/>
    <w:rsid w:val="002622AE"/>
    <w:rsid w:val="00456272"/>
    <w:rsid w:val="004577BE"/>
    <w:rsid w:val="00461D56"/>
    <w:rsid w:val="00462C22"/>
    <w:rsid w:val="0046309C"/>
    <w:rsid w:val="004B76C4"/>
    <w:rsid w:val="004D0D15"/>
    <w:rsid w:val="00515BAF"/>
    <w:rsid w:val="00515C2D"/>
    <w:rsid w:val="005527D7"/>
    <w:rsid w:val="00557221"/>
    <w:rsid w:val="005607BD"/>
    <w:rsid w:val="005621BE"/>
    <w:rsid w:val="0062746F"/>
    <w:rsid w:val="006279BD"/>
    <w:rsid w:val="006443CC"/>
    <w:rsid w:val="00647647"/>
    <w:rsid w:val="00667FF6"/>
    <w:rsid w:val="006E3933"/>
    <w:rsid w:val="006E55FF"/>
    <w:rsid w:val="00707595"/>
    <w:rsid w:val="00744DFE"/>
    <w:rsid w:val="007D47C3"/>
    <w:rsid w:val="00846AFB"/>
    <w:rsid w:val="008B51AD"/>
    <w:rsid w:val="008B56DD"/>
    <w:rsid w:val="00940891"/>
    <w:rsid w:val="009A575C"/>
    <w:rsid w:val="009F2BF4"/>
    <w:rsid w:val="009F3D62"/>
    <w:rsid w:val="00A02EF4"/>
    <w:rsid w:val="00A2104C"/>
    <w:rsid w:val="00A33F04"/>
    <w:rsid w:val="00A74425"/>
    <w:rsid w:val="00AF3625"/>
    <w:rsid w:val="00B44BC9"/>
    <w:rsid w:val="00B52905"/>
    <w:rsid w:val="00C51EAE"/>
    <w:rsid w:val="00C7366E"/>
    <w:rsid w:val="00C82A75"/>
    <w:rsid w:val="00CA49F2"/>
    <w:rsid w:val="00CC6B9D"/>
    <w:rsid w:val="00D030AA"/>
    <w:rsid w:val="00D15AC3"/>
    <w:rsid w:val="00D266F4"/>
    <w:rsid w:val="00D51751"/>
    <w:rsid w:val="00D9174F"/>
    <w:rsid w:val="00DA1A94"/>
    <w:rsid w:val="00E1592C"/>
    <w:rsid w:val="00E3505A"/>
    <w:rsid w:val="00EA316E"/>
    <w:rsid w:val="00F453F5"/>
    <w:rsid w:val="00F66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630"/>
  <w15:chartTrackingRefBased/>
  <w15:docId w15:val="{63EE7748-2F8B-44BD-8F8D-AFAC0B2C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before="100" w:beforeAutospacing="1"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F4"/>
    <w:rPr>
      <w:rFonts w:ascii="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EF4"/>
    <w:rPr>
      <w:color w:val="0000FF"/>
      <w:u w:val="single"/>
    </w:rPr>
  </w:style>
  <w:style w:type="paragraph" w:styleId="NormalWeb">
    <w:name w:val="Normal (Web)"/>
    <w:basedOn w:val="Normal"/>
    <w:uiPriority w:val="99"/>
    <w:semiHidden/>
    <w:unhideWhenUsed/>
    <w:rsid w:val="00A02EF4"/>
    <w:pPr>
      <w:spacing w:after="100" w:afterAutospacing="1"/>
    </w:pPr>
  </w:style>
  <w:style w:type="character" w:styleId="FollowedHyperlink">
    <w:name w:val="FollowedHyperlink"/>
    <w:basedOn w:val="DefaultParagraphFont"/>
    <w:uiPriority w:val="99"/>
    <w:semiHidden/>
    <w:unhideWhenUsed/>
    <w:rsid w:val="00A02EF4"/>
    <w:rPr>
      <w:color w:val="954F72" w:themeColor="followedHyperlink"/>
      <w:u w:val="single"/>
    </w:rPr>
  </w:style>
  <w:style w:type="character" w:styleId="CommentReference">
    <w:name w:val="annotation reference"/>
    <w:basedOn w:val="DefaultParagraphFont"/>
    <w:uiPriority w:val="99"/>
    <w:semiHidden/>
    <w:unhideWhenUsed/>
    <w:rsid w:val="00F453F5"/>
    <w:rPr>
      <w:sz w:val="16"/>
      <w:szCs w:val="16"/>
    </w:rPr>
  </w:style>
  <w:style w:type="paragraph" w:styleId="CommentText">
    <w:name w:val="annotation text"/>
    <w:basedOn w:val="Normal"/>
    <w:link w:val="CommentTextChar"/>
    <w:uiPriority w:val="99"/>
    <w:semiHidden/>
    <w:unhideWhenUsed/>
    <w:rsid w:val="00F453F5"/>
    <w:rPr>
      <w:sz w:val="20"/>
      <w:szCs w:val="20"/>
    </w:rPr>
  </w:style>
  <w:style w:type="character" w:customStyle="1" w:styleId="CommentTextChar">
    <w:name w:val="Comment Text Char"/>
    <w:basedOn w:val="DefaultParagraphFont"/>
    <w:link w:val="CommentText"/>
    <w:uiPriority w:val="99"/>
    <w:semiHidden/>
    <w:rsid w:val="00F453F5"/>
    <w:rPr>
      <w:rFonts w:ascii="Times New Roman" w:hAnsi="Times New Roman" w:cs="Times New Roman"/>
      <w:sz w:val="20"/>
      <w:szCs w:val="20"/>
      <w:lang w:eastAsia="en-CA"/>
    </w:rPr>
  </w:style>
  <w:style w:type="paragraph" w:styleId="CommentSubject">
    <w:name w:val="annotation subject"/>
    <w:basedOn w:val="CommentText"/>
    <w:next w:val="CommentText"/>
    <w:link w:val="CommentSubjectChar"/>
    <w:uiPriority w:val="99"/>
    <w:semiHidden/>
    <w:unhideWhenUsed/>
    <w:rsid w:val="00F453F5"/>
    <w:rPr>
      <w:b/>
      <w:bCs/>
    </w:rPr>
  </w:style>
  <w:style w:type="character" w:customStyle="1" w:styleId="CommentSubjectChar">
    <w:name w:val="Comment Subject Char"/>
    <w:basedOn w:val="CommentTextChar"/>
    <w:link w:val="CommentSubject"/>
    <w:uiPriority w:val="99"/>
    <w:semiHidden/>
    <w:rsid w:val="00F453F5"/>
    <w:rPr>
      <w:rFonts w:ascii="Times New Roman" w:hAnsi="Times New Roman" w:cs="Times New Roman"/>
      <w:b/>
      <w:bCs/>
      <w:sz w:val="20"/>
      <w:szCs w:val="20"/>
      <w:lang w:eastAsia="en-CA"/>
    </w:rPr>
  </w:style>
  <w:style w:type="paragraph" w:styleId="BalloonText">
    <w:name w:val="Balloon Text"/>
    <w:basedOn w:val="Normal"/>
    <w:link w:val="BalloonTextChar"/>
    <w:uiPriority w:val="99"/>
    <w:semiHidden/>
    <w:unhideWhenUsed/>
    <w:rsid w:val="00F453F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3F5"/>
    <w:rPr>
      <w:rFonts w:ascii="Segoe UI" w:hAnsi="Segoe UI" w:cs="Segoe UI"/>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itorialmanager.com/condor/login.asp?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222-013-9416-2"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12</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21</cp:revision>
  <dcterms:created xsi:type="dcterms:W3CDTF">2020-06-15T12:06:00Z</dcterms:created>
  <dcterms:modified xsi:type="dcterms:W3CDTF">2020-06-20T18:04:00Z</dcterms:modified>
</cp:coreProperties>
</file>