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1266534812"/>
        <w:docPartObj>
          <w:docPartGallery w:val="Table of Contents"/>
          <w:docPartUnique/>
        </w:docPartObj>
      </w:sdtPr>
      <w:sdtEndPr>
        <w:rPr>
          <w:b/>
          <w:bCs/>
        </w:rPr>
      </w:sdtEndPr>
      <w:sdtContent>
        <w:p w:rsidR="00A80988" w:rsidRDefault="00A80988">
          <w:pPr>
            <w:pStyle w:val="CabealhodoSumrio"/>
          </w:pPr>
          <w:r>
            <w:t>Sumário</w:t>
          </w:r>
        </w:p>
        <w:p w:rsidR="00DE5402" w:rsidRDefault="00A80988">
          <w:pPr>
            <w:pStyle w:val="Sumrio1"/>
            <w:tabs>
              <w:tab w:val="right" w:leader="dot" w:pos="8494"/>
            </w:tabs>
            <w:rPr>
              <w:rFonts w:eastAsiaTheme="minorEastAsia"/>
              <w:noProof/>
              <w:lang w:eastAsia="pt-BR"/>
            </w:rPr>
          </w:pPr>
          <w:r>
            <w:fldChar w:fldCharType="begin"/>
          </w:r>
          <w:r>
            <w:instrText xml:space="preserve"> TOC \o "1-3" \h \z \u </w:instrText>
          </w:r>
          <w:r>
            <w:fldChar w:fldCharType="separate"/>
          </w:r>
          <w:hyperlink w:anchor="_Toc466033258" w:history="1">
            <w:r w:rsidR="00DE5402" w:rsidRPr="000A6BCC">
              <w:rPr>
                <w:rStyle w:val="Hyperlink"/>
                <w:noProof/>
              </w:rPr>
              <w:t>Fluxograma de eventos das portas</w:t>
            </w:r>
            <w:r w:rsidR="00DE5402">
              <w:rPr>
                <w:noProof/>
                <w:webHidden/>
              </w:rPr>
              <w:tab/>
            </w:r>
            <w:r w:rsidR="00DE5402">
              <w:rPr>
                <w:noProof/>
                <w:webHidden/>
              </w:rPr>
              <w:fldChar w:fldCharType="begin"/>
            </w:r>
            <w:r w:rsidR="00DE5402">
              <w:rPr>
                <w:noProof/>
                <w:webHidden/>
              </w:rPr>
              <w:instrText xml:space="preserve"> PAGEREF _Toc466033258 \h </w:instrText>
            </w:r>
            <w:r w:rsidR="00DE5402">
              <w:rPr>
                <w:noProof/>
                <w:webHidden/>
              </w:rPr>
            </w:r>
            <w:r w:rsidR="00DE5402">
              <w:rPr>
                <w:noProof/>
                <w:webHidden/>
              </w:rPr>
              <w:fldChar w:fldCharType="separate"/>
            </w:r>
            <w:r w:rsidR="0042510F">
              <w:rPr>
                <w:noProof/>
                <w:webHidden/>
              </w:rPr>
              <w:t>2</w:t>
            </w:r>
            <w:r w:rsidR="00DE5402">
              <w:rPr>
                <w:noProof/>
                <w:webHidden/>
              </w:rPr>
              <w:fldChar w:fldCharType="end"/>
            </w:r>
          </w:hyperlink>
        </w:p>
        <w:p w:rsidR="00DE5402" w:rsidRDefault="0042510F">
          <w:pPr>
            <w:pStyle w:val="Sumrio1"/>
            <w:tabs>
              <w:tab w:val="right" w:leader="dot" w:pos="8494"/>
            </w:tabs>
            <w:rPr>
              <w:rFonts w:eastAsiaTheme="minorEastAsia"/>
              <w:noProof/>
              <w:lang w:eastAsia="pt-BR"/>
            </w:rPr>
          </w:pPr>
          <w:hyperlink w:anchor="_Toc466033259" w:history="1">
            <w:r w:rsidR="00DE5402" w:rsidRPr="000A6BCC">
              <w:rPr>
                <w:rStyle w:val="Hyperlink"/>
                <w:noProof/>
              </w:rPr>
              <w:t>Sensores</w:t>
            </w:r>
            <w:r w:rsidR="00DE5402">
              <w:rPr>
                <w:noProof/>
                <w:webHidden/>
              </w:rPr>
              <w:tab/>
            </w:r>
            <w:r w:rsidR="00DE5402">
              <w:rPr>
                <w:noProof/>
                <w:webHidden/>
              </w:rPr>
              <w:fldChar w:fldCharType="begin"/>
            </w:r>
            <w:r w:rsidR="00DE5402">
              <w:rPr>
                <w:noProof/>
                <w:webHidden/>
              </w:rPr>
              <w:instrText xml:space="preserve"> PAGEREF _Toc466033259 \h </w:instrText>
            </w:r>
            <w:r w:rsidR="00DE5402">
              <w:rPr>
                <w:noProof/>
                <w:webHidden/>
              </w:rPr>
            </w:r>
            <w:r w:rsidR="00DE5402">
              <w:rPr>
                <w:noProof/>
                <w:webHidden/>
              </w:rPr>
              <w:fldChar w:fldCharType="separate"/>
            </w:r>
            <w:r>
              <w:rPr>
                <w:noProof/>
                <w:webHidden/>
              </w:rPr>
              <w:t>3</w:t>
            </w:r>
            <w:r w:rsidR="00DE5402">
              <w:rPr>
                <w:noProof/>
                <w:webHidden/>
              </w:rPr>
              <w:fldChar w:fldCharType="end"/>
            </w:r>
          </w:hyperlink>
        </w:p>
        <w:p w:rsidR="00DE5402" w:rsidRDefault="0042510F">
          <w:pPr>
            <w:pStyle w:val="Sumrio2"/>
            <w:tabs>
              <w:tab w:val="right" w:leader="dot" w:pos="8494"/>
            </w:tabs>
            <w:rPr>
              <w:rFonts w:eastAsiaTheme="minorEastAsia"/>
              <w:noProof/>
              <w:lang w:eastAsia="pt-BR"/>
            </w:rPr>
          </w:pPr>
          <w:hyperlink w:anchor="_Toc466033260" w:history="1">
            <w:r w:rsidR="00DE5402" w:rsidRPr="000A6BCC">
              <w:rPr>
                <w:rStyle w:val="Hyperlink"/>
                <w:noProof/>
              </w:rPr>
              <w:t>Descrição</w:t>
            </w:r>
            <w:r w:rsidR="00DE5402">
              <w:rPr>
                <w:noProof/>
                <w:webHidden/>
              </w:rPr>
              <w:tab/>
            </w:r>
            <w:r w:rsidR="00DE5402">
              <w:rPr>
                <w:noProof/>
                <w:webHidden/>
              </w:rPr>
              <w:fldChar w:fldCharType="begin"/>
            </w:r>
            <w:r w:rsidR="00DE5402">
              <w:rPr>
                <w:noProof/>
                <w:webHidden/>
              </w:rPr>
              <w:instrText xml:space="preserve"> PAGEREF _Toc466033260 \h </w:instrText>
            </w:r>
            <w:r w:rsidR="00DE5402">
              <w:rPr>
                <w:noProof/>
                <w:webHidden/>
              </w:rPr>
            </w:r>
            <w:r w:rsidR="00DE5402">
              <w:rPr>
                <w:noProof/>
                <w:webHidden/>
              </w:rPr>
              <w:fldChar w:fldCharType="separate"/>
            </w:r>
            <w:r>
              <w:rPr>
                <w:noProof/>
                <w:webHidden/>
              </w:rPr>
              <w:t>3</w:t>
            </w:r>
            <w:r w:rsidR="00DE5402">
              <w:rPr>
                <w:noProof/>
                <w:webHidden/>
              </w:rPr>
              <w:fldChar w:fldCharType="end"/>
            </w:r>
          </w:hyperlink>
        </w:p>
        <w:p w:rsidR="00DE5402" w:rsidRDefault="0042510F">
          <w:pPr>
            <w:pStyle w:val="Sumrio2"/>
            <w:tabs>
              <w:tab w:val="right" w:leader="dot" w:pos="8494"/>
            </w:tabs>
            <w:rPr>
              <w:rFonts w:eastAsiaTheme="minorEastAsia"/>
              <w:noProof/>
              <w:lang w:eastAsia="pt-BR"/>
            </w:rPr>
          </w:pPr>
          <w:hyperlink w:anchor="_Toc466033261" w:history="1">
            <w:r w:rsidR="00DE5402" w:rsidRPr="000A6BCC">
              <w:rPr>
                <w:rStyle w:val="Hyperlink"/>
                <w:noProof/>
              </w:rPr>
              <w:t>Segurança</w:t>
            </w:r>
            <w:r w:rsidR="00DE5402">
              <w:rPr>
                <w:noProof/>
                <w:webHidden/>
              </w:rPr>
              <w:tab/>
            </w:r>
            <w:r w:rsidR="00DE5402">
              <w:rPr>
                <w:noProof/>
                <w:webHidden/>
              </w:rPr>
              <w:fldChar w:fldCharType="begin"/>
            </w:r>
            <w:r w:rsidR="00DE5402">
              <w:rPr>
                <w:noProof/>
                <w:webHidden/>
              </w:rPr>
              <w:instrText xml:space="preserve"> PAGEREF _Toc466033261 \h </w:instrText>
            </w:r>
            <w:r w:rsidR="00DE5402">
              <w:rPr>
                <w:noProof/>
                <w:webHidden/>
              </w:rPr>
            </w:r>
            <w:r w:rsidR="00DE5402">
              <w:rPr>
                <w:noProof/>
                <w:webHidden/>
              </w:rPr>
              <w:fldChar w:fldCharType="separate"/>
            </w:r>
            <w:r>
              <w:rPr>
                <w:noProof/>
                <w:webHidden/>
              </w:rPr>
              <w:t>3</w:t>
            </w:r>
            <w:r w:rsidR="00DE5402">
              <w:rPr>
                <w:noProof/>
                <w:webHidden/>
              </w:rPr>
              <w:fldChar w:fldCharType="end"/>
            </w:r>
          </w:hyperlink>
        </w:p>
        <w:p w:rsidR="00DE5402" w:rsidRDefault="0042510F">
          <w:pPr>
            <w:pStyle w:val="Sumrio2"/>
            <w:tabs>
              <w:tab w:val="right" w:leader="dot" w:pos="8494"/>
            </w:tabs>
            <w:rPr>
              <w:rFonts w:eastAsiaTheme="minorEastAsia"/>
              <w:noProof/>
              <w:lang w:eastAsia="pt-BR"/>
            </w:rPr>
          </w:pPr>
          <w:hyperlink w:anchor="_Toc466033262" w:history="1">
            <w:r w:rsidR="00DE5402" w:rsidRPr="000A6BCC">
              <w:rPr>
                <w:rStyle w:val="Hyperlink"/>
                <w:noProof/>
              </w:rPr>
              <w:t>Funcionamento</w:t>
            </w:r>
            <w:r w:rsidR="00DE5402">
              <w:rPr>
                <w:noProof/>
                <w:webHidden/>
              </w:rPr>
              <w:tab/>
            </w:r>
            <w:r w:rsidR="00DE5402">
              <w:rPr>
                <w:noProof/>
                <w:webHidden/>
              </w:rPr>
              <w:fldChar w:fldCharType="begin"/>
            </w:r>
            <w:r w:rsidR="00DE5402">
              <w:rPr>
                <w:noProof/>
                <w:webHidden/>
              </w:rPr>
              <w:instrText xml:space="preserve"> PAGEREF _Toc466033262 \h </w:instrText>
            </w:r>
            <w:r w:rsidR="00DE5402">
              <w:rPr>
                <w:noProof/>
                <w:webHidden/>
              </w:rPr>
            </w:r>
            <w:r w:rsidR="00DE5402">
              <w:rPr>
                <w:noProof/>
                <w:webHidden/>
              </w:rPr>
              <w:fldChar w:fldCharType="separate"/>
            </w:r>
            <w:r>
              <w:rPr>
                <w:noProof/>
                <w:webHidden/>
              </w:rPr>
              <w:t>3</w:t>
            </w:r>
            <w:r w:rsidR="00DE5402">
              <w:rPr>
                <w:noProof/>
                <w:webHidden/>
              </w:rPr>
              <w:fldChar w:fldCharType="end"/>
            </w:r>
          </w:hyperlink>
        </w:p>
        <w:p w:rsidR="00DE5402" w:rsidRDefault="0042510F">
          <w:pPr>
            <w:pStyle w:val="Sumrio2"/>
            <w:tabs>
              <w:tab w:val="right" w:leader="dot" w:pos="8494"/>
            </w:tabs>
            <w:rPr>
              <w:rFonts w:eastAsiaTheme="minorEastAsia"/>
              <w:noProof/>
              <w:lang w:eastAsia="pt-BR"/>
            </w:rPr>
          </w:pPr>
          <w:hyperlink w:anchor="_Toc466033263" w:history="1">
            <w:r w:rsidR="00DE5402" w:rsidRPr="000A6BCC">
              <w:rPr>
                <w:rStyle w:val="Hyperlink"/>
                <w:noProof/>
              </w:rPr>
              <w:t>Matriz de causa e efeito</w:t>
            </w:r>
            <w:r w:rsidR="00DE5402">
              <w:rPr>
                <w:noProof/>
                <w:webHidden/>
              </w:rPr>
              <w:tab/>
            </w:r>
            <w:r w:rsidR="00DE5402">
              <w:rPr>
                <w:noProof/>
                <w:webHidden/>
              </w:rPr>
              <w:fldChar w:fldCharType="begin"/>
            </w:r>
            <w:r w:rsidR="00DE5402">
              <w:rPr>
                <w:noProof/>
                <w:webHidden/>
              </w:rPr>
              <w:instrText xml:space="preserve"> PAGEREF _Toc466033263 \h </w:instrText>
            </w:r>
            <w:r w:rsidR="00DE5402">
              <w:rPr>
                <w:noProof/>
                <w:webHidden/>
              </w:rPr>
            </w:r>
            <w:r w:rsidR="00DE5402">
              <w:rPr>
                <w:noProof/>
                <w:webHidden/>
              </w:rPr>
              <w:fldChar w:fldCharType="separate"/>
            </w:r>
            <w:r>
              <w:rPr>
                <w:noProof/>
                <w:webHidden/>
              </w:rPr>
              <w:t>4</w:t>
            </w:r>
            <w:r w:rsidR="00DE5402">
              <w:rPr>
                <w:noProof/>
                <w:webHidden/>
              </w:rPr>
              <w:fldChar w:fldCharType="end"/>
            </w:r>
          </w:hyperlink>
        </w:p>
        <w:p w:rsidR="00DE5402" w:rsidRDefault="0042510F">
          <w:pPr>
            <w:pStyle w:val="Sumrio1"/>
            <w:tabs>
              <w:tab w:val="right" w:leader="dot" w:pos="8494"/>
            </w:tabs>
            <w:rPr>
              <w:rFonts w:eastAsiaTheme="minorEastAsia"/>
              <w:noProof/>
              <w:lang w:eastAsia="pt-BR"/>
            </w:rPr>
          </w:pPr>
          <w:hyperlink w:anchor="_Toc466033264" w:history="1">
            <w:r w:rsidR="00DE5402" w:rsidRPr="000A6BCC">
              <w:rPr>
                <w:rStyle w:val="Hyperlink"/>
                <w:noProof/>
              </w:rPr>
              <w:t>Botões</w:t>
            </w:r>
            <w:r w:rsidR="00DE5402">
              <w:rPr>
                <w:noProof/>
                <w:webHidden/>
              </w:rPr>
              <w:tab/>
            </w:r>
            <w:r w:rsidR="00DE5402">
              <w:rPr>
                <w:noProof/>
                <w:webHidden/>
              </w:rPr>
              <w:fldChar w:fldCharType="begin"/>
            </w:r>
            <w:r w:rsidR="00DE5402">
              <w:rPr>
                <w:noProof/>
                <w:webHidden/>
              </w:rPr>
              <w:instrText xml:space="preserve"> PAGEREF _Toc466033264 \h </w:instrText>
            </w:r>
            <w:r w:rsidR="00DE5402">
              <w:rPr>
                <w:noProof/>
                <w:webHidden/>
              </w:rPr>
            </w:r>
            <w:r w:rsidR="00DE5402">
              <w:rPr>
                <w:noProof/>
                <w:webHidden/>
              </w:rPr>
              <w:fldChar w:fldCharType="separate"/>
            </w:r>
            <w:r>
              <w:rPr>
                <w:noProof/>
                <w:webHidden/>
              </w:rPr>
              <w:t>6</w:t>
            </w:r>
            <w:r w:rsidR="00DE5402">
              <w:rPr>
                <w:noProof/>
                <w:webHidden/>
              </w:rPr>
              <w:fldChar w:fldCharType="end"/>
            </w:r>
          </w:hyperlink>
        </w:p>
        <w:p w:rsidR="00DE5402" w:rsidRDefault="0042510F">
          <w:pPr>
            <w:pStyle w:val="Sumrio2"/>
            <w:tabs>
              <w:tab w:val="right" w:leader="dot" w:pos="8494"/>
            </w:tabs>
            <w:rPr>
              <w:rFonts w:eastAsiaTheme="minorEastAsia"/>
              <w:noProof/>
              <w:lang w:eastAsia="pt-BR"/>
            </w:rPr>
          </w:pPr>
          <w:hyperlink w:anchor="_Toc466033265" w:history="1">
            <w:r w:rsidR="00DE5402" w:rsidRPr="000A6BCC">
              <w:rPr>
                <w:rStyle w:val="Hyperlink"/>
                <w:noProof/>
              </w:rPr>
              <w:t>Botões de seleção do andar</w:t>
            </w:r>
            <w:r w:rsidR="00DE5402">
              <w:rPr>
                <w:noProof/>
                <w:webHidden/>
              </w:rPr>
              <w:tab/>
            </w:r>
            <w:r w:rsidR="00DE5402">
              <w:rPr>
                <w:noProof/>
                <w:webHidden/>
              </w:rPr>
              <w:fldChar w:fldCharType="begin"/>
            </w:r>
            <w:r w:rsidR="00DE5402">
              <w:rPr>
                <w:noProof/>
                <w:webHidden/>
              </w:rPr>
              <w:instrText xml:space="preserve"> PAGEREF _Toc466033265 \h </w:instrText>
            </w:r>
            <w:r w:rsidR="00DE5402">
              <w:rPr>
                <w:noProof/>
                <w:webHidden/>
              </w:rPr>
            </w:r>
            <w:r w:rsidR="00DE5402">
              <w:rPr>
                <w:noProof/>
                <w:webHidden/>
              </w:rPr>
              <w:fldChar w:fldCharType="separate"/>
            </w:r>
            <w:r>
              <w:rPr>
                <w:noProof/>
                <w:webHidden/>
              </w:rPr>
              <w:t>6</w:t>
            </w:r>
            <w:r w:rsidR="00DE5402">
              <w:rPr>
                <w:noProof/>
                <w:webHidden/>
              </w:rPr>
              <w:fldChar w:fldCharType="end"/>
            </w:r>
          </w:hyperlink>
        </w:p>
        <w:p w:rsidR="00DE5402" w:rsidRDefault="0042510F">
          <w:pPr>
            <w:pStyle w:val="Sumrio2"/>
            <w:tabs>
              <w:tab w:val="right" w:leader="dot" w:pos="8494"/>
            </w:tabs>
            <w:rPr>
              <w:rFonts w:eastAsiaTheme="minorEastAsia"/>
              <w:noProof/>
              <w:lang w:eastAsia="pt-BR"/>
            </w:rPr>
          </w:pPr>
          <w:hyperlink w:anchor="_Toc466033266" w:history="1">
            <w:r w:rsidR="00DE5402" w:rsidRPr="000A6BCC">
              <w:rPr>
                <w:rStyle w:val="Hyperlink"/>
                <w:noProof/>
              </w:rPr>
              <w:t>Botão de emergência</w:t>
            </w:r>
            <w:r w:rsidR="00DE5402">
              <w:rPr>
                <w:noProof/>
                <w:webHidden/>
              </w:rPr>
              <w:tab/>
            </w:r>
            <w:r w:rsidR="00DE5402">
              <w:rPr>
                <w:noProof/>
                <w:webHidden/>
              </w:rPr>
              <w:fldChar w:fldCharType="begin"/>
            </w:r>
            <w:r w:rsidR="00DE5402">
              <w:rPr>
                <w:noProof/>
                <w:webHidden/>
              </w:rPr>
              <w:instrText xml:space="preserve"> PAGEREF _Toc466033266 \h </w:instrText>
            </w:r>
            <w:r w:rsidR="00DE5402">
              <w:rPr>
                <w:noProof/>
                <w:webHidden/>
              </w:rPr>
            </w:r>
            <w:r w:rsidR="00DE5402">
              <w:rPr>
                <w:noProof/>
                <w:webHidden/>
              </w:rPr>
              <w:fldChar w:fldCharType="separate"/>
            </w:r>
            <w:r>
              <w:rPr>
                <w:noProof/>
                <w:webHidden/>
              </w:rPr>
              <w:t>6</w:t>
            </w:r>
            <w:r w:rsidR="00DE5402">
              <w:rPr>
                <w:noProof/>
                <w:webHidden/>
              </w:rPr>
              <w:fldChar w:fldCharType="end"/>
            </w:r>
          </w:hyperlink>
        </w:p>
        <w:p w:rsidR="00DE5402" w:rsidRDefault="0042510F">
          <w:pPr>
            <w:pStyle w:val="Sumrio2"/>
            <w:tabs>
              <w:tab w:val="right" w:leader="dot" w:pos="8494"/>
            </w:tabs>
            <w:rPr>
              <w:rFonts w:eastAsiaTheme="minorEastAsia"/>
              <w:noProof/>
              <w:lang w:eastAsia="pt-BR"/>
            </w:rPr>
          </w:pPr>
          <w:hyperlink w:anchor="_Toc466033267" w:history="1">
            <w:r w:rsidR="00DE5402" w:rsidRPr="000A6BCC">
              <w:rPr>
                <w:rStyle w:val="Hyperlink"/>
                <w:noProof/>
              </w:rPr>
              <w:t>Botão de abertura e fechamento das portas</w:t>
            </w:r>
            <w:r w:rsidR="00DE5402">
              <w:rPr>
                <w:noProof/>
                <w:webHidden/>
              </w:rPr>
              <w:tab/>
            </w:r>
            <w:r w:rsidR="00DE5402">
              <w:rPr>
                <w:noProof/>
                <w:webHidden/>
              </w:rPr>
              <w:fldChar w:fldCharType="begin"/>
            </w:r>
            <w:r w:rsidR="00DE5402">
              <w:rPr>
                <w:noProof/>
                <w:webHidden/>
              </w:rPr>
              <w:instrText xml:space="preserve"> PAGEREF _Toc466033267 \h </w:instrText>
            </w:r>
            <w:r w:rsidR="00DE5402">
              <w:rPr>
                <w:noProof/>
                <w:webHidden/>
              </w:rPr>
            </w:r>
            <w:r w:rsidR="00DE5402">
              <w:rPr>
                <w:noProof/>
                <w:webHidden/>
              </w:rPr>
              <w:fldChar w:fldCharType="separate"/>
            </w:r>
            <w:r>
              <w:rPr>
                <w:noProof/>
                <w:webHidden/>
              </w:rPr>
              <w:t>6</w:t>
            </w:r>
            <w:r w:rsidR="00DE5402">
              <w:rPr>
                <w:noProof/>
                <w:webHidden/>
              </w:rPr>
              <w:fldChar w:fldCharType="end"/>
            </w:r>
          </w:hyperlink>
        </w:p>
        <w:p w:rsidR="00DE5402" w:rsidRDefault="0042510F">
          <w:pPr>
            <w:pStyle w:val="Sumrio3"/>
            <w:tabs>
              <w:tab w:val="right" w:leader="dot" w:pos="8494"/>
            </w:tabs>
            <w:rPr>
              <w:rFonts w:eastAsiaTheme="minorEastAsia"/>
              <w:noProof/>
              <w:lang w:eastAsia="pt-BR"/>
            </w:rPr>
          </w:pPr>
          <w:hyperlink w:anchor="_Toc466033268" w:history="1">
            <w:r w:rsidR="00DE5402" w:rsidRPr="000A6BCC">
              <w:rPr>
                <w:rStyle w:val="Hyperlink"/>
                <w:noProof/>
              </w:rPr>
              <w:t>Descrição</w:t>
            </w:r>
            <w:r w:rsidR="00DE5402">
              <w:rPr>
                <w:noProof/>
                <w:webHidden/>
              </w:rPr>
              <w:tab/>
            </w:r>
            <w:r w:rsidR="00DE5402">
              <w:rPr>
                <w:noProof/>
                <w:webHidden/>
              </w:rPr>
              <w:fldChar w:fldCharType="begin"/>
            </w:r>
            <w:r w:rsidR="00DE5402">
              <w:rPr>
                <w:noProof/>
                <w:webHidden/>
              </w:rPr>
              <w:instrText xml:space="preserve"> PAGEREF _Toc466033268 \h </w:instrText>
            </w:r>
            <w:r w:rsidR="00DE5402">
              <w:rPr>
                <w:noProof/>
                <w:webHidden/>
              </w:rPr>
            </w:r>
            <w:r w:rsidR="00DE5402">
              <w:rPr>
                <w:noProof/>
                <w:webHidden/>
              </w:rPr>
              <w:fldChar w:fldCharType="separate"/>
            </w:r>
            <w:r>
              <w:rPr>
                <w:noProof/>
                <w:webHidden/>
              </w:rPr>
              <w:t>6</w:t>
            </w:r>
            <w:r w:rsidR="00DE5402">
              <w:rPr>
                <w:noProof/>
                <w:webHidden/>
              </w:rPr>
              <w:fldChar w:fldCharType="end"/>
            </w:r>
          </w:hyperlink>
        </w:p>
        <w:p w:rsidR="00DE5402" w:rsidRDefault="0042510F">
          <w:pPr>
            <w:pStyle w:val="Sumrio3"/>
            <w:tabs>
              <w:tab w:val="right" w:leader="dot" w:pos="8494"/>
            </w:tabs>
            <w:rPr>
              <w:rFonts w:eastAsiaTheme="minorEastAsia"/>
              <w:noProof/>
              <w:lang w:eastAsia="pt-BR"/>
            </w:rPr>
          </w:pPr>
          <w:hyperlink w:anchor="_Toc466033269" w:history="1">
            <w:r w:rsidR="00DE5402" w:rsidRPr="000A6BCC">
              <w:rPr>
                <w:rStyle w:val="Hyperlink"/>
                <w:noProof/>
              </w:rPr>
              <w:t>Segurança</w:t>
            </w:r>
            <w:r w:rsidR="00DE5402">
              <w:rPr>
                <w:noProof/>
                <w:webHidden/>
              </w:rPr>
              <w:tab/>
            </w:r>
            <w:r w:rsidR="00DE5402">
              <w:rPr>
                <w:noProof/>
                <w:webHidden/>
              </w:rPr>
              <w:fldChar w:fldCharType="begin"/>
            </w:r>
            <w:r w:rsidR="00DE5402">
              <w:rPr>
                <w:noProof/>
                <w:webHidden/>
              </w:rPr>
              <w:instrText xml:space="preserve"> PAGEREF _Toc466033269 \h </w:instrText>
            </w:r>
            <w:r w:rsidR="00DE5402">
              <w:rPr>
                <w:noProof/>
                <w:webHidden/>
              </w:rPr>
            </w:r>
            <w:r w:rsidR="00DE5402">
              <w:rPr>
                <w:noProof/>
                <w:webHidden/>
              </w:rPr>
              <w:fldChar w:fldCharType="separate"/>
            </w:r>
            <w:r>
              <w:rPr>
                <w:noProof/>
                <w:webHidden/>
              </w:rPr>
              <w:t>6</w:t>
            </w:r>
            <w:r w:rsidR="00DE5402">
              <w:rPr>
                <w:noProof/>
                <w:webHidden/>
              </w:rPr>
              <w:fldChar w:fldCharType="end"/>
            </w:r>
          </w:hyperlink>
        </w:p>
        <w:p w:rsidR="00DE5402" w:rsidRDefault="0042510F">
          <w:pPr>
            <w:pStyle w:val="Sumrio3"/>
            <w:tabs>
              <w:tab w:val="right" w:leader="dot" w:pos="8494"/>
            </w:tabs>
            <w:rPr>
              <w:rFonts w:eastAsiaTheme="minorEastAsia"/>
              <w:noProof/>
              <w:lang w:eastAsia="pt-BR"/>
            </w:rPr>
          </w:pPr>
          <w:hyperlink w:anchor="_Toc466033270" w:history="1">
            <w:r w:rsidR="00DE5402" w:rsidRPr="000A6BCC">
              <w:rPr>
                <w:rStyle w:val="Hyperlink"/>
                <w:noProof/>
              </w:rPr>
              <w:t>Funcionamento</w:t>
            </w:r>
            <w:r w:rsidR="00DE5402">
              <w:rPr>
                <w:noProof/>
                <w:webHidden/>
              </w:rPr>
              <w:tab/>
            </w:r>
            <w:r w:rsidR="00DE5402">
              <w:rPr>
                <w:noProof/>
                <w:webHidden/>
              </w:rPr>
              <w:fldChar w:fldCharType="begin"/>
            </w:r>
            <w:r w:rsidR="00DE5402">
              <w:rPr>
                <w:noProof/>
                <w:webHidden/>
              </w:rPr>
              <w:instrText xml:space="preserve"> PAGEREF _Toc466033270 \h </w:instrText>
            </w:r>
            <w:r w:rsidR="00DE5402">
              <w:rPr>
                <w:noProof/>
                <w:webHidden/>
              </w:rPr>
            </w:r>
            <w:r w:rsidR="00DE5402">
              <w:rPr>
                <w:noProof/>
                <w:webHidden/>
              </w:rPr>
              <w:fldChar w:fldCharType="separate"/>
            </w:r>
            <w:r>
              <w:rPr>
                <w:noProof/>
                <w:webHidden/>
              </w:rPr>
              <w:t>6</w:t>
            </w:r>
            <w:r w:rsidR="00DE5402">
              <w:rPr>
                <w:noProof/>
                <w:webHidden/>
              </w:rPr>
              <w:fldChar w:fldCharType="end"/>
            </w:r>
          </w:hyperlink>
        </w:p>
        <w:p w:rsidR="00DE5402" w:rsidRDefault="0042510F">
          <w:pPr>
            <w:pStyle w:val="Sumrio1"/>
            <w:tabs>
              <w:tab w:val="right" w:leader="dot" w:pos="8494"/>
            </w:tabs>
            <w:rPr>
              <w:rFonts w:eastAsiaTheme="minorEastAsia"/>
              <w:noProof/>
              <w:lang w:eastAsia="pt-BR"/>
            </w:rPr>
          </w:pPr>
          <w:hyperlink w:anchor="_Toc466033271" w:history="1">
            <w:r w:rsidR="00DE5402" w:rsidRPr="000A6BCC">
              <w:rPr>
                <w:rStyle w:val="Hyperlink"/>
                <w:noProof/>
              </w:rPr>
              <w:t>Motores</w:t>
            </w:r>
            <w:r w:rsidR="00DE5402">
              <w:rPr>
                <w:noProof/>
                <w:webHidden/>
              </w:rPr>
              <w:tab/>
            </w:r>
            <w:r w:rsidR="00DE5402">
              <w:rPr>
                <w:noProof/>
                <w:webHidden/>
              </w:rPr>
              <w:fldChar w:fldCharType="begin"/>
            </w:r>
            <w:r w:rsidR="00DE5402">
              <w:rPr>
                <w:noProof/>
                <w:webHidden/>
              </w:rPr>
              <w:instrText xml:space="preserve"> PAGEREF _Toc466033271 \h </w:instrText>
            </w:r>
            <w:r w:rsidR="00DE5402">
              <w:rPr>
                <w:noProof/>
                <w:webHidden/>
              </w:rPr>
            </w:r>
            <w:r w:rsidR="00DE5402">
              <w:rPr>
                <w:noProof/>
                <w:webHidden/>
              </w:rPr>
              <w:fldChar w:fldCharType="separate"/>
            </w:r>
            <w:r>
              <w:rPr>
                <w:noProof/>
                <w:webHidden/>
              </w:rPr>
              <w:t>7</w:t>
            </w:r>
            <w:r w:rsidR="00DE5402">
              <w:rPr>
                <w:noProof/>
                <w:webHidden/>
              </w:rPr>
              <w:fldChar w:fldCharType="end"/>
            </w:r>
          </w:hyperlink>
        </w:p>
        <w:p w:rsidR="00DE5402" w:rsidRDefault="0042510F">
          <w:pPr>
            <w:pStyle w:val="Sumrio2"/>
            <w:tabs>
              <w:tab w:val="right" w:leader="dot" w:pos="8494"/>
            </w:tabs>
            <w:rPr>
              <w:rFonts w:eastAsiaTheme="minorEastAsia"/>
              <w:noProof/>
              <w:lang w:eastAsia="pt-BR"/>
            </w:rPr>
          </w:pPr>
          <w:hyperlink w:anchor="_Toc466033272" w:history="1">
            <w:r w:rsidR="00DE5402" w:rsidRPr="000A6BCC">
              <w:rPr>
                <w:rStyle w:val="Hyperlink"/>
                <w:noProof/>
              </w:rPr>
              <w:t>Motor de içamento</w:t>
            </w:r>
            <w:r w:rsidR="00DE5402">
              <w:rPr>
                <w:noProof/>
                <w:webHidden/>
              </w:rPr>
              <w:tab/>
            </w:r>
            <w:r w:rsidR="00DE5402">
              <w:rPr>
                <w:noProof/>
                <w:webHidden/>
              </w:rPr>
              <w:fldChar w:fldCharType="begin"/>
            </w:r>
            <w:r w:rsidR="00DE5402">
              <w:rPr>
                <w:noProof/>
                <w:webHidden/>
              </w:rPr>
              <w:instrText xml:space="preserve"> PAGEREF _Toc466033272 \h </w:instrText>
            </w:r>
            <w:r w:rsidR="00DE5402">
              <w:rPr>
                <w:noProof/>
                <w:webHidden/>
              </w:rPr>
            </w:r>
            <w:r w:rsidR="00DE5402">
              <w:rPr>
                <w:noProof/>
                <w:webHidden/>
              </w:rPr>
              <w:fldChar w:fldCharType="separate"/>
            </w:r>
            <w:r>
              <w:rPr>
                <w:noProof/>
                <w:webHidden/>
              </w:rPr>
              <w:t>7</w:t>
            </w:r>
            <w:r w:rsidR="00DE5402">
              <w:rPr>
                <w:noProof/>
                <w:webHidden/>
              </w:rPr>
              <w:fldChar w:fldCharType="end"/>
            </w:r>
          </w:hyperlink>
        </w:p>
        <w:p w:rsidR="00DE5402" w:rsidRDefault="0042510F">
          <w:pPr>
            <w:pStyle w:val="Sumrio2"/>
            <w:tabs>
              <w:tab w:val="right" w:leader="dot" w:pos="8494"/>
            </w:tabs>
            <w:rPr>
              <w:rFonts w:eastAsiaTheme="minorEastAsia"/>
              <w:noProof/>
              <w:lang w:eastAsia="pt-BR"/>
            </w:rPr>
          </w:pPr>
          <w:hyperlink w:anchor="_Toc466033273" w:history="1">
            <w:r w:rsidR="00DE5402" w:rsidRPr="000A6BCC">
              <w:rPr>
                <w:rStyle w:val="Hyperlink"/>
                <w:noProof/>
              </w:rPr>
              <w:t>Motores das portas</w:t>
            </w:r>
            <w:r w:rsidR="00DE5402">
              <w:rPr>
                <w:noProof/>
                <w:webHidden/>
              </w:rPr>
              <w:tab/>
            </w:r>
            <w:r w:rsidR="00DE5402">
              <w:rPr>
                <w:noProof/>
                <w:webHidden/>
              </w:rPr>
              <w:fldChar w:fldCharType="begin"/>
            </w:r>
            <w:r w:rsidR="00DE5402">
              <w:rPr>
                <w:noProof/>
                <w:webHidden/>
              </w:rPr>
              <w:instrText xml:space="preserve"> PAGEREF _Toc466033273 \h </w:instrText>
            </w:r>
            <w:r w:rsidR="00DE5402">
              <w:rPr>
                <w:noProof/>
                <w:webHidden/>
              </w:rPr>
            </w:r>
            <w:r w:rsidR="00DE5402">
              <w:rPr>
                <w:noProof/>
                <w:webHidden/>
              </w:rPr>
              <w:fldChar w:fldCharType="separate"/>
            </w:r>
            <w:r>
              <w:rPr>
                <w:noProof/>
                <w:webHidden/>
              </w:rPr>
              <w:t>7</w:t>
            </w:r>
            <w:r w:rsidR="00DE5402">
              <w:rPr>
                <w:noProof/>
                <w:webHidden/>
              </w:rPr>
              <w:fldChar w:fldCharType="end"/>
            </w:r>
          </w:hyperlink>
        </w:p>
        <w:p w:rsidR="00DE5402" w:rsidRDefault="0042510F">
          <w:pPr>
            <w:pStyle w:val="Sumrio3"/>
            <w:tabs>
              <w:tab w:val="right" w:leader="dot" w:pos="8494"/>
            </w:tabs>
            <w:rPr>
              <w:rFonts w:eastAsiaTheme="minorEastAsia"/>
              <w:noProof/>
              <w:lang w:eastAsia="pt-BR"/>
            </w:rPr>
          </w:pPr>
          <w:hyperlink w:anchor="_Toc466033274" w:history="1">
            <w:r w:rsidR="00DE5402" w:rsidRPr="000A6BCC">
              <w:rPr>
                <w:rStyle w:val="Hyperlink"/>
                <w:noProof/>
              </w:rPr>
              <w:t>Descrição</w:t>
            </w:r>
            <w:r w:rsidR="00DE5402">
              <w:rPr>
                <w:noProof/>
                <w:webHidden/>
              </w:rPr>
              <w:tab/>
            </w:r>
            <w:r w:rsidR="00DE5402">
              <w:rPr>
                <w:noProof/>
                <w:webHidden/>
              </w:rPr>
              <w:fldChar w:fldCharType="begin"/>
            </w:r>
            <w:r w:rsidR="00DE5402">
              <w:rPr>
                <w:noProof/>
                <w:webHidden/>
              </w:rPr>
              <w:instrText xml:space="preserve"> PAGEREF _Toc466033274 \h </w:instrText>
            </w:r>
            <w:r w:rsidR="00DE5402">
              <w:rPr>
                <w:noProof/>
                <w:webHidden/>
              </w:rPr>
            </w:r>
            <w:r w:rsidR="00DE5402">
              <w:rPr>
                <w:noProof/>
                <w:webHidden/>
              </w:rPr>
              <w:fldChar w:fldCharType="separate"/>
            </w:r>
            <w:r>
              <w:rPr>
                <w:noProof/>
                <w:webHidden/>
              </w:rPr>
              <w:t>7</w:t>
            </w:r>
            <w:r w:rsidR="00DE5402">
              <w:rPr>
                <w:noProof/>
                <w:webHidden/>
              </w:rPr>
              <w:fldChar w:fldCharType="end"/>
            </w:r>
          </w:hyperlink>
        </w:p>
        <w:p w:rsidR="00DE5402" w:rsidRDefault="0042510F">
          <w:pPr>
            <w:pStyle w:val="Sumrio3"/>
            <w:tabs>
              <w:tab w:val="right" w:leader="dot" w:pos="8494"/>
            </w:tabs>
            <w:rPr>
              <w:rFonts w:eastAsiaTheme="minorEastAsia"/>
              <w:noProof/>
              <w:lang w:eastAsia="pt-BR"/>
            </w:rPr>
          </w:pPr>
          <w:hyperlink w:anchor="_Toc466033275" w:history="1">
            <w:r w:rsidR="00DE5402" w:rsidRPr="000A6BCC">
              <w:rPr>
                <w:rStyle w:val="Hyperlink"/>
                <w:noProof/>
              </w:rPr>
              <w:t>Segurança</w:t>
            </w:r>
            <w:r w:rsidR="00DE5402">
              <w:rPr>
                <w:noProof/>
                <w:webHidden/>
              </w:rPr>
              <w:tab/>
            </w:r>
            <w:r w:rsidR="00DE5402">
              <w:rPr>
                <w:noProof/>
                <w:webHidden/>
              </w:rPr>
              <w:fldChar w:fldCharType="begin"/>
            </w:r>
            <w:r w:rsidR="00DE5402">
              <w:rPr>
                <w:noProof/>
                <w:webHidden/>
              </w:rPr>
              <w:instrText xml:space="preserve"> PAGEREF _Toc466033275 \h </w:instrText>
            </w:r>
            <w:r w:rsidR="00DE5402">
              <w:rPr>
                <w:noProof/>
                <w:webHidden/>
              </w:rPr>
            </w:r>
            <w:r w:rsidR="00DE5402">
              <w:rPr>
                <w:noProof/>
                <w:webHidden/>
              </w:rPr>
              <w:fldChar w:fldCharType="separate"/>
            </w:r>
            <w:r>
              <w:rPr>
                <w:noProof/>
                <w:webHidden/>
              </w:rPr>
              <w:t>9</w:t>
            </w:r>
            <w:r w:rsidR="00DE5402">
              <w:rPr>
                <w:noProof/>
                <w:webHidden/>
              </w:rPr>
              <w:fldChar w:fldCharType="end"/>
            </w:r>
          </w:hyperlink>
        </w:p>
        <w:p w:rsidR="00DE5402" w:rsidRDefault="0042510F">
          <w:pPr>
            <w:pStyle w:val="Sumrio3"/>
            <w:tabs>
              <w:tab w:val="right" w:leader="dot" w:pos="8494"/>
            </w:tabs>
            <w:rPr>
              <w:rFonts w:eastAsiaTheme="minorEastAsia"/>
              <w:noProof/>
              <w:lang w:eastAsia="pt-BR"/>
            </w:rPr>
          </w:pPr>
          <w:hyperlink w:anchor="_Toc466033276" w:history="1">
            <w:r w:rsidR="00DE5402" w:rsidRPr="000A6BCC">
              <w:rPr>
                <w:rStyle w:val="Hyperlink"/>
                <w:noProof/>
              </w:rPr>
              <w:t>Funcionamento</w:t>
            </w:r>
            <w:r w:rsidR="00DE5402">
              <w:rPr>
                <w:noProof/>
                <w:webHidden/>
              </w:rPr>
              <w:tab/>
            </w:r>
            <w:r w:rsidR="00DE5402">
              <w:rPr>
                <w:noProof/>
                <w:webHidden/>
              </w:rPr>
              <w:fldChar w:fldCharType="begin"/>
            </w:r>
            <w:r w:rsidR="00DE5402">
              <w:rPr>
                <w:noProof/>
                <w:webHidden/>
              </w:rPr>
              <w:instrText xml:space="preserve"> PAGEREF _Toc466033276 \h </w:instrText>
            </w:r>
            <w:r w:rsidR="00DE5402">
              <w:rPr>
                <w:noProof/>
                <w:webHidden/>
              </w:rPr>
            </w:r>
            <w:r w:rsidR="00DE5402">
              <w:rPr>
                <w:noProof/>
                <w:webHidden/>
              </w:rPr>
              <w:fldChar w:fldCharType="separate"/>
            </w:r>
            <w:r>
              <w:rPr>
                <w:noProof/>
                <w:webHidden/>
              </w:rPr>
              <w:t>10</w:t>
            </w:r>
            <w:r w:rsidR="00DE5402">
              <w:rPr>
                <w:noProof/>
                <w:webHidden/>
              </w:rPr>
              <w:fldChar w:fldCharType="end"/>
            </w:r>
          </w:hyperlink>
        </w:p>
        <w:p w:rsidR="00DE5402" w:rsidRDefault="0042510F">
          <w:pPr>
            <w:pStyle w:val="Sumrio2"/>
            <w:tabs>
              <w:tab w:val="right" w:leader="dot" w:pos="8494"/>
            </w:tabs>
            <w:rPr>
              <w:rFonts w:eastAsiaTheme="minorEastAsia"/>
              <w:noProof/>
              <w:lang w:eastAsia="pt-BR"/>
            </w:rPr>
          </w:pPr>
          <w:hyperlink w:anchor="_Toc466033277" w:history="1">
            <w:r w:rsidR="00DE5402" w:rsidRPr="000A6BCC">
              <w:rPr>
                <w:rStyle w:val="Hyperlink"/>
                <w:noProof/>
              </w:rPr>
              <w:t>Driver</w:t>
            </w:r>
            <w:r w:rsidR="00DE5402">
              <w:rPr>
                <w:noProof/>
                <w:webHidden/>
              </w:rPr>
              <w:tab/>
            </w:r>
            <w:r w:rsidR="00DE5402">
              <w:rPr>
                <w:noProof/>
                <w:webHidden/>
              </w:rPr>
              <w:fldChar w:fldCharType="begin"/>
            </w:r>
            <w:r w:rsidR="00DE5402">
              <w:rPr>
                <w:noProof/>
                <w:webHidden/>
              </w:rPr>
              <w:instrText xml:space="preserve"> PAGEREF _Toc466033277 \h </w:instrText>
            </w:r>
            <w:r w:rsidR="00DE5402">
              <w:rPr>
                <w:noProof/>
                <w:webHidden/>
              </w:rPr>
            </w:r>
            <w:r w:rsidR="00DE5402">
              <w:rPr>
                <w:noProof/>
                <w:webHidden/>
              </w:rPr>
              <w:fldChar w:fldCharType="separate"/>
            </w:r>
            <w:r>
              <w:rPr>
                <w:noProof/>
                <w:webHidden/>
              </w:rPr>
              <w:t>10</w:t>
            </w:r>
            <w:r w:rsidR="00DE5402">
              <w:rPr>
                <w:noProof/>
                <w:webHidden/>
              </w:rPr>
              <w:fldChar w:fldCharType="end"/>
            </w:r>
          </w:hyperlink>
        </w:p>
        <w:p w:rsidR="00DE5402" w:rsidRDefault="0042510F">
          <w:pPr>
            <w:pStyle w:val="Sumrio2"/>
            <w:tabs>
              <w:tab w:val="right" w:leader="dot" w:pos="8494"/>
            </w:tabs>
            <w:rPr>
              <w:rFonts w:eastAsiaTheme="minorEastAsia"/>
              <w:noProof/>
              <w:lang w:eastAsia="pt-BR"/>
            </w:rPr>
          </w:pPr>
          <w:hyperlink w:anchor="_Toc466033278" w:history="1">
            <w:r w:rsidR="00DE5402" w:rsidRPr="000A6BCC">
              <w:rPr>
                <w:rStyle w:val="Hyperlink"/>
                <w:noProof/>
              </w:rPr>
              <w:t>Regulador</w:t>
            </w:r>
            <w:r w:rsidR="00DE5402">
              <w:rPr>
                <w:noProof/>
                <w:webHidden/>
              </w:rPr>
              <w:tab/>
            </w:r>
            <w:r w:rsidR="00DE5402">
              <w:rPr>
                <w:noProof/>
                <w:webHidden/>
              </w:rPr>
              <w:fldChar w:fldCharType="begin"/>
            </w:r>
            <w:r w:rsidR="00DE5402">
              <w:rPr>
                <w:noProof/>
                <w:webHidden/>
              </w:rPr>
              <w:instrText xml:space="preserve"> PAGEREF _Toc466033278 \h </w:instrText>
            </w:r>
            <w:r w:rsidR="00DE5402">
              <w:rPr>
                <w:noProof/>
                <w:webHidden/>
              </w:rPr>
            </w:r>
            <w:r w:rsidR="00DE5402">
              <w:rPr>
                <w:noProof/>
                <w:webHidden/>
              </w:rPr>
              <w:fldChar w:fldCharType="separate"/>
            </w:r>
            <w:r>
              <w:rPr>
                <w:noProof/>
                <w:webHidden/>
              </w:rPr>
              <w:t>11</w:t>
            </w:r>
            <w:r w:rsidR="00DE5402">
              <w:rPr>
                <w:noProof/>
                <w:webHidden/>
              </w:rPr>
              <w:fldChar w:fldCharType="end"/>
            </w:r>
          </w:hyperlink>
        </w:p>
        <w:p w:rsidR="00A80988" w:rsidRDefault="00A80988">
          <w:r>
            <w:rPr>
              <w:b/>
              <w:bCs/>
            </w:rPr>
            <w:fldChar w:fldCharType="end"/>
          </w:r>
        </w:p>
      </w:sdtContent>
    </w:sdt>
    <w:p w:rsidR="00606D16" w:rsidRDefault="00606D16" w:rsidP="003E2AF1">
      <w:pPr>
        <w:pStyle w:val="Ttulo1"/>
        <w:sectPr w:rsidR="00606D16">
          <w:pgSz w:w="11906" w:h="16838"/>
          <w:pgMar w:top="1417" w:right="1701" w:bottom="1417" w:left="1701" w:header="708" w:footer="708" w:gutter="0"/>
          <w:cols w:space="708"/>
          <w:docGrid w:linePitch="360"/>
        </w:sectPr>
      </w:pPr>
    </w:p>
    <w:p w:rsidR="0022622D" w:rsidRDefault="0022622D" w:rsidP="003E2AF1">
      <w:pPr>
        <w:pStyle w:val="Ttulo1"/>
      </w:pPr>
      <w:bookmarkStart w:id="0" w:name="_Toc466033258"/>
      <w:r>
        <w:lastRenderedPageBreak/>
        <w:t>Fluxograma de eventos</w:t>
      </w:r>
      <w:r w:rsidR="00672169">
        <w:t xml:space="preserve"> das portas</w:t>
      </w:r>
      <w:bookmarkEnd w:id="0"/>
    </w:p>
    <w:p w:rsidR="0022622D" w:rsidRDefault="0085129C" w:rsidP="0022622D">
      <w:r>
        <w:rPr>
          <w:noProof/>
          <w:lang w:eastAsia="pt-BR"/>
        </w:rPr>
        <mc:AlternateContent>
          <mc:Choice Requires="wpg">
            <w:drawing>
              <wp:anchor distT="0" distB="0" distL="114300" distR="114300" simplePos="0" relativeHeight="251671552" behindDoc="0" locked="0" layoutInCell="1" allowOverlap="1">
                <wp:simplePos x="0" y="0"/>
                <wp:positionH relativeFrom="column">
                  <wp:posOffset>2195830</wp:posOffset>
                </wp:positionH>
                <wp:positionV relativeFrom="paragraph">
                  <wp:posOffset>90170</wp:posOffset>
                </wp:positionV>
                <wp:extent cx="3609975" cy="3810000"/>
                <wp:effectExtent l="19050" t="0" r="28575" b="38100"/>
                <wp:wrapNone/>
                <wp:docPr id="15" name="Grupo 15"/>
                <wp:cNvGraphicFramePr/>
                <a:graphic xmlns:a="http://schemas.openxmlformats.org/drawingml/2006/main">
                  <a:graphicData uri="http://schemas.microsoft.com/office/word/2010/wordprocessingGroup">
                    <wpg:wgp>
                      <wpg:cNvGrpSpPr/>
                      <wpg:grpSpPr>
                        <a:xfrm>
                          <a:off x="0" y="0"/>
                          <a:ext cx="3609975" cy="3810000"/>
                          <a:chOff x="0" y="0"/>
                          <a:chExt cx="3609975" cy="3810000"/>
                        </a:xfrm>
                      </wpg:grpSpPr>
                      <wpg:grpSp>
                        <wpg:cNvPr id="14" name="Grupo 14"/>
                        <wpg:cNvGrpSpPr/>
                        <wpg:grpSpPr>
                          <a:xfrm>
                            <a:off x="0" y="0"/>
                            <a:ext cx="3609975" cy="3810000"/>
                            <a:chOff x="0" y="-38100"/>
                            <a:chExt cx="3609975" cy="3810000"/>
                          </a:xfrm>
                        </wpg:grpSpPr>
                        <wps:wsp>
                          <wps:cNvPr id="12" name="Retângulo de cantos arredondados 12"/>
                          <wps:cNvSpPr/>
                          <wps:spPr>
                            <a:xfrm>
                              <a:off x="0" y="2124075"/>
                              <a:ext cx="2247900" cy="1200150"/>
                            </a:xfrm>
                            <a:prstGeom prst="roundRect">
                              <a:avLst/>
                            </a:prstGeom>
                            <a:no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tângulo de cantos arredondados 2"/>
                          <wps:cNvSpPr/>
                          <wps:spPr>
                            <a:xfrm>
                              <a:off x="857250" y="-38100"/>
                              <a:ext cx="275272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2A3A" w:rsidRDefault="00DB2A3A" w:rsidP="0022622D">
                                <w:pPr>
                                  <w:jc w:val="center"/>
                                </w:pPr>
                                <w:r>
                                  <w:t>Botão de abertura ou fechamento acionados de dentro da cabine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tângulo de cantos arredondados 3"/>
                          <wps:cNvSpPr/>
                          <wps:spPr>
                            <a:xfrm>
                              <a:off x="1400175" y="1019175"/>
                              <a:ext cx="1666875" cy="542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2A3A" w:rsidRDefault="00DB2A3A" w:rsidP="0022622D">
                                <w:pPr>
                                  <w:jc w:val="center"/>
                                </w:pPr>
                                <w:r>
                                  <w:t>Controlador identifica qual botão foi acionado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Losango 5"/>
                          <wps:cNvSpPr/>
                          <wps:spPr>
                            <a:xfrm>
                              <a:off x="962025" y="2857500"/>
                              <a:ext cx="2571750" cy="9144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2A3A" w:rsidRDefault="00DB2A3A" w:rsidP="00FB4946">
                                <w:pPr>
                                  <w:jc w:val="center"/>
                                </w:pPr>
                                <w:r>
                                  <w:t>Sensor fim-de-curso acionado?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tângulo de cantos arredondados 8"/>
                          <wps:cNvSpPr/>
                          <wps:spPr>
                            <a:xfrm>
                              <a:off x="1400175" y="1895475"/>
                              <a:ext cx="1666875" cy="542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2A3A" w:rsidRDefault="00DB2A3A" w:rsidP="00672169">
                                <w:pPr>
                                  <w:jc w:val="center"/>
                                </w:pPr>
                                <w:r>
                                  <w:t>Executa a ação de abertura ou fechamento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 name="Conector de seta reta 13"/>
                        <wps:cNvCnPr/>
                        <wps:spPr>
                          <a:xfrm>
                            <a:off x="1028700" y="2162175"/>
                            <a:ext cx="38100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o 15" o:spid="_x0000_s1026" style="position:absolute;margin-left:172.9pt;margin-top:7.1pt;width:284.25pt;height:300pt;z-index:251671552" coordsize="36099,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">
                <v:group id="Grupo 14" o:spid="_x0000_s1027" style="position:absolute;width:36099;height:38100" coordorigin=",-381" coordsize="36099,38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oundrect id="Retângulo de cantos arredondados 12" o:spid="_x0000_s1028" style="position:absolute;top:21240;width:22479;height:120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fLHsEA&#10;AADbAAAADwAAAGRycy9kb3ducmV2LnhtbERPS4vCMBC+C/6HMAt703R7EOkaxQfiIghadc9DM7bF&#10;ZlKa1NZ/b4SFvc3H95zZojeVeFDjSssKvsYRCOLM6pJzBZfzdjQF4TyyxsoyKXiSg8V8OJhhom3H&#10;J3qkPhchhF2CCgrv60RKlxVk0I1tTRy4m20M+gCbXOoGuxBuKhlH0UQaLDk0FFjTuqDsnrZGwaqa&#10;dNf95nBq5eXYrrqr2e/iX6U+P/rlNwhPvf8X/7l/dJgfw/uXcIC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Hyx7BAAAA2wAAAA8AAAAAAAAAAAAAAAAAmAIAAGRycy9kb3du&#10;cmV2LnhtbFBLBQYAAAAABAAEAPUAAACGAwAAAAA=&#10;" filled="f" strokecolor="#5b9bd5 [3204]" strokeweight="2.25pt">
                    <v:stroke joinstyle="miter"/>
                  </v:roundrect>
                  <v:roundrect id="Retângulo de cantos arredondados 2" o:spid="_x0000_s1029" style="position:absolute;left:8572;top:-381;width:27527;height:67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pVcEA&#10;AADaAAAADwAAAGRycy9kb3ducmV2LnhtbESPQWsCMRSE7wX/Q3iCt5pVaZGtUbQiFDy5evH23Lxu&#10;tt28LEmq6b83BaHHYWa+YRarZDtxJR9axwom4wIEce10y42C03H3PAcRIrLGzjEp+KUAq+XgaYGl&#10;djc+0LWKjcgQDiUqMDH2pZShNmQxjF1PnL1P5y3GLH0jtcdbhttOToviVVpsOS8Y7OndUP1d/VgF&#10;Vs/S9gvXZ9rNq835Je233lyUGg3T+g1EpBT/w4/2h1Ywhb8r+QbI5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F6VXBAAAA2gAAAA8AAAAAAAAAAAAAAAAAmAIAAGRycy9kb3du&#10;cmV2LnhtbFBLBQYAAAAABAAEAPUAAACGAwAAAAA=&#10;" fillcolor="#5b9bd5 [3204]" strokecolor="#1f4d78 [1604]" strokeweight="1pt">
                    <v:stroke joinstyle="miter"/>
                    <v:textbox>
                      <w:txbxContent>
                        <w:p w:rsidR="00DB2A3A" w:rsidRDefault="00DB2A3A" w:rsidP="0022622D">
                          <w:pPr>
                            <w:jc w:val="center"/>
                          </w:pPr>
                          <w:r>
                            <w:t>Botão de abertura ou fechamento acionados de dentro da cabine</w:t>
                          </w:r>
                        </w:p>
                      </w:txbxContent>
                    </v:textbox>
                  </v:roundrect>
                  <v:roundrect id="Retângulo de cantos arredondados 3" o:spid="_x0000_s1030" style="position:absolute;left:14001;top:10191;width:16669;height:54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lMzsEA&#10;AADaAAAADwAAAGRycy9kb3ducmV2LnhtbESPQWsCMRSE7wX/Q3hCbzVrpUW2RtGKIHhy9eLtuXnd&#10;bLt5WZJU4783BaHHYWa+YWaLZDtxIR9axwrGowIEce10y42C42HzMgURIrLGzjEpuFGAxXzwNMNS&#10;uyvv6VLFRmQIhxIVmBj7UspQG7IYRq4nzt6X8xZjlr6R2uM1w20nX4viXVpsOS8Y7OnTUP1T/VoF&#10;Vk/S+huXJ9pMq9XpLe3W3pyVeh6m5QeISCn+hx/trVYwgb8r+Qb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TM7BAAAA2gAAAA8AAAAAAAAAAAAAAAAAmAIAAGRycy9kb3du&#10;cmV2LnhtbFBLBQYAAAAABAAEAPUAAACGAwAAAAA=&#10;" fillcolor="#5b9bd5 [3204]" strokecolor="#1f4d78 [1604]" strokeweight="1pt">
                    <v:stroke joinstyle="miter"/>
                    <v:textbox>
                      <w:txbxContent>
                        <w:p w:rsidR="00DB2A3A" w:rsidRDefault="00DB2A3A" w:rsidP="0022622D">
                          <w:pPr>
                            <w:jc w:val="center"/>
                          </w:pPr>
                          <w:r>
                            <w:t>Controlador identifica qual botão foi acionado</w:t>
                          </w:r>
                        </w:p>
                      </w:txbxContent>
                    </v:textbox>
                  </v:roundrect>
                  <v:shapetype id="_x0000_t4" coordsize="21600,21600" o:spt="4" path="m10800,l,10800,10800,21600,21600,10800xe">
                    <v:stroke joinstyle="miter"/>
                    <v:path gradientshapeok="t" o:connecttype="rect" textboxrect="5400,5400,16200,16200"/>
                  </v:shapetype>
                  <v:shape id="Losango 5" o:spid="_x0000_s1031" type="#_x0000_t4" style="position:absolute;left:9620;top:28575;width:25717;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lo5MIA&#10;AADaAAAADwAAAGRycy9kb3ducmV2LnhtbERPTWvCQBC9C/0PyxS8mU0F0xJdpQaUeOihaQ/tbcyO&#10;SUh2NmTXGP99t1Do8fG+N7vJdGKkwTWWFTxFMQji0uqGKwWfH4fFCwjnkTV2lknBnRzstg+zDaba&#10;3vidxsJXIoSwS1FB7X2fSunKmgy6yPbEgbvYwaAPcKikHvAWwk0nl3GcSIMNh4Yae8pqKtviasKM&#10;sm2Opnp7Hk/nrzH5vmSrfV4oNX+cXtcgPE3+X/znzrWCFfxeCX6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uWjkwgAAANoAAAAPAAAAAAAAAAAAAAAAAJgCAABkcnMvZG93&#10;bnJldi54bWxQSwUGAAAAAAQABAD1AAAAhwMAAAAA&#10;" fillcolor="#5b9bd5 [3204]" strokecolor="#1f4d78 [1604]" strokeweight="1pt">
                    <v:textbox>
                      <w:txbxContent>
                        <w:p w:rsidR="00DB2A3A" w:rsidRDefault="00DB2A3A" w:rsidP="00FB4946">
                          <w:pPr>
                            <w:jc w:val="center"/>
                          </w:pPr>
                          <w:r>
                            <w:t>Sensor fim-de-curso acionado?</w:t>
                          </w:r>
                        </w:p>
                      </w:txbxContent>
                    </v:textbox>
                  </v:shape>
                  <v:roundrect id="Retângulo de cantos arredondados 8" o:spid="_x0000_s1032" style="position:absolute;left:14001;top:18954;width:16669;height:54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3ev74A&#10;AADaAAAADwAAAGRycy9kb3ducmV2LnhtbERPTWsCMRC9F/wPYQRvNWtLRVajaEUQeurqxdu4GTer&#10;m8mSpJr+++ZQ8Ph434tVsp24kw+tYwWTcQGCuHa65UbB8bB7nYEIEVlj55gU/FKA1XLwssBSuwd/&#10;072KjcghHEpUYGLsSylDbchiGLueOHMX5y3GDH0jtcdHDredfCuKqbTYcm4w2NOnofpW/VgFVr+n&#10;7RXXJ9rNqs3pI31tvTkrNRqm9RxEpBSf4n/3XivIW/OVfAPk8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Ft3r++AAAA2gAAAA8AAAAAAAAAAAAAAAAAmAIAAGRycy9kb3ducmV2&#10;LnhtbFBLBQYAAAAABAAEAPUAAACDAwAAAAA=&#10;" fillcolor="#5b9bd5 [3204]" strokecolor="#1f4d78 [1604]" strokeweight="1pt">
                    <v:stroke joinstyle="miter"/>
                    <v:textbox>
                      <w:txbxContent>
                        <w:p w:rsidR="00DB2A3A" w:rsidRDefault="00DB2A3A" w:rsidP="00672169">
                          <w:pPr>
                            <w:jc w:val="center"/>
                          </w:pPr>
                          <w:r>
                            <w:t>Executa a ação de abertura ou fechamento</w:t>
                          </w:r>
                        </w:p>
                      </w:txbxContent>
                    </v:textbox>
                  </v:roundrect>
                </v:group>
                <v:shapetype id="_x0000_t32" coordsize="21600,21600" o:spt="32" o:oned="t" path="m,l21600,21600e" filled="f">
                  <v:path arrowok="t" fillok="f" o:connecttype="none"/>
                  <o:lock v:ext="edit" shapetype="t"/>
                </v:shapetype>
                <v:shape id="Conector de seta reta 13" o:spid="_x0000_s1033" type="#_x0000_t32" style="position:absolute;left:10287;top:21621;width:38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bFsIAAADbAAAADwAAAGRycy9kb3ducmV2LnhtbERPTWvCQBC9F/oflil4azZNxUp0lVAI&#10;9CJW24PHMTsmsdnZsLuN8d+7BaG3ebzPWa5H04mBnG8tK3hJUhDEldUt1wq+v8rnOQgfkDV2lknB&#10;lTysV48PS8y1vfCOhn2oRQxhn6OCJoQ+l9JXDRn0ie2JI3eyzmCI0NVSO7zEcNPJLE1n0mDLsaHB&#10;nt4bqn72v0ZBJ0O2+dwWBZ7Lw+bI17fdMHVKTZ7GYgEi0Bj+xXf3h47zX+Hvl3iAXN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e+bFsIAAADbAAAADwAAAAAAAAAAAAAA&#10;AAChAgAAZHJzL2Rvd25yZXYueG1sUEsFBgAAAAAEAAQA+QAAAJADAAAAAA==&#10;" strokecolor="#5b9bd5 [3204]" strokeweight="2.25pt">
                  <v:stroke endarrow="block" joinstyle="miter"/>
                </v:shape>
              </v:group>
            </w:pict>
          </mc:Fallback>
        </mc:AlternateContent>
      </w:r>
    </w:p>
    <w:p w:rsidR="0022622D" w:rsidRPr="0022622D" w:rsidRDefault="0085129C" w:rsidP="0022622D">
      <w:r>
        <w:rPr>
          <w:noProof/>
          <w:lang w:eastAsia="pt-BR"/>
        </w:rPr>
        <mc:AlternateContent>
          <mc:Choice Requires="wps">
            <w:drawing>
              <wp:anchor distT="0" distB="0" distL="114300" distR="114300" simplePos="0" relativeHeight="251656191" behindDoc="0" locked="0" layoutInCell="1" allowOverlap="1" wp14:anchorId="5A9FF3CE" wp14:editId="45590811">
                <wp:simplePos x="0" y="0"/>
                <wp:positionH relativeFrom="margin">
                  <wp:posOffset>4443729</wp:posOffset>
                </wp:positionH>
                <wp:positionV relativeFrom="paragraph">
                  <wp:posOffset>5080</wp:posOffset>
                </wp:positionV>
                <wp:extent cx="9525" cy="4124325"/>
                <wp:effectExtent l="19050" t="19050" r="28575" b="28575"/>
                <wp:wrapNone/>
                <wp:docPr id="9" name="Conector reto 9"/>
                <wp:cNvGraphicFramePr/>
                <a:graphic xmlns:a="http://schemas.openxmlformats.org/drawingml/2006/main">
                  <a:graphicData uri="http://schemas.microsoft.com/office/word/2010/wordprocessingShape">
                    <wps:wsp>
                      <wps:cNvCnPr/>
                      <wps:spPr>
                        <a:xfrm>
                          <a:off x="0" y="0"/>
                          <a:ext cx="9525" cy="41243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2D1904" id="Conector reto 9" o:spid="_x0000_s1026" style="position:absolute;z-index:25165619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9.9pt,.4pt" to="350.65pt,3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" strokecolor="#5b9bd5 [3204]" strokeweight="2.25pt">
                <v:stroke joinstyle="miter"/>
                <w10:wrap anchorx="margin"/>
              </v:line>
            </w:pict>
          </mc:Fallback>
        </mc:AlternateContent>
      </w:r>
    </w:p>
    <w:p w:rsidR="0022622D" w:rsidRDefault="0085129C" w:rsidP="0022622D">
      <w:pPr>
        <w:rPr>
          <w:rFonts w:asciiTheme="majorHAnsi" w:eastAsiaTheme="majorEastAsia" w:hAnsiTheme="majorHAnsi" w:cstheme="majorBidi"/>
          <w:color w:val="2E74B5" w:themeColor="accent1" w:themeShade="BF"/>
          <w:sz w:val="32"/>
          <w:szCs w:val="32"/>
        </w:rPr>
      </w:pPr>
      <w:r>
        <w:rPr>
          <w:noProof/>
          <w:lang w:eastAsia="pt-BR"/>
        </w:rPr>
        <mc:AlternateContent>
          <mc:Choice Requires="wps">
            <w:drawing>
              <wp:anchor distT="0" distB="0" distL="114300" distR="114300" simplePos="0" relativeHeight="251673600" behindDoc="0" locked="0" layoutInCell="1" allowOverlap="1" wp14:anchorId="4CB33A20" wp14:editId="12C9B272">
                <wp:simplePos x="0" y="0"/>
                <wp:positionH relativeFrom="margin">
                  <wp:posOffset>3615055</wp:posOffset>
                </wp:positionH>
                <wp:positionV relativeFrom="paragraph">
                  <wp:posOffset>3738880</wp:posOffset>
                </wp:positionV>
                <wp:extent cx="1666875" cy="885825"/>
                <wp:effectExtent l="0" t="0" r="28575" b="28575"/>
                <wp:wrapNone/>
                <wp:docPr id="16" name="Retângulo de cantos arredondados 16"/>
                <wp:cNvGraphicFramePr/>
                <a:graphic xmlns:a="http://schemas.openxmlformats.org/drawingml/2006/main">
                  <a:graphicData uri="http://schemas.microsoft.com/office/word/2010/wordprocessingShape">
                    <wps:wsp>
                      <wps:cNvSpPr/>
                      <wps:spPr>
                        <a:xfrm>
                          <a:off x="0" y="0"/>
                          <a:ext cx="1666875" cy="885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2A3A" w:rsidRDefault="00DB2A3A" w:rsidP="0085129C">
                            <w:pPr>
                              <w:jc w:val="center"/>
                            </w:pPr>
                            <w:r>
                              <w:t xml:space="preserve">Termina execução, passa controle dos motores para outros módulos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CB33A20" id="Retângulo de cantos arredondados 16" o:spid="_x0000_s1034" style="position:absolute;margin-left:284.65pt;margin-top:294.4pt;width:131.25pt;height:69.75pt;z-index:2516736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" fillcolor="#5b9bd5 [3204]" strokecolor="#1f4d78 [1604]" strokeweight="1pt">
                <v:stroke joinstyle="miter"/>
                <v:textbox>
                  <w:txbxContent>
                    <w:p w:rsidR="00DB2A3A" w:rsidRDefault="00DB2A3A" w:rsidP="0085129C">
                      <w:pPr>
                        <w:jc w:val="center"/>
                      </w:pPr>
                      <w:r>
                        <w:t xml:space="preserve">Termina execução, passa controle dos motores para outros módulos </w:t>
                      </w:r>
                    </w:p>
                  </w:txbxContent>
                </v:textbox>
                <w10:wrap anchorx="margin"/>
              </v:roundrect>
            </w:pict>
          </mc:Fallback>
        </mc:AlternateContent>
      </w:r>
      <w:r>
        <w:rPr>
          <w:noProof/>
          <w:lang w:eastAsia="pt-BR"/>
        </w:rPr>
        <mc:AlternateContent>
          <mc:Choice Requires="wps">
            <w:drawing>
              <wp:anchor distT="45720" distB="45720" distL="114300" distR="114300" simplePos="0" relativeHeight="251664384" behindDoc="0" locked="0" layoutInCell="1" allowOverlap="1" wp14:anchorId="46BD5DB6" wp14:editId="69C0D699">
                <wp:simplePos x="0" y="0"/>
                <wp:positionH relativeFrom="column">
                  <wp:posOffset>4358005</wp:posOffset>
                </wp:positionH>
                <wp:positionV relativeFrom="paragraph">
                  <wp:posOffset>3395980</wp:posOffset>
                </wp:positionV>
                <wp:extent cx="542925" cy="295275"/>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95275"/>
                        </a:xfrm>
                        <a:prstGeom prst="rect">
                          <a:avLst/>
                        </a:prstGeom>
                        <a:noFill/>
                        <a:ln w="9525">
                          <a:noFill/>
                          <a:miter lim="800000"/>
                          <a:headEnd/>
                          <a:tailEnd/>
                        </a:ln>
                      </wps:spPr>
                      <wps:txbx>
                        <w:txbxContent>
                          <w:p w:rsidR="00DB2A3A" w:rsidRPr="00672169" w:rsidRDefault="00DB2A3A" w:rsidP="00672169">
                            <w:pPr>
                              <w:jc w:val="center"/>
                              <w:rPr>
                                <w:color w:val="2E74B5" w:themeColor="accent1" w:themeShade="BF"/>
                              </w:rPr>
                            </w:pPr>
                            <w:r w:rsidRPr="00672169">
                              <w:rPr>
                                <w:color w:val="2E74B5" w:themeColor="accent1" w:themeShade="BF"/>
                              </w:rPr>
                              <w:t>SIM</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46BD5DB6" id="_x0000_t202" coordsize="21600,21600" o:spt="202" path="m,l,21600r21600,l21600,xe">
                <v:stroke joinstyle="miter"/>
                <v:path gradientshapeok="t" o:connecttype="rect"/>
              </v:shapetype>
              <v:shape id="Caixa de Texto 2" o:spid="_x0000_s1035" type="#_x0000_t202" style="position:absolute;margin-left:343.15pt;margin-top:267.4pt;width:42.75pt;height:23.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" filled="f" stroked="f">
                <v:textbox>
                  <w:txbxContent>
                    <w:p w:rsidR="00DB2A3A" w:rsidRPr="00672169" w:rsidRDefault="00DB2A3A" w:rsidP="00672169">
                      <w:pPr>
                        <w:jc w:val="center"/>
                        <w:rPr>
                          <w:color w:val="2E74B5" w:themeColor="accent1" w:themeShade="BF"/>
                        </w:rPr>
                      </w:pPr>
                      <w:r w:rsidRPr="00672169">
                        <w:rPr>
                          <w:color w:val="2E74B5" w:themeColor="accent1" w:themeShade="BF"/>
                        </w:rPr>
                        <w:t>SIM</w:t>
                      </w:r>
                    </w:p>
                  </w:txbxContent>
                </v:textbox>
                <w10:wrap type="square"/>
              </v:shape>
            </w:pict>
          </mc:Fallback>
        </mc:AlternateContent>
      </w:r>
      <w:r w:rsidR="00672169">
        <w:rPr>
          <w:noProof/>
          <w:lang w:eastAsia="pt-BR"/>
        </w:rPr>
        <mc:AlternateContent>
          <mc:Choice Requires="wps">
            <w:drawing>
              <wp:anchor distT="45720" distB="45720" distL="114300" distR="114300" simplePos="0" relativeHeight="251669504" behindDoc="0" locked="0" layoutInCell="1" allowOverlap="1" wp14:anchorId="1511E4D7" wp14:editId="6A84CAAB">
                <wp:simplePos x="0" y="0"/>
                <wp:positionH relativeFrom="column">
                  <wp:posOffset>2543175</wp:posOffset>
                </wp:positionH>
                <wp:positionV relativeFrom="paragraph">
                  <wp:posOffset>2616835</wp:posOffset>
                </wp:positionV>
                <wp:extent cx="542925" cy="295275"/>
                <wp:effectExtent l="0" t="0" r="0" b="0"/>
                <wp:wrapSquare wrapText="bothSides"/>
                <wp:docPr id="1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95275"/>
                        </a:xfrm>
                        <a:prstGeom prst="rect">
                          <a:avLst/>
                        </a:prstGeom>
                        <a:noFill/>
                        <a:ln w="9525">
                          <a:noFill/>
                          <a:miter lim="800000"/>
                          <a:headEnd/>
                          <a:tailEnd/>
                        </a:ln>
                      </wps:spPr>
                      <wps:txbx>
                        <w:txbxContent>
                          <w:p w:rsidR="00DB2A3A" w:rsidRPr="00672169" w:rsidRDefault="00DB2A3A" w:rsidP="00672169">
                            <w:pPr>
                              <w:jc w:val="center"/>
                              <w:rPr>
                                <w:color w:val="2E74B5" w:themeColor="accent1" w:themeShade="BF"/>
                              </w:rPr>
                            </w:pPr>
                            <w:r>
                              <w:rPr>
                                <w:color w:val="2E74B5" w:themeColor="accent1" w:themeShade="BF"/>
                              </w:rPr>
                              <w:t>NÃO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511E4D7" id="_x0000_s1036" type="#_x0000_t202" style="position:absolute;margin-left:200.25pt;margin-top:206.05pt;width:42.75pt;height:23.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" filled="f" stroked="f">
                <v:textbox>
                  <w:txbxContent>
                    <w:p w:rsidR="00DB2A3A" w:rsidRPr="00672169" w:rsidRDefault="00DB2A3A" w:rsidP="00672169">
                      <w:pPr>
                        <w:jc w:val="center"/>
                        <w:rPr>
                          <w:color w:val="2E74B5" w:themeColor="accent1" w:themeShade="BF"/>
                        </w:rPr>
                      </w:pPr>
                      <w:r>
                        <w:rPr>
                          <w:color w:val="2E74B5" w:themeColor="accent1" w:themeShade="BF"/>
                        </w:rPr>
                        <w:t>NÃO</w:t>
                      </w:r>
                    </w:p>
                  </w:txbxContent>
                </v:textbox>
                <w10:wrap type="square"/>
              </v:shape>
            </w:pict>
          </mc:Fallback>
        </mc:AlternateContent>
      </w:r>
      <w:r w:rsidR="0022622D">
        <w:br w:type="page"/>
      </w:r>
    </w:p>
    <w:p w:rsidR="00606D16" w:rsidRDefault="00606D16" w:rsidP="003E2AF1">
      <w:pPr>
        <w:pStyle w:val="Ttulo1"/>
        <w:sectPr w:rsidR="00606D16" w:rsidSect="00606D16">
          <w:pgSz w:w="16838" w:h="11906" w:orient="landscape"/>
          <w:pgMar w:top="1701" w:right="1417" w:bottom="1701" w:left="1417" w:header="708" w:footer="708" w:gutter="0"/>
          <w:cols w:space="708"/>
          <w:docGrid w:linePitch="360"/>
        </w:sectPr>
      </w:pPr>
    </w:p>
    <w:p w:rsidR="00264977" w:rsidRDefault="00F115DA" w:rsidP="003E2AF1">
      <w:pPr>
        <w:pStyle w:val="Ttulo1"/>
      </w:pPr>
      <w:bookmarkStart w:id="1" w:name="_Toc466033259"/>
      <w:r>
        <w:lastRenderedPageBreak/>
        <w:t>Sensores</w:t>
      </w:r>
      <w:bookmarkEnd w:id="1"/>
    </w:p>
    <w:p w:rsidR="003E2AF1" w:rsidRDefault="003E2AF1" w:rsidP="003E2AF1"/>
    <w:p w:rsidR="003E2AF1" w:rsidRPr="003E2AF1" w:rsidRDefault="003E2AF1" w:rsidP="003E2AF1">
      <w:pPr>
        <w:pStyle w:val="Ttulo2"/>
      </w:pPr>
      <w:bookmarkStart w:id="2" w:name="_Toc466033260"/>
      <w:r>
        <w:t>Descrição</w:t>
      </w:r>
      <w:bookmarkEnd w:id="2"/>
    </w:p>
    <w:p w:rsidR="00F115DA" w:rsidRDefault="00F115DA" w:rsidP="00AD3D54">
      <w:pPr>
        <w:ind w:firstLine="708"/>
        <w:jc w:val="both"/>
      </w:pPr>
      <w:r>
        <w:t xml:space="preserve">Os sensores são mecânicos do tipo </w:t>
      </w:r>
      <w:proofErr w:type="spellStart"/>
      <w:r>
        <w:t>micro-switch</w:t>
      </w:r>
      <w:proofErr w:type="spellEnd"/>
      <w:r>
        <w:t>. São dois em cada porta, sendo um no extremo externo do eixo de movimento horizontal, indicando porta totalmente aberta e um no extremo interno do eixo de movimentação, indicando port</w:t>
      </w:r>
      <w:r w:rsidR="00B20B5D">
        <w:t>a</w:t>
      </w:r>
      <w:r>
        <w:t xml:space="preserve"> totalmente fechada. Os sensores possuem três pinos, um comum (C), um normalmente aberto (NO) e um normalmente fechado (NC).</w:t>
      </w:r>
    </w:p>
    <w:p w:rsidR="003E2AF1" w:rsidRDefault="003E2AF1" w:rsidP="003E2AF1">
      <w:pPr>
        <w:pStyle w:val="Ttulo2"/>
      </w:pPr>
      <w:bookmarkStart w:id="3" w:name="_Toc466033261"/>
      <w:r>
        <w:t>Segurança</w:t>
      </w:r>
      <w:bookmarkEnd w:id="3"/>
    </w:p>
    <w:p w:rsidR="00FA497F" w:rsidRDefault="00B20B5D" w:rsidP="00AD3D54">
      <w:pPr>
        <w:ind w:firstLine="708"/>
        <w:jc w:val="both"/>
      </w:pPr>
      <w:r>
        <w:t xml:space="preserve">Por segurança os sensores de fim de curso </w:t>
      </w:r>
      <w:r w:rsidR="00FA497F">
        <w:t xml:space="preserve">para as portas totalmente abertas </w:t>
      </w:r>
      <w:r>
        <w:t xml:space="preserve">são usados como normalmente </w:t>
      </w:r>
      <w:r w:rsidR="00FA497F">
        <w:t>fechado (NC)</w:t>
      </w:r>
      <w:r>
        <w:t>,</w:t>
      </w:r>
      <w:r w:rsidR="00FA497F">
        <w:t xml:space="preserve"> pois qualquer falha em seu cabeamento dirá ao controlador que as portas estão em seu fim de curso, fazendo com que os motores parem seus movimentos de abertura.</w:t>
      </w:r>
    </w:p>
    <w:p w:rsidR="00B20B5D" w:rsidRDefault="00FA497F" w:rsidP="00AD3D54">
      <w:pPr>
        <w:ind w:firstLine="708"/>
        <w:jc w:val="both"/>
      </w:pPr>
      <w:r>
        <w:t>Os sensores de porta totalmente fechadas são utilizados como normalmente aberto, pois no caso de falha de cabeamento o controlador entenderá que as portas não estão totalmente fechadas. Estar completamente fechadas é um sinal de permissividade para que a cabine se locomova verticalmente.</w:t>
      </w:r>
      <w:r w:rsidR="00B20B5D">
        <w:t xml:space="preserve"> </w:t>
      </w:r>
    </w:p>
    <w:p w:rsidR="00B42E66" w:rsidRDefault="00B42E66" w:rsidP="00B42E66">
      <w:pPr>
        <w:pStyle w:val="Ttulo2"/>
      </w:pPr>
      <w:bookmarkStart w:id="4" w:name="_Toc466033262"/>
      <w:r>
        <w:t>Funcionamento</w:t>
      </w:r>
      <w:bookmarkEnd w:id="4"/>
    </w:p>
    <w:p w:rsidR="00B20B5D" w:rsidRDefault="00B20B5D" w:rsidP="00AD3D54">
      <w:pPr>
        <w:ind w:firstLine="708"/>
        <w:jc w:val="both"/>
      </w:pPr>
      <w:r>
        <w:t xml:space="preserve">Os sensores externos, ao serem acionados, irão solicitar aos motores de abertura sua parada, via controlador. Os sensores internos ao serem acionados irão solicitar aos motores de fechamento sua parada, além de dar permissividade para o movimento vertical da cabine. </w:t>
      </w:r>
    </w:p>
    <w:p w:rsidR="00AD3D54" w:rsidRDefault="00AD3D54" w:rsidP="00F115DA">
      <w:pPr>
        <w:jc w:val="both"/>
      </w:pPr>
    </w:p>
    <w:p w:rsidR="00F115DA" w:rsidRDefault="00F115DA" w:rsidP="00F115DA">
      <w:pPr>
        <w:keepNext/>
        <w:jc w:val="center"/>
      </w:pPr>
      <w:r>
        <w:t>‘</w:t>
      </w:r>
      <w:r w:rsidRPr="00F115DA">
        <w:rPr>
          <w:noProof/>
          <w:lang w:eastAsia="pt-BR"/>
        </w:rPr>
        <w:drawing>
          <wp:inline distT="0" distB="0" distL="0" distR="0" wp14:anchorId="59366946" wp14:editId="177186E9">
            <wp:extent cx="1367085" cy="1276350"/>
            <wp:effectExtent l="0" t="0" r="508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70151" cy="1279213"/>
                    </a:xfrm>
                    <a:prstGeom prst="rect">
                      <a:avLst/>
                    </a:prstGeom>
                  </pic:spPr>
                </pic:pic>
              </a:graphicData>
            </a:graphic>
          </wp:inline>
        </w:drawing>
      </w:r>
    </w:p>
    <w:p w:rsidR="00F115DA" w:rsidRDefault="00F115DA" w:rsidP="00F115DA">
      <w:pPr>
        <w:pStyle w:val="Legenda"/>
        <w:jc w:val="center"/>
      </w:pPr>
      <w:r>
        <w:t xml:space="preserve">Figura </w:t>
      </w:r>
      <w:r w:rsidR="0042510F">
        <w:fldChar w:fldCharType="begin"/>
      </w:r>
      <w:r w:rsidR="0042510F">
        <w:instrText xml:space="preserve"> SEQ Figura \* ARABIC </w:instrText>
      </w:r>
      <w:r w:rsidR="0042510F">
        <w:fldChar w:fldCharType="separate"/>
      </w:r>
      <w:r w:rsidR="0042510F">
        <w:rPr>
          <w:noProof/>
        </w:rPr>
        <w:t>1</w:t>
      </w:r>
      <w:r w:rsidR="0042510F">
        <w:rPr>
          <w:noProof/>
        </w:rPr>
        <w:fldChar w:fldCharType="end"/>
      </w:r>
      <w:r>
        <w:t xml:space="preserve"> - </w:t>
      </w:r>
      <w:proofErr w:type="spellStart"/>
      <w:r>
        <w:t>Micro-switch</w:t>
      </w:r>
      <w:proofErr w:type="spellEnd"/>
    </w:p>
    <w:p w:rsidR="00F115DA" w:rsidRDefault="00F115DA" w:rsidP="00F115DA"/>
    <w:p w:rsidR="00B20B5D" w:rsidRDefault="000B232E" w:rsidP="00B20B5D">
      <w:pPr>
        <w:keepNext/>
        <w:jc w:val="center"/>
      </w:pPr>
      <w:r w:rsidRPr="000B232E">
        <w:rPr>
          <w:noProof/>
          <w:lang w:eastAsia="pt-BR"/>
        </w:rPr>
        <w:lastRenderedPageBreak/>
        <w:drawing>
          <wp:inline distT="0" distB="0" distL="0" distR="0" wp14:anchorId="485B9DAF" wp14:editId="78913EDE">
            <wp:extent cx="5400040" cy="322389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223895"/>
                    </a:xfrm>
                    <a:prstGeom prst="rect">
                      <a:avLst/>
                    </a:prstGeom>
                  </pic:spPr>
                </pic:pic>
              </a:graphicData>
            </a:graphic>
          </wp:inline>
        </w:drawing>
      </w:r>
    </w:p>
    <w:p w:rsidR="00F115DA" w:rsidRDefault="00B20B5D" w:rsidP="00B20B5D">
      <w:pPr>
        <w:pStyle w:val="Legenda"/>
        <w:jc w:val="center"/>
      </w:pPr>
      <w:r>
        <w:t xml:space="preserve">Figura </w:t>
      </w:r>
      <w:r w:rsidR="0042510F">
        <w:fldChar w:fldCharType="begin"/>
      </w:r>
      <w:r w:rsidR="0042510F">
        <w:instrText xml:space="preserve"> SEQ Figura \*</w:instrText>
      </w:r>
      <w:r w:rsidR="0042510F">
        <w:instrText xml:space="preserve"> ARABIC </w:instrText>
      </w:r>
      <w:r w:rsidR="0042510F">
        <w:fldChar w:fldCharType="separate"/>
      </w:r>
      <w:r w:rsidR="0042510F">
        <w:rPr>
          <w:noProof/>
        </w:rPr>
        <w:t>2</w:t>
      </w:r>
      <w:r w:rsidR="0042510F">
        <w:rPr>
          <w:noProof/>
        </w:rPr>
        <w:fldChar w:fldCharType="end"/>
      </w:r>
      <w:r>
        <w:t xml:space="preserve"> - Diagrama de ligação dos sensores de posição das portas da cabine</w:t>
      </w:r>
    </w:p>
    <w:p w:rsidR="000B232E" w:rsidRDefault="00B20B5D" w:rsidP="00B20B5D">
      <w:pPr>
        <w:jc w:val="both"/>
      </w:pPr>
      <w:r>
        <w:t>O circuito acima é o esquema de ligação genérico de ligação dos sensores. Ele retrata o instante de não-acionamento</w:t>
      </w:r>
      <w:r w:rsidR="00961C4F">
        <w:t xml:space="preserve"> das portas totalmente fechadas ou o acionamento das portas totalmente fechadas</w:t>
      </w:r>
      <w:r w:rsidR="000B232E">
        <w:t>.</w:t>
      </w:r>
    </w:p>
    <w:p w:rsidR="00961C4F" w:rsidRDefault="00B20B5D" w:rsidP="00B20B5D">
      <w:pPr>
        <w:jc w:val="both"/>
      </w:pPr>
      <w:r>
        <w:t xml:space="preserve">Uma fonte de 5VDC alimenta o comum dos sensores. Em estado de repouso o sensor </w:t>
      </w:r>
      <w:r w:rsidR="00961C4F">
        <w:t xml:space="preserve">de porta totalmente aberta </w:t>
      </w:r>
      <w:r>
        <w:t xml:space="preserve">mantém o estado “HIGH” </w:t>
      </w:r>
      <w:r w:rsidR="00961C4F">
        <w:t xml:space="preserve">e o sensor de porta totalmente fechada mantém o estado “LOW”. </w:t>
      </w:r>
      <w:proofErr w:type="gramStart"/>
      <w:r w:rsidR="00961C4F">
        <w:t>n</w:t>
      </w:r>
      <w:r>
        <w:t>a</w:t>
      </w:r>
      <w:proofErr w:type="gramEnd"/>
      <w:r>
        <w:t xml:space="preserve"> porta</w:t>
      </w:r>
      <w:r w:rsidR="00961C4F">
        <w:t xml:space="preserve"> digital que é conectado à</w:t>
      </w:r>
      <w:r>
        <w:t xml:space="preserve"> placa do </w:t>
      </w:r>
      <w:proofErr w:type="spellStart"/>
      <w:r>
        <w:t>Arduino</w:t>
      </w:r>
      <w:proofErr w:type="spellEnd"/>
      <w:r>
        <w:t>.</w:t>
      </w:r>
      <w:r w:rsidR="000B232E">
        <w:t xml:space="preserve"> O </w:t>
      </w:r>
      <w:proofErr w:type="spellStart"/>
      <w:r w:rsidR="000B232E">
        <w:t>led</w:t>
      </w:r>
      <w:proofErr w:type="spellEnd"/>
      <w:r w:rsidR="000B232E">
        <w:t xml:space="preserve"> de acionamento se a</w:t>
      </w:r>
      <w:r w:rsidR="00961C4F">
        <w:t>cende quando a porta estiver totalmente aberta ou quando não estiver totalmente fechada</w:t>
      </w:r>
      <w:r w:rsidR="000B232E">
        <w:t xml:space="preserve">. </w:t>
      </w:r>
      <w:r w:rsidR="00961C4F">
        <w:t>Existem quatro circuitos similares ao exposto acima, um para cada sensor</w:t>
      </w:r>
      <w:r w:rsidR="000B232E">
        <w:t>.</w:t>
      </w:r>
    </w:p>
    <w:p w:rsidR="000B232E" w:rsidRDefault="000B232E" w:rsidP="00B20B5D">
      <w:pPr>
        <w:jc w:val="both"/>
      </w:pPr>
      <w:r>
        <w:t xml:space="preserve">Apesar de o </w:t>
      </w:r>
      <w:proofErr w:type="spellStart"/>
      <w:r>
        <w:t>Arduino</w:t>
      </w:r>
      <w:proofErr w:type="spellEnd"/>
      <w:r>
        <w:t xml:space="preserve"> possuir resistores de </w:t>
      </w:r>
      <w:proofErr w:type="spellStart"/>
      <w:r>
        <w:t>pull-up</w:t>
      </w:r>
      <w:proofErr w:type="spellEnd"/>
      <w:r>
        <w:t xml:space="preserve"> </w:t>
      </w:r>
      <w:proofErr w:type="gramStart"/>
      <w:r>
        <w:t>na suas portas</w:t>
      </w:r>
      <w:proofErr w:type="gramEnd"/>
      <w:r>
        <w:t xml:space="preserve">, experimentamos valores altos de tensão </w:t>
      </w:r>
      <w:r w:rsidR="00961C4F">
        <w:t>(cerca de 1,1</w:t>
      </w:r>
      <w:r w:rsidR="00247D73">
        <w:t xml:space="preserve">V) </w:t>
      </w:r>
      <w:r>
        <w:t xml:space="preserve">para o estado lógico “LOW” no uso desta </w:t>
      </w:r>
      <w:proofErr w:type="spellStart"/>
      <w:r>
        <w:t>micro-switch</w:t>
      </w:r>
      <w:proofErr w:type="spellEnd"/>
      <w:r w:rsidR="00247D73">
        <w:t xml:space="preserve">. O resistor R2 portanto faz uma redundância deste </w:t>
      </w:r>
      <w:proofErr w:type="spellStart"/>
      <w:r w:rsidR="00247D73">
        <w:t>pull</w:t>
      </w:r>
      <w:proofErr w:type="spellEnd"/>
      <w:r w:rsidR="00247D73">
        <w:t xml:space="preserve"> </w:t>
      </w:r>
      <w:proofErr w:type="spellStart"/>
      <w:r w:rsidR="00247D73">
        <w:t>up</w:t>
      </w:r>
      <w:proofErr w:type="spellEnd"/>
      <w:r w:rsidR="00247D73">
        <w:t xml:space="preserve"> e força a porta digital receber 0V.</w:t>
      </w:r>
    </w:p>
    <w:p w:rsidR="003E2AF1" w:rsidRDefault="003E2AF1" w:rsidP="003E2AF1">
      <w:pPr>
        <w:pStyle w:val="Ttulo2"/>
      </w:pPr>
      <w:bookmarkStart w:id="5" w:name="_Toc466033263"/>
      <w:r>
        <w:t>Matriz de causa e efeito</w:t>
      </w:r>
      <w:bookmarkEnd w:id="5"/>
    </w:p>
    <w:p w:rsidR="00B42E66" w:rsidRDefault="0069668D" w:rsidP="00B42E66">
      <w:pPr>
        <w:keepNext/>
        <w:jc w:val="center"/>
      </w:pPr>
      <w:r w:rsidRPr="0069668D">
        <w:rPr>
          <w:noProof/>
          <w:lang w:eastAsia="pt-BR"/>
        </w:rPr>
        <w:drawing>
          <wp:inline distT="0" distB="0" distL="0" distR="0" wp14:anchorId="1D756BD0" wp14:editId="07416826">
            <wp:extent cx="5400040" cy="217932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179320"/>
                    </a:xfrm>
                    <a:prstGeom prst="rect">
                      <a:avLst/>
                    </a:prstGeom>
                  </pic:spPr>
                </pic:pic>
              </a:graphicData>
            </a:graphic>
          </wp:inline>
        </w:drawing>
      </w:r>
    </w:p>
    <w:p w:rsidR="003E2AF1" w:rsidRDefault="00B42E66" w:rsidP="00B42E66">
      <w:pPr>
        <w:pStyle w:val="Legenda"/>
        <w:jc w:val="center"/>
      </w:pPr>
      <w:r>
        <w:t xml:space="preserve">Figura </w:t>
      </w:r>
      <w:r w:rsidR="0042510F">
        <w:fldChar w:fldCharType="begin"/>
      </w:r>
      <w:r w:rsidR="0042510F">
        <w:instrText xml:space="preserve"> SEQ Figura \* ARABIC </w:instrText>
      </w:r>
      <w:r w:rsidR="0042510F">
        <w:fldChar w:fldCharType="separate"/>
      </w:r>
      <w:r w:rsidR="0042510F">
        <w:rPr>
          <w:noProof/>
        </w:rPr>
        <w:t>3</w:t>
      </w:r>
      <w:r w:rsidR="0042510F">
        <w:rPr>
          <w:noProof/>
        </w:rPr>
        <w:fldChar w:fldCharType="end"/>
      </w:r>
      <w:r>
        <w:t xml:space="preserve"> - Matriz de causa X efeito</w:t>
      </w:r>
    </w:p>
    <w:p w:rsidR="00B42E66" w:rsidRDefault="00416362" w:rsidP="00B42E66">
      <w:r>
        <w:lastRenderedPageBreak/>
        <w:t>A matriz resume os intertravamentos dos sensores. Na coluna da esquerda o causador e na linha superior o possível efeito.</w:t>
      </w:r>
    </w:p>
    <w:p w:rsidR="00416362" w:rsidRDefault="00416362" w:rsidP="0069668D">
      <w:pPr>
        <w:jc w:val="both"/>
      </w:pPr>
      <w:r>
        <w:t xml:space="preserve">Na segunda linha temos como causa o acionamento do sensor </w:t>
      </w:r>
      <w:r w:rsidR="0069668D">
        <w:t xml:space="preserve">externo </w:t>
      </w:r>
      <w:r>
        <w:t>esquerdo</w:t>
      </w:r>
      <w:r w:rsidR="0069668D">
        <w:t>,</w:t>
      </w:r>
      <w:r>
        <w:t xml:space="preserve"> e como causa apenas o intertravamento com o motor de acionamento de abertura da porta da esquerda.</w:t>
      </w:r>
    </w:p>
    <w:p w:rsidR="00416362" w:rsidRPr="00B42E66" w:rsidRDefault="00416362" w:rsidP="0069668D">
      <w:pPr>
        <w:jc w:val="both"/>
      </w:pPr>
      <w:r>
        <w:t xml:space="preserve">Na terceira linha temos como causa o acionamento do sensor </w:t>
      </w:r>
      <w:r w:rsidR="0069668D">
        <w:t xml:space="preserve">externo </w:t>
      </w:r>
      <w:r>
        <w:t>direito</w:t>
      </w:r>
      <w:r w:rsidR="0069668D">
        <w:t>,</w:t>
      </w:r>
      <w:r>
        <w:t xml:space="preserve"> e como causa apenas o intertravamento com o motor de acionamento de abertura da porta da direita.</w:t>
      </w:r>
    </w:p>
    <w:p w:rsidR="0069668D" w:rsidRPr="00B42E66" w:rsidRDefault="0069668D" w:rsidP="0069668D">
      <w:pPr>
        <w:jc w:val="both"/>
      </w:pPr>
      <w:r>
        <w:t>Na quarta linha temos como causa o acionamento do sensor interno esquerda, e como causa o intertravamento com o motor de acionamento de fechamento da porta da esquerda. Outra causa é a lógica “E” que ele pode fazer com o sensor de fechamento da porta da direita.</w:t>
      </w:r>
    </w:p>
    <w:p w:rsidR="0069668D" w:rsidRDefault="0069668D" w:rsidP="0069668D">
      <w:pPr>
        <w:jc w:val="both"/>
      </w:pPr>
      <w:r>
        <w:t>Na quinta linha temos como causa o acionamento do sensor interno direito, e como causa o intertravamento com o motor de acionamento de fechamento da porta da direita. Outra causa é a lógica “E” que ele pode fazer com o sensor de fechamento da porta da esquerda. Esta lógica “E” é o permissivo para a cabine poder se deslocar. Caso um dos sensores esteja “</w:t>
      </w:r>
      <w:r w:rsidR="00C95DF6">
        <w:t>ABERTO” a cabine será impedida de se deslocar.</w:t>
      </w:r>
    </w:p>
    <w:p w:rsidR="00C95DF6" w:rsidRDefault="00C95DF6" w:rsidP="0069668D">
      <w:pPr>
        <w:jc w:val="both"/>
      </w:pPr>
      <w:r w:rsidRPr="004A49F3">
        <w:t xml:space="preserve">Lembrar que o acionamento </w:t>
      </w:r>
      <w:r w:rsidR="00DC4EFC" w:rsidRPr="004A49F3">
        <w:t>relacionado à polarização do sinal</w:t>
      </w:r>
      <w:r w:rsidRPr="004A49F3">
        <w:t>.</w:t>
      </w:r>
      <w:r w:rsidR="008C25BB" w:rsidRPr="004A49F3">
        <w:t xml:space="preserve"> Na lógica este sinal é normalizado.</w:t>
      </w:r>
    </w:p>
    <w:p w:rsidR="000C177F" w:rsidRDefault="00C203E8" w:rsidP="0069668D">
      <w:pPr>
        <w:jc w:val="both"/>
      </w:pPr>
      <w:r>
        <w:t>A seguir é mostrado um dia</w:t>
      </w:r>
      <w:r w:rsidR="00633A2B">
        <w:t>grama esquemático onde temos a interação dos sensores, motores e botões manuais de abre e fecha que se localizam no interior da cabine.</w:t>
      </w:r>
    </w:p>
    <w:p w:rsidR="00961C4F" w:rsidRPr="00B42E66" w:rsidRDefault="00961C4F" w:rsidP="0069668D">
      <w:pPr>
        <w:jc w:val="both"/>
      </w:pPr>
    </w:p>
    <w:p w:rsidR="00633A2B" w:rsidRDefault="00633A2B" w:rsidP="00633A2B">
      <w:pPr>
        <w:keepNext/>
        <w:jc w:val="center"/>
      </w:pPr>
      <w:r w:rsidRPr="00633A2B">
        <w:rPr>
          <w:noProof/>
          <w:lang w:eastAsia="pt-BR"/>
        </w:rPr>
        <w:drawing>
          <wp:inline distT="0" distB="0" distL="0" distR="0" wp14:anchorId="1A7B93B6" wp14:editId="11DE7859">
            <wp:extent cx="5400040" cy="272859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728595"/>
                    </a:xfrm>
                    <a:prstGeom prst="rect">
                      <a:avLst/>
                    </a:prstGeom>
                  </pic:spPr>
                </pic:pic>
              </a:graphicData>
            </a:graphic>
          </wp:inline>
        </w:drawing>
      </w:r>
    </w:p>
    <w:p w:rsidR="00F52A67" w:rsidRDefault="00633A2B" w:rsidP="00633A2B">
      <w:pPr>
        <w:pStyle w:val="Legenda"/>
        <w:jc w:val="center"/>
      </w:pPr>
      <w:r>
        <w:t xml:space="preserve">Figura </w:t>
      </w:r>
      <w:r w:rsidR="0042510F">
        <w:fldChar w:fldCharType="begin"/>
      </w:r>
      <w:r w:rsidR="0042510F">
        <w:instrText xml:space="preserve"> SEQ Figura \* ARABIC </w:instrText>
      </w:r>
      <w:r w:rsidR="0042510F">
        <w:fldChar w:fldCharType="separate"/>
      </w:r>
      <w:r w:rsidR="0042510F">
        <w:rPr>
          <w:noProof/>
        </w:rPr>
        <w:t>4</w:t>
      </w:r>
      <w:r w:rsidR="0042510F">
        <w:rPr>
          <w:noProof/>
        </w:rPr>
        <w:fldChar w:fldCharType="end"/>
      </w:r>
      <w:r w:rsidR="00C203E8">
        <w:t xml:space="preserve"> - </w:t>
      </w:r>
      <w:r>
        <w:t>Diagrama de interação de hardware das portas da cabine</w:t>
      </w:r>
    </w:p>
    <w:p w:rsidR="00F52A67" w:rsidRDefault="00F52A67" w:rsidP="00F52A67">
      <w:pPr>
        <w:rPr>
          <w:color w:val="44546A" w:themeColor="text2"/>
          <w:sz w:val="18"/>
          <w:szCs w:val="18"/>
        </w:rPr>
      </w:pPr>
      <w:r>
        <w:br w:type="page"/>
      </w:r>
    </w:p>
    <w:p w:rsidR="00416362" w:rsidRDefault="00F52A67" w:rsidP="00F52A67">
      <w:pPr>
        <w:pStyle w:val="Ttulo1"/>
      </w:pPr>
      <w:bookmarkStart w:id="6" w:name="_Toc466033264"/>
      <w:r>
        <w:lastRenderedPageBreak/>
        <w:t>Botões</w:t>
      </w:r>
      <w:bookmarkEnd w:id="6"/>
    </w:p>
    <w:p w:rsidR="00F52A67" w:rsidRDefault="00F52A67" w:rsidP="00F52A67"/>
    <w:p w:rsidR="00F52A67" w:rsidRDefault="00F52A67" w:rsidP="00F52A67">
      <w:pPr>
        <w:jc w:val="both"/>
      </w:pPr>
      <w:r>
        <w:t>Existem botões no interior da cabine e em painéis locais em cada pavimento. Dentro da cabine há botões de seleção do andar, botão de emergência e botões de abertura e fechamento das portas.</w:t>
      </w:r>
    </w:p>
    <w:p w:rsidR="00F52A67" w:rsidRDefault="00F52A67" w:rsidP="00F52A67">
      <w:pPr>
        <w:jc w:val="both"/>
      </w:pPr>
    </w:p>
    <w:p w:rsidR="00F52A67" w:rsidRDefault="00F52A67" w:rsidP="00F52A67">
      <w:pPr>
        <w:pStyle w:val="Ttulo2"/>
      </w:pPr>
      <w:bookmarkStart w:id="7" w:name="_Toc466033265"/>
      <w:r>
        <w:t>Botões de seleção do andar</w:t>
      </w:r>
      <w:bookmarkEnd w:id="7"/>
    </w:p>
    <w:p w:rsidR="00F52A67" w:rsidRDefault="00F52A67" w:rsidP="00F52A67"/>
    <w:p w:rsidR="00F52A67" w:rsidRPr="00F52A67" w:rsidRDefault="00F52A67" w:rsidP="00F52A67">
      <w:pPr>
        <w:pStyle w:val="Ttulo2"/>
      </w:pPr>
      <w:bookmarkStart w:id="8" w:name="_Toc466033266"/>
      <w:r>
        <w:t>Botão de emergência</w:t>
      </w:r>
      <w:bookmarkEnd w:id="8"/>
    </w:p>
    <w:p w:rsidR="00F52A67" w:rsidRDefault="00F52A67" w:rsidP="00F52A67">
      <w:pPr>
        <w:jc w:val="both"/>
      </w:pPr>
    </w:p>
    <w:p w:rsidR="00F52A67" w:rsidRDefault="00F52A67" w:rsidP="00F52A67">
      <w:pPr>
        <w:pStyle w:val="Ttulo2"/>
      </w:pPr>
      <w:bookmarkStart w:id="9" w:name="_Toc466033267"/>
      <w:r>
        <w:t>Botão de abertura e fechamento das portas</w:t>
      </w:r>
      <w:bookmarkEnd w:id="9"/>
    </w:p>
    <w:p w:rsidR="003C44F5" w:rsidRDefault="003C44F5" w:rsidP="003C44F5"/>
    <w:p w:rsidR="003C44F5" w:rsidRDefault="003C44F5" w:rsidP="00AE2EAE">
      <w:pPr>
        <w:pStyle w:val="Ttulo3"/>
      </w:pPr>
      <w:bookmarkStart w:id="10" w:name="_Toc466033268"/>
      <w:r>
        <w:t>Descrição</w:t>
      </w:r>
      <w:bookmarkEnd w:id="10"/>
    </w:p>
    <w:p w:rsidR="00AE2EAE" w:rsidRDefault="003C44F5" w:rsidP="003C44F5">
      <w:pPr>
        <w:jc w:val="both"/>
      </w:pPr>
      <w:r>
        <w:t xml:space="preserve">Os botões de abertura ou fechamento das portas </w:t>
      </w:r>
      <w:r w:rsidR="00AE2EAE">
        <w:t>são do tipo não retentivo, ou seja, para que o controlador execute a ação requerida o botão deve ser mantido pressionado.</w:t>
      </w:r>
    </w:p>
    <w:p w:rsidR="00AE2EAE" w:rsidRDefault="00AE2EAE" w:rsidP="003C44F5">
      <w:pPr>
        <w:jc w:val="both"/>
      </w:pPr>
    </w:p>
    <w:p w:rsidR="00AE2EAE" w:rsidRDefault="00AE2EAE" w:rsidP="00AE2EAE">
      <w:pPr>
        <w:pStyle w:val="Ttulo3"/>
      </w:pPr>
      <w:bookmarkStart w:id="11" w:name="_Toc466033269"/>
      <w:r>
        <w:t>Segurança</w:t>
      </w:r>
      <w:bookmarkEnd w:id="11"/>
    </w:p>
    <w:p w:rsidR="003C44F5" w:rsidRDefault="00AE2EAE" w:rsidP="003C44F5">
      <w:pPr>
        <w:jc w:val="both"/>
      </w:pPr>
      <w:r>
        <w:t xml:space="preserve">Os botões devem ser </w:t>
      </w:r>
      <w:r w:rsidR="003C44F5">
        <w:t>acionado</w:t>
      </w:r>
      <w:r>
        <w:t>s</w:t>
      </w:r>
      <w:r w:rsidR="003C44F5">
        <w:t xml:space="preserve"> manualmente dentro da cabine. O controlador só executa os comandos de abertura ou fechamento de portas caso a cabine esteja parada em algum dos pavimentos.</w:t>
      </w:r>
      <w:r>
        <w:t xml:space="preserve"> Os botões têm contato normalmente abertos, em caso de falha de cabeamento os mesmos não enviarão solicitação ao controlador.</w:t>
      </w:r>
    </w:p>
    <w:p w:rsidR="00AE2EAE" w:rsidRDefault="001C6D5E" w:rsidP="001C6D5E">
      <w:pPr>
        <w:pStyle w:val="Ttulo3"/>
      </w:pPr>
      <w:bookmarkStart w:id="12" w:name="_Toc466033270"/>
      <w:r>
        <w:t>Funcionamento</w:t>
      </w:r>
      <w:bookmarkEnd w:id="12"/>
    </w:p>
    <w:p w:rsidR="003C44F5" w:rsidRDefault="003C44F5" w:rsidP="003C44F5">
      <w:pPr>
        <w:jc w:val="both"/>
      </w:pPr>
      <w:r>
        <w:t>O controlador dá ao comando manual prioridade sobre o controle automático, ou seja, ele para todo o controle e passa a executar a ação requerida pelo usuário. Os intertravamentos lógicos continuam operacionais, como as chaves de fim-de-curso.</w:t>
      </w:r>
    </w:p>
    <w:p w:rsidR="003C44F5" w:rsidRPr="003C44F5" w:rsidRDefault="003C44F5" w:rsidP="003C44F5">
      <w:pPr>
        <w:jc w:val="both"/>
        <w:rPr>
          <w:highlight w:val="yellow"/>
        </w:rPr>
      </w:pPr>
    </w:p>
    <w:p w:rsidR="003C44F5" w:rsidRDefault="003C44F5" w:rsidP="003C44F5">
      <w:pPr>
        <w:keepNext/>
        <w:jc w:val="center"/>
      </w:pPr>
      <w:r w:rsidRPr="003C44F5">
        <w:rPr>
          <w:noProof/>
          <w:lang w:eastAsia="pt-BR"/>
        </w:rPr>
        <w:drawing>
          <wp:inline distT="0" distB="0" distL="0" distR="0" wp14:anchorId="19EC509D" wp14:editId="19DD6629">
            <wp:extent cx="3710127" cy="1038225"/>
            <wp:effectExtent l="0" t="0" r="508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6709" cy="1040067"/>
                    </a:xfrm>
                    <a:prstGeom prst="rect">
                      <a:avLst/>
                    </a:prstGeom>
                  </pic:spPr>
                </pic:pic>
              </a:graphicData>
            </a:graphic>
          </wp:inline>
        </w:drawing>
      </w:r>
    </w:p>
    <w:p w:rsidR="003C44F5" w:rsidRDefault="003C44F5" w:rsidP="003C44F5">
      <w:pPr>
        <w:pStyle w:val="Legenda"/>
        <w:jc w:val="center"/>
      </w:pPr>
      <w:r>
        <w:t xml:space="preserve">Figura </w:t>
      </w:r>
      <w:r w:rsidR="0042510F">
        <w:fldChar w:fldCharType="begin"/>
      </w:r>
      <w:r w:rsidR="0042510F">
        <w:instrText xml:space="preserve"> SEQ Figura \* ARABIC </w:instrText>
      </w:r>
      <w:r w:rsidR="0042510F">
        <w:fldChar w:fldCharType="separate"/>
      </w:r>
      <w:r w:rsidR="0042510F">
        <w:rPr>
          <w:noProof/>
        </w:rPr>
        <w:t>5</w:t>
      </w:r>
      <w:r w:rsidR="0042510F">
        <w:rPr>
          <w:noProof/>
        </w:rPr>
        <w:fldChar w:fldCharType="end"/>
      </w:r>
      <w:proofErr w:type="gramStart"/>
      <w:r>
        <w:t xml:space="preserve">  Botões</w:t>
      </w:r>
      <w:proofErr w:type="gramEnd"/>
      <w:r>
        <w:t xml:space="preserve"> de abertura e fechamento de portas</w:t>
      </w:r>
    </w:p>
    <w:p w:rsidR="00F9386B" w:rsidRDefault="00F9386B">
      <w:r>
        <w:br w:type="page"/>
      </w:r>
    </w:p>
    <w:p w:rsidR="003C44F5" w:rsidRDefault="00F9386B" w:rsidP="00F9386B">
      <w:pPr>
        <w:pStyle w:val="Ttulo1"/>
      </w:pPr>
      <w:bookmarkStart w:id="13" w:name="_Toc466033271"/>
      <w:r>
        <w:lastRenderedPageBreak/>
        <w:t>Motores</w:t>
      </w:r>
      <w:bookmarkEnd w:id="13"/>
    </w:p>
    <w:p w:rsidR="005D4240" w:rsidRDefault="005D4240" w:rsidP="005D4240">
      <w:pPr>
        <w:pStyle w:val="Ttulo2"/>
      </w:pPr>
      <w:bookmarkStart w:id="14" w:name="_Toc466033272"/>
      <w:r>
        <w:t>Motor de içamento</w:t>
      </w:r>
      <w:bookmarkEnd w:id="14"/>
    </w:p>
    <w:p w:rsidR="005D4240" w:rsidRDefault="005D4240" w:rsidP="005D4240"/>
    <w:p w:rsidR="005D4240" w:rsidRPr="005D4240" w:rsidRDefault="005D4240" w:rsidP="005D4240">
      <w:pPr>
        <w:pStyle w:val="Ttulo2"/>
      </w:pPr>
      <w:bookmarkStart w:id="15" w:name="_Toc466033273"/>
      <w:r>
        <w:t>Motores das portas</w:t>
      </w:r>
      <w:bookmarkEnd w:id="15"/>
    </w:p>
    <w:p w:rsidR="005D4240" w:rsidRDefault="005D4240" w:rsidP="005D4240">
      <w:pPr>
        <w:pStyle w:val="Ttulo3"/>
      </w:pPr>
      <w:bookmarkStart w:id="16" w:name="_Toc466033274"/>
      <w:r>
        <w:t>Descrição</w:t>
      </w:r>
      <w:bookmarkEnd w:id="16"/>
    </w:p>
    <w:p w:rsidR="00677E86" w:rsidRDefault="005D4240" w:rsidP="00677E86">
      <w:pPr>
        <w:jc w:val="both"/>
      </w:pPr>
      <w:r>
        <w:t>Os motores das portas</w:t>
      </w:r>
      <w:r w:rsidR="00677E86">
        <w:t xml:space="preserve"> são do tipo micro N20, de 100 RPM do fabricante </w:t>
      </w:r>
      <w:proofErr w:type="spellStart"/>
      <w:r w:rsidR="00677E86">
        <w:t>Polulu</w:t>
      </w:r>
      <w:proofErr w:type="spellEnd"/>
      <w:r w:rsidR="00677E86">
        <w:t xml:space="preserve"> (</w:t>
      </w:r>
      <w:hyperlink r:id="rId11" w:history="1">
        <w:r w:rsidR="00677E86" w:rsidRPr="00395352">
          <w:rPr>
            <w:rStyle w:val="Hyperlink"/>
          </w:rPr>
          <w:t>link</w:t>
        </w:r>
      </w:hyperlink>
      <w:r w:rsidR="00677E86">
        <w:t xml:space="preserve">). O motor pode ser alimentado de 1,5 a 12V. Ele é acoplado a uma caixa de redução de 298:1, convertendo parte de sua rotação em torque. O torque a 6V é aproximadamente </w:t>
      </w:r>
      <w:r w:rsidR="00677E86" w:rsidRPr="003A1615">
        <w:t>5,04</w:t>
      </w:r>
      <w:r w:rsidR="00677E86">
        <w:t xml:space="preserve"> </w:t>
      </w:r>
      <w:proofErr w:type="spellStart"/>
      <w:r w:rsidR="00677E86">
        <w:t>kgf∙cm</w:t>
      </w:r>
      <w:proofErr w:type="spellEnd"/>
      <w:r w:rsidR="00677E86">
        <w:t xml:space="preserve"> (0,5N∙m) a vazio e cerca de 1kgf∙cm com carga. Tem uma velocidade de 100 rpm a 6V. </w:t>
      </w:r>
    </w:p>
    <w:p w:rsidR="00755A2F" w:rsidRDefault="00755A2F" w:rsidP="00755A2F">
      <w:pPr>
        <w:keepNext/>
        <w:jc w:val="center"/>
      </w:pPr>
      <w:r w:rsidRPr="00350CB2">
        <w:rPr>
          <w:noProof/>
          <w:lang w:eastAsia="pt-BR"/>
        </w:rPr>
        <w:drawing>
          <wp:inline distT="0" distB="0" distL="0" distR="0" wp14:anchorId="7C97B5B4" wp14:editId="6322C18F">
            <wp:extent cx="5400040" cy="3816985"/>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816985"/>
                    </a:xfrm>
                    <a:prstGeom prst="rect">
                      <a:avLst/>
                    </a:prstGeom>
                  </pic:spPr>
                </pic:pic>
              </a:graphicData>
            </a:graphic>
          </wp:inline>
        </w:drawing>
      </w:r>
    </w:p>
    <w:p w:rsidR="00755A2F" w:rsidRDefault="00755A2F" w:rsidP="00755A2F">
      <w:pPr>
        <w:pStyle w:val="Legenda"/>
        <w:jc w:val="center"/>
      </w:pPr>
      <w:r>
        <w:t xml:space="preserve">Figura </w:t>
      </w:r>
      <w:r w:rsidR="0042510F">
        <w:fldChar w:fldCharType="begin"/>
      </w:r>
      <w:r w:rsidR="0042510F">
        <w:instrText xml:space="preserve"> SEQ Figura \* ARABIC </w:instrText>
      </w:r>
      <w:r w:rsidR="0042510F">
        <w:fldChar w:fldCharType="separate"/>
      </w:r>
      <w:r w:rsidR="0042510F">
        <w:rPr>
          <w:noProof/>
        </w:rPr>
        <w:t>6</w:t>
      </w:r>
      <w:r w:rsidR="0042510F">
        <w:rPr>
          <w:noProof/>
        </w:rPr>
        <w:fldChar w:fldCharType="end"/>
      </w:r>
      <w:r>
        <w:t xml:space="preserve"> - Motor utilizado nas portas</w:t>
      </w:r>
    </w:p>
    <w:p w:rsidR="00755A2F" w:rsidRDefault="00755A2F" w:rsidP="00677E86">
      <w:pPr>
        <w:jc w:val="both"/>
      </w:pPr>
    </w:p>
    <w:p w:rsidR="00755A2F" w:rsidRDefault="00755A2F" w:rsidP="00677E86">
      <w:pPr>
        <w:jc w:val="both"/>
      </w:pPr>
    </w:p>
    <w:p w:rsidR="00677E86" w:rsidRDefault="00677E86" w:rsidP="00677E86">
      <w:pPr>
        <w:keepNext/>
        <w:jc w:val="both"/>
      </w:pPr>
      <w:r w:rsidRPr="00011BEA">
        <w:rPr>
          <w:noProof/>
          <w:lang w:eastAsia="pt-BR"/>
        </w:rPr>
        <w:drawing>
          <wp:inline distT="0" distB="0" distL="0" distR="0" wp14:anchorId="363AEF59" wp14:editId="0DFD0187">
            <wp:extent cx="5400040" cy="1305101"/>
            <wp:effectExtent l="0" t="0" r="0"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1305101"/>
                    </a:xfrm>
                    <a:prstGeom prst="rect">
                      <a:avLst/>
                    </a:prstGeom>
                  </pic:spPr>
                </pic:pic>
              </a:graphicData>
            </a:graphic>
          </wp:inline>
        </w:drawing>
      </w:r>
    </w:p>
    <w:p w:rsidR="00677E86" w:rsidRDefault="00677E86" w:rsidP="00677E86">
      <w:pPr>
        <w:pStyle w:val="Legenda"/>
        <w:jc w:val="center"/>
      </w:pPr>
      <w:r>
        <w:t xml:space="preserve">Figura </w:t>
      </w:r>
      <w:r w:rsidR="0042510F">
        <w:fldChar w:fldCharType="begin"/>
      </w:r>
      <w:r w:rsidR="0042510F">
        <w:instrText xml:space="preserve"> SEQ Figura \* ARABIC </w:instrText>
      </w:r>
      <w:r w:rsidR="0042510F">
        <w:fldChar w:fldCharType="separate"/>
      </w:r>
      <w:r w:rsidR="0042510F">
        <w:rPr>
          <w:noProof/>
        </w:rPr>
        <w:t>7</w:t>
      </w:r>
      <w:r w:rsidR="0042510F">
        <w:rPr>
          <w:noProof/>
        </w:rPr>
        <w:fldChar w:fldCharType="end"/>
      </w:r>
      <w:r>
        <w:t xml:space="preserve"> - Tabela de torque X velocidade nominal</w:t>
      </w:r>
    </w:p>
    <w:p w:rsidR="00677E86" w:rsidRDefault="00677E86" w:rsidP="00677E86">
      <w:pPr>
        <w:jc w:val="both"/>
      </w:pPr>
    </w:p>
    <w:p w:rsidR="00677E86" w:rsidRDefault="00677E86" w:rsidP="00677E86">
      <w:pPr>
        <w:keepNext/>
        <w:jc w:val="center"/>
      </w:pPr>
      <w:r w:rsidRPr="002E10CE">
        <w:rPr>
          <w:noProof/>
          <w:lang w:eastAsia="pt-BR"/>
        </w:rPr>
        <w:lastRenderedPageBreak/>
        <w:drawing>
          <wp:inline distT="0" distB="0" distL="0" distR="0" wp14:anchorId="3DA34FCE" wp14:editId="3D396F7F">
            <wp:extent cx="5400040" cy="2948698"/>
            <wp:effectExtent l="0" t="0" r="0" b="444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0" cy="2948698"/>
                    </a:xfrm>
                    <a:prstGeom prst="rect">
                      <a:avLst/>
                    </a:prstGeom>
                  </pic:spPr>
                </pic:pic>
              </a:graphicData>
            </a:graphic>
          </wp:inline>
        </w:drawing>
      </w:r>
    </w:p>
    <w:p w:rsidR="00677E86" w:rsidRDefault="00677E86" w:rsidP="00677E86">
      <w:pPr>
        <w:pStyle w:val="Legenda"/>
        <w:jc w:val="center"/>
      </w:pPr>
      <w:r>
        <w:t xml:space="preserve">Figura </w:t>
      </w:r>
      <w:r w:rsidR="0042510F">
        <w:fldChar w:fldCharType="begin"/>
      </w:r>
      <w:r w:rsidR="0042510F">
        <w:instrText xml:space="preserve"> SEQ Figura \* ARABIC </w:instrText>
      </w:r>
      <w:r w:rsidR="0042510F">
        <w:fldChar w:fldCharType="separate"/>
      </w:r>
      <w:r w:rsidR="0042510F">
        <w:rPr>
          <w:noProof/>
        </w:rPr>
        <w:t>8</w:t>
      </w:r>
      <w:r w:rsidR="0042510F">
        <w:rPr>
          <w:noProof/>
        </w:rPr>
        <w:fldChar w:fldCharType="end"/>
      </w:r>
      <w:r>
        <w:t xml:space="preserve"> - Curvas características do motor</w:t>
      </w:r>
    </w:p>
    <w:p w:rsidR="00677E86" w:rsidRDefault="00677E86" w:rsidP="00677E86">
      <w:pPr>
        <w:jc w:val="both"/>
      </w:pPr>
      <w:r>
        <w:t xml:space="preserve">Para deslocar a porta na direção vertical, a força necessária deve ser maior do que a força de atrito. </w:t>
      </w:r>
    </w:p>
    <w:p w:rsidR="00677E86" w:rsidRDefault="00677E86" w:rsidP="00677E86">
      <w:pPr>
        <w:jc w:val="both"/>
      </w:pPr>
      <w:r>
        <w:t>Há dois valores distintos para esta força. Um é o valor quando a porta ainda não venceu a inércia, que seria a força de atrito estático, e outro valor é quando a porta já está em movimento, que é a força de atrito dinâmico.</w:t>
      </w:r>
    </w:p>
    <w:p w:rsidR="00677E86" w:rsidRDefault="00677E86" w:rsidP="00677E86">
      <w:pPr>
        <w:jc w:val="both"/>
      </w:pPr>
      <w:r>
        <w:t>Consultando tabelas obtemos alguns valores de coeficientes de atritos dinâmicos (</w:t>
      </w:r>
      <w:hyperlink r:id="rId15" w:history="1">
        <w:r w:rsidRPr="003F4E15">
          <w:rPr>
            <w:rStyle w:val="Hyperlink"/>
          </w:rPr>
          <w:t>link</w:t>
        </w:r>
      </w:hyperlink>
      <w:r>
        <w:t>). No caso em estudo trata-se de atrito madeira e aço, não lubrificados, cujo valor é de 0,40. O atrito estático é cerca de 0,54. A massa da porta da esquerda é de 1,592 kg contando os suportes e roldanas.</w:t>
      </w:r>
    </w:p>
    <w:p w:rsidR="00677E86" w:rsidRPr="000A1C6D" w:rsidRDefault="0042510F" w:rsidP="00677E86">
      <w:pPr>
        <w:jc w:val="both"/>
        <w:rPr>
          <w:rFonts w:eastAsiaTheme="minorEastAsia"/>
        </w:rPr>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at</m:t>
                  </m:r>
                </m:e>
                <m:sub>
                  <m:r>
                    <w:rPr>
                      <w:rFonts w:ascii="Cambria Math" w:hAnsi="Cambria Math"/>
                    </w:rPr>
                    <m:t>estático</m:t>
                  </m:r>
                </m:sub>
              </m:sSub>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esquerda</m:t>
              </m:r>
            </m:sub>
          </m:sSub>
          <m:r>
            <w:rPr>
              <w:rFonts w:ascii="Cambria Math" w:hAnsi="Cambria Math"/>
            </w:rPr>
            <m:t>∙</m:t>
          </m:r>
          <m:acc>
            <m:accPr>
              <m:chr m:val="⃗"/>
              <m:ctrlPr>
                <w:rPr>
                  <w:rFonts w:ascii="Cambria Math" w:hAnsi="Cambria Math"/>
                  <w:i/>
                </w:rPr>
              </m:ctrlPr>
            </m:accPr>
            <m:e>
              <m:r>
                <w:rPr>
                  <w:rFonts w:ascii="Cambria Math" w:hAnsi="Cambria Math"/>
                </w:rPr>
                <m:t>g</m:t>
              </m:r>
            </m:e>
          </m:acc>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estático</m:t>
              </m:r>
            </m:sub>
          </m:sSub>
        </m:oMath>
      </m:oMathPara>
    </w:p>
    <w:p w:rsidR="00677E86" w:rsidRPr="000A1C6D" w:rsidRDefault="0042510F" w:rsidP="00677E86">
      <w:pPr>
        <w:jc w:val="both"/>
        <w:rPr>
          <w:rFonts w:eastAsiaTheme="minorEastAsia"/>
        </w:rPr>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at</m:t>
                  </m:r>
                </m:e>
                <m:sub>
                  <m:r>
                    <w:rPr>
                      <w:rFonts w:ascii="Cambria Math" w:hAnsi="Cambria Math"/>
                    </w:rPr>
                    <m:t>estático</m:t>
                  </m:r>
                </m:sub>
              </m:sSub>
            </m:sub>
          </m:sSub>
          <m:r>
            <w:rPr>
              <w:rFonts w:ascii="Cambria Math" w:hAnsi="Cambria Math"/>
            </w:rPr>
            <m:t>=1,592∙9,807∙ 0,540</m:t>
          </m:r>
        </m:oMath>
      </m:oMathPara>
    </w:p>
    <w:p w:rsidR="00677E86" w:rsidRDefault="0042510F" w:rsidP="00677E86">
      <w:pPr>
        <w:jc w:val="both"/>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at</m:t>
                  </m:r>
                </m:e>
                <m:sub>
                  <m:r>
                    <w:rPr>
                      <w:rFonts w:ascii="Cambria Math" w:hAnsi="Cambria Math"/>
                    </w:rPr>
                    <m:t>estático</m:t>
                  </m:r>
                </m:sub>
              </m:sSub>
            </m:sub>
          </m:sSub>
          <m:r>
            <w:rPr>
              <w:rFonts w:ascii="Cambria Math" w:hAnsi="Cambria Math"/>
            </w:rPr>
            <m:t>=8,431N</m:t>
          </m:r>
        </m:oMath>
      </m:oMathPara>
    </w:p>
    <w:p w:rsidR="00677E86" w:rsidRDefault="00677E86" w:rsidP="00677E86">
      <w:pPr>
        <w:jc w:val="both"/>
      </w:pPr>
      <w:r>
        <w:t>O torque inicial necessário ao sistema será a força aplicada ao ponto médio do pinhão, que é 0,1375mm:</w:t>
      </w:r>
    </w:p>
    <w:p w:rsidR="00677E86" w:rsidRPr="00786B17" w:rsidRDefault="0042510F" w:rsidP="00677E86">
      <w:pPr>
        <w:jc w:val="both"/>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inicial</m:t>
              </m:r>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at</m:t>
                  </m:r>
                </m:e>
                <m:sub>
                  <m:r>
                    <w:rPr>
                      <w:rFonts w:ascii="Cambria Math" w:hAnsi="Cambria Math"/>
                    </w:rPr>
                    <m:t>estático</m:t>
                  </m:r>
                </m:sub>
              </m:sSub>
            </m:sub>
          </m:sSub>
          <m:r>
            <w:rPr>
              <w:rFonts w:ascii="Cambria Math" w:hAnsi="Cambria Math"/>
            </w:rPr>
            <m:t>∙d</m:t>
          </m:r>
        </m:oMath>
      </m:oMathPara>
    </w:p>
    <w:p w:rsidR="00677E86" w:rsidRPr="00786B17" w:rsidRDefault="0042510F" w:rsidP="00677E86">
      <w:pPr>
        <w:jc w:val="both"/>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inicial</m:t>
              </m:r>
            </m:sub>
          </m:sSub>
          <m:r>
            <w:rPr>
              <w:rFonts w:ascii="Cambria Math" w:hAnsi="Cambria Math"/>
            </w:rPr>
            <m:t>=8,431∙0,001375</m:t>
          </m:r>
        </m:oMath>
      </m:oMathPara>
    </w:p>
    <w:p w:rsidR="00677E86" w:rsidRPr="00786B17" w:rsidRDefault="0042510F" w:rsidP="00677E86">
      <w:pPr>
        <w:jc w:val="both"/>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inicial</m:t>
              </m:r>
            </m:sub>
          </m:sSub>
          <m:r>
            <w:rPr>
              <w:rFonts w:ascii="Cambria Math" w:hAnsi="Cambria Math"/>
            </w:rPr>
            <m:t>=0,011593 Nm</m:t>
          </m:r>
        </m:oMath>
      </m:oMathPara>
    </w:p>
    <w:p w:rsidR="00677E86" w:rsidRPr="00786B17" w:rsidRDefault="00677E86" w:rsidP="00677E86">
      <w:pPr>
        <w:jc w:val="both"/>
        <w:rPr>
          <w:rFonts w:eastAsiaTheme="minorEastAsia"/>
        </w:rPr>
      </w:pPr>
      <w:r>
        <w:rPr>
          <w:rFonts w:eastAsiaTheme="minorEastAsia"/>
        </w:rPr>
        <w:t>Para o mercado de motores este valor é correspondente a aproximadamente 0,12kgf cm.</w:t>
      </w:r>
    </w:p>
    <w:p w:rsidR="00677E86" w:rsidRDefault="00677E86" w:rsidP="00677E86">
      <w:pPr>
        <w:jc w:val="both"/>
      </w:pPr>
    </w:p>
    <w:p w:rsidR="00677E86" w:rsidRPr="000A1C6D" w:rsidRDefault="0042510F" w:rsidP="00677E86">
      <w:pPr>
        <w:jc w:val="both"/>
        <w:rPr>
          <w:rFonts w:eastAsiaTheme="minorEastAsia"/>
        </w:rPr>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at</m:t>
                  </m:r>
                </m:e>
                <m:sub>
                  <m:r>
                    <w:rPr>
                      <w:rFonts w:ascii="Cambria Math" w:hAnsi="Cambria Math"/>
                    </w:rPr>
                    <m:t>dinâmico</m:t>
                  </m:r>
                </m:sub>
              </m:sSub>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esquerda</m:t>
              </m:r>
            </m:sub>
          </m:sSub>
          <m:r>
            <w:rPr>
              <w:rFonts w:ascii="Cambria Math" w:hAnsi="Cambria Math"/>
            </w:rPr>
            <m:t>∙</m:t>
          </m:r>
          <m:acc>
            <m:accPr>
              <m:chr m:val="⃗"/>
              <m:ctrlPr>
                <w:rPr>
                  <w:rFonts w:ascii="Cambria Math" w:hAnsi="Cambria Math"/>
                  <w:i/>
                </w:rPr>
              </m:ctrlPr>
            </m:accPr>
            <m:e>
              <m:r>
                <w:rPr>
                  <w:rFonts w:ascii="Cambria Math" w:hAnsi="Cambria Math"/>
                </w:rPr>
                <m:t>g</m:t>
              </m:r>
            </m:e>
          </m:acc>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dinâmico</m:t>
              </m:r>
            </m:sub>
          </m:sSub>
        </m:oMath>
      </m:oMathPara>
    </w:p>
    <w:p w:rsidR="00677E86" w:rsidRPr="000A1C6D" w:rsidRDefault="0042510F" w:rsidP="00677E86">
      <w:pPr>
        <w:jc w:val="both"/>
        <w:rPr>
          <w:rFonts w:eastAsiaTheme="minorEastAsia"/>
        </w:rPr>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at</m:t>
                  </m:r>
                </m:e>
                <m:sub>
                  <m:r>
                    <w:rPr>
                      <w:rFonts w:ascii="Cambria Math" w:hAnsi="Cambria Math"/>
                    </w:rPr>
                    <m:t>dinâmico</m:t>
                  </m:r>
                </m:sub>
              </m:sSub>
            </m:sub>
          </m:sSub>
          <m:r>
            <w:rPr>
              <w:rFonts w:ascii="Cambria Math" w:hAnsi="Cambria Math"/>
            </w:rPr>
            <m:t>=1,592∙9,807∙ 0,400</m:t>
          </m:r>
        </m:oMath>
      </m:oMathPara>
    </w:p>
    <w:p w:rsidR="00677E86" w:rsidRPr="00C04A22" w:rsidRDefault="0042510F" w:rsidP="00677E86">
      <w:pPr>
        <w:jc w:val="both"/>
        <w:rPr>
          <w:rFonts w:eastAsiaTheme="minorEastAsia"/>
        </w:rPr>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at</m:t>
                  </m:r>
                </m:e>
                <m:sub>
                  <m:r>
                    <w:rPr>
                      <w:rFonts w:ascii="Cambria Math" w:hAnsi="Cambria Math"/>
                    </w:rPr>
                    <m:t>dinâmico</m:t>
                  </m:r>
                </m:sub>
              </m:sSub>
            </m:sub>
          </m:sSub>
          <m:r>
            <w:rPr>
              <w:rFonts w:ascii="Cambria Math" w:hAnsi="Cambria Math"/>
            </w:rPr>
            <m:t>=6,245N</m:t>
          </m:r>
        </m:oMath>
      </m:oMathPara>
    </w:p>
    <w:p w:rsidR="00677E86" w:rsidRDefault="00677E86" w:rsidP="00677E86">
      <w:pPr>
        <w:jc w:val="both"/>
      </w:pPr>
    </w:p>
    <w:p w:rsidR="00677E86" w:rsidRPr="00786B17" w:rsidRDefault="0042510F" w:rsidP="00677E86">
      <w:pPr>
        <w:jc w:val="both"/>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movimento</m:t>
              </m:r>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at</m:t>
                  </m:r>
                </m:e>
                <m:sub>
                  <m:r>
                    <w:rPr>
                      <w:rFonts w:ascii="Cambria Math" w:hAnsi="Cambria Math"/>
                    </w:rPr>
                    <m:t>dinâmico</m:t>
                  </m:r>
                </m:sub>
              </m:sSub>
            </m:sub>
          </m:sSub>
          <m:r>
            <w:rPr>
              <w:rFonts w:ascii="Cambria Math" w:hAnsi="Cambria Math"/>
            </w:rPr>
            <m:t>∙d</m:t>
          </m:r>
        </m:oMath>
      </m:oMathPara>
    </w:p>
    <w:p w:rsidR="00677E86" w:rsidRPr="00786B17" w:rsidRDefault="0042510F" w:rsidP="00677E86">
      <w:pPr>
        <w:jc w:val="both"/>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movimento</m:t>
              </m:r>
            </m:sub>
          </m:sSub>
          <m:r>
            <w:rPr>
              <w:rFonts w:ascii="Cambria Math" w:hAnsi="Cambria Math"/>
            </w:rPr>
            <m:t>=6,245∙0,001375</m:t>
          </m:r>
        </m:oMath>
      </m:oMathPara>
    </w:p>
    <w:p w:rsidR="00677E86" w:rsidRPr="00786B17" w:rsidRDefault="0042510F" w:rsidP="00677E86">
      <w:pPr>
        <w:jc w:val="both"/>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movimento</m:t>
              </m:r>
            </m:sub>
          </m:sSub>
          <m:r>
            <w:rPr>
              <w:rFonts w:ascii="Cambria Math" w:hAnsi="Cambria Math"/>
            </w:rPr>
            <m:t>=0,008587 Nm</m:t>
          </m:r>
        </m:oMath>
      </m:oMathPara>
    </w:p>
    <w:p w:rsidR="00677E86" w:rsidRPr="00786B17" w:rsidRDefault="00677E86" w:rsidP="00677E86">
      <w:pPr>
        <w:jc w:val="both"/>
        <w:rPr>
          <w:rFonts w:eastAsiaTheme="minorEastAsia"/>
        </w:rPr>
      </w:pPr>
      <w:r>
        <w:rPr>
          <w:rFonts w:eastAsiaTheme="minorEastAsia"/>
        </w:rPr>
        <w:t>Para o mercado de motores este valor é correspondente a aproximadamente 0,</w:t>
      </w:r>
      <w:r w:rsidRPr="00455003">
        <w:rPr>
          <w:rFonts w:eastAsiaTheme="minorEastAsia"/>
        </w:rPr>
        <w:t>0</w:t>
      </w:r>
      <w:r>
        <w:rPr>
          <w:rFonts w:eastAsiaTheme="minorEastAsia"/>
        </w:rPr>
        <w:t>9kgf cm.</w:t>
      </w:r>
    </w:p>
    <w:p w:rsidR="00677E86" w:rsidRDefault="00677E86" w:rsidP="00677E86">
      <w:pPr>
        <w:jc w:val="both"/>
      </w:pPr>
      <w:r>
        <w:t>A velocidade de abertura da porta deve ser de no máximo 3,9 segundos (</w:t>
      </w:r>
      <w:hyperlink r:id="rId16" w:history="1">
        <w:r w:rsidRPr="00094D52">
          <w:rPr>
            <w:rStyle w:val="Hyperlink"/>
          </w:rPr>
          <w:t>link</w:t>
        </w:r>
      </w:hyperlink>
      <w:r>
        <w:t xml:space="preserve"> [</w:t>
      </w:r>
      <w:proofErr w:type="spellStart"/>
      <w:r>
        <w:t>pg</w:t>
      </w:r>
      <w:proofErr w:type="spellEnd"/>
      <w:r>
        <w:t xml:space="preserve"> 33]). A porta deve se deslocar 25cm.</w:t>
      </w:r>
    </w:p>
    <w:p w:rsidR="00677E86" w:rsidRDefault="0042510F" w:rsidP="00677E86">
      <w:pPr>
        <w:jc w:val="both"/>
      </w:pPr>
      <m:oMathPara>
        <m:oMath>
          <m:sSub>
            <m:sSubPr>
              <m:ctrlPr>
                <w:rPr>
                  <w:rFonts w:ascii="Cambria Math" w:hAnsi="Cambria Math"/>
                  <w:i/>
                </w:rPr>
              </m:ctrlPr>
            </m:sSubPr>
            <m:e>
              <m:r>
                <w:rPr>
                  <w:rFonts w:ascii="Cambria Math" w:hAnsi="Cambria Math"/>
                </w:rPr>
                <m:t>v</m:t>
              </m:r>
            </m:e>
            <m:sub>
              <m:r>
                <w:rPr>
                  <w:rFonts w:ascii="Cambria Math" w:hAnsi="Cambria Math"/>
                </w:rPr>
                <m:t>abertura</m:t>
              </m:r>
            </m:sub>
          </m:sSub>
          <m:r>
            <w:rPr>
              <w:rFonts w:ascii="Cambria Math" w:hAnsi="Cambria Math"/>
            </w:rPr>
            <m:t xml:space="preserve">= </m:t>
          </m:r>
          <m:f>
            <m:fPr>
              <m:ctrlPr>
                <w:rPr>
                  <w:rFonts w:ascii="Cambria Math" w:hAnsi="Cambria Math"/>
                  <w:i/>
                </w:rPr>
              </m:ctrlPr>
            </m:fPr>
            <m:num>
              <m:r>
                <w:rPr>
                  <w:rFonts w:ascii="Cambria Math" w:hAnsi="Cambria Math"/>
                </w:rPr>
                <m:t>25 cm</m:t>
              </m:r>
            </m:num>
            <m:den>
              <m:r>
                <w:rPr>
                  <w:rFonts w:ascii="Cambria Math" w:hAnsi="Cambria Math"/>
                </w:rPr>
                <m:t>3,9s</m:t>
              </m:r>
            </m:den>
          </m:f>
          <m:r>
            <w:rPr>
              <w:rFonts w:ascii="Cambria Math" w:hAnsi="Cambria Math"/>
            </w:rPr>
            <m:t>→</m:t>
          </m:r>
          <m:f>
            <m:fPr>
              <m:ctrlPr>
                <w:rPr>
                  <w:rFonts w:ascii="Cambria Math" w:hAnsi="Cambria Math"/>
                  <w:i/>
                </w:rPr>
              </m:ctrlPr>
            </m:fPr>
            <m:num>
              <m:r>
                <w:rPr>
                  <w:rFonts w:ascii="Cambria Math" w:hAnsi="Cambria Math"/>
                </w:rPr>
                <m:t>3,846m</m:t>
              </m:r>
            </m:num>
            <m:den>
              <m:r>
                <w:rPr>
                  <w:rFonts w:ascii="Cambria Math" w:hAnsi="Cambria Math"/>
                </w:rPr>
                <m:t>min</m:t>
              </m:r>
            </m:den>
          </m:f>
        </m:oMath>
      </m:oMathPara>
    </w:p>
    <w:p w:rsidR="00677E86" w:rsidRDefault="00677E86" w:rsidP="00677E86">
      <w:pPr>
        <w:jc w:val="both"/>
      </w:pPr>
      <w:r>
        <w:t>O pinhão tem 5,5mm de diâmetro.</w:t>
      </w:r>
    </w:p>
    <w:p w:rsidR="00677E86" w:rsidRPr="00D26574" w:rsidRDefault="0042510F" w:rsidP="00677E86">
      <w:pPr>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pinhão</m:t>
              </m:r>
            </m:sub>
          </m:sSub>
          <m:r>
            <w:rPr>
              <w:rFonts w:ascii="Cambria Math" w:hAnsi="Cambria Math"/>
            </w:rPr>
            <m:t>=0,0173m</m:t>
          </m:r>
        </m:oMath>
      </m:oMathPara>
    </w:p>
    <w:p w:rsidR="00677E86" w:rsidRDefault="00677E86" w:rsidP="00677E86">
      <w:pPr>
        <w:jc w:val="both"/>
        <w:rPr>
          <w:rFonts w:eastAsiaTheme="minorEastAsia"/>
        </w:rPr>
      </w:pPr>
      <w:r>
        <w:rPr>
          <w:rFonts w:eastAsiaTheme="minorEastAsia"/>
        </w:rPr>
        <w:t>Número de giros necessários para deslocamento total da porta:</w:t>
      </w:r>
    </w:p>
    <w:p w:rsidR="00677E86" w:rsidRPr="006E6FB9" w:rsidRDefault="00677E86" w:rsidP="00677E86">
      <w:pPr>
        <w:jc w:val="both"/>
        <w:rPr>
          <w:rFonts w:eastAsiaTheme="minorEastAsia"/>
        </w:rPr>
      </w:pPr>
      <m:oMathPara>
        <m:oMath>
          <m:r>
            <w:rPr>
              <w:rFonts w:ascii="Cambria Math" w:hAnsi="Cambria Math"/>
            </w:rPr>
            <m:t xml:space="preserve">giros= </m:t>
          </m:r>
          <m:f>
            <m:fPr>
              <m:ctrlPr>
                <w:rPr>
                  <w:rFonts w:ascii="Cambria Math" w:hAnsi="Cambria Math"/>
                  <w:i/>
                </w:rPr>
              </m:ctrlPr>
            </m:fPr>
            <m:num>
              <m:r>
                <w:rPr>
                  <w:rFonts w:ascii="Cambria Math" w:hAnsi="Cambria Math"/>
                </w:rPr>
                <m:t>0,250</m:t>
              </m:r>
            </m:num>
            <m:den>
              <m:r>
                <w:rPr>
                  <w:rFonts w:ascii="Cambria Math" w:hAnsi="Cambria Math"/>
                </w:rPr>
                <m:t>0,0173</m:t>
              </m:r>
            </m:den>
          </m:f>
          <m:r>
            <w:rPr>
              <w:rFonts w:ascii="Cambria Math" w:hAnsi="Cambria Math"/>
            </w:rPr>
            <m:t>→14,451</m:t>
          </m:r>
        </m:oMath>
      </m:oMathPara>
    </w:p>
    <w:p w:rsidR="00677E86" w:rsidRDefault="00677E86" w:rsidP="00677E86">
      <w:pPr>
        <w:jc w:val="both"/>
        <w:rPr>
          <w:rFonts w:eastAsiaTheme="minorEastAsia"/>
        </w:rPr>
      </w:pPr>
      <w:r>
        <w:rPr>
          <w:rFonts w:eastAsiaTheme="minorEastAsia"/>
        </w:rPr>
        <w:t>A velocidade angular será então:</w:t>
      </w:r>
    </w:p>
    <w:p w:rsidR="00677E86" w:rsidRPr="006E6FB9" w:rsidRDefault="00677E86" w:rsidP="00677E86">
      <w:pPr>
        <w:jc w:val="both"/>
        <w:rPr>
          <w:rFonts w:eastAsiaTheme="minorEastAsia"/>
        </w:rPr>
      </w:pPr>
      <m:oMathPara>
        <m:oMath>
          <m:r>
            <w:rPr>
              <w:rFonts w:ascii="Cambria Math" w:hAnsi="Cambria Math"/>
            </w:rPr>
            <m:t>ω=</m:t>
          </m:r>
          <m:f>
            <m:fPr>
              <m:ctrlPr>
                <w:rPr>
                  <w:rFonts w:ascii="Cambria Math" w:hAnsi="Cambria Math"/>
                  <w:i/>
                </w:rPr>
              </m:ctrlPr>
            </m:fPr>
            <m:num>
              <m:r>
                <w:rPr>
                  <w:rFonts w:ascii="Cambria Math" w:hAnsi="Cambria Math"/>
                </w:rPr>
                <m:t>14,451</m:t>
              </m:r>
            </m:num>
            <m:den>
              <m:r>
                <w:rPr>
                  <w:rFonts w:ascii="Cambria Math" w:hAnsi="Cambria Math"/>
                </w:rPr>
                <m:t>3,9s</m:t>
              </m:r>
            </m:den>
          </m:f>
          <m:r>
            <w:rPr>
              <w:rFonts w:ascii="Cambria Math" w:hAnsi="Cambria Math"/>
            </w:rPr>
            <m:t>→222,32 rpm</m:t>
          </m:r>
        </m:oMath>
      </m:oMathPara>
    </w:p>
    <w:p w:rsidR="00677E86" w:rsidRPr="006E2825" w:rsidRDefault="00677E86" w:rsidP="00677E86">
      <w:pPr>
        <w:jc w:val="both"/>
        <w:rPr>
          <w:rFonts w:eastAsiaTheme="minorEastAsia"/>
        </w:rPr>
      </w:pPr>
      <m:oMathPara>
        <m:oMath>
          <m:r>
            <w:rPr>
              <w:rFonts w:ascii="Cambria Math" w:hAnsi="Cambria Math"/>
            </w:rPr>
            <m:t>ω=23,28 rad/s</m:t>
          </m:r>
        </m:oMath>
      </m:oMathPara>
    </w:p>
    <w:p w:rsidR="00677E86" w:rsidRPr="00094D52" w:rsidRDefault="00677E86" w:rsidP="00677E86">
      <w:pPr>
        <w:jc w:val="both"/>
        <w:rPr>
          <w:rFonts w:eastAsiaTheme="minorEastAsia"/>
        </w:rPr>
      </w:pPr>
      <w:r>
        <w:rPr>
          <w:rFonts w:eastAsiaTheme="minorEastAsia"/>
        </w:rPr>
        <w:t>A velocidade é diretamente proporcional à tensão aplicada nos terminais do motor, logo a tensão que deve ser aplicada a este motor para alcançar a rotação de 222,32rpm é de 13,34V. O motor não deve ser alimentado acima de 12V, segundo o fabricante, então a rotação final do motor será de 200rpm, que levará a porta a se abrir em 3,905s, o que não prejudica a velocidade desejada.</w:t>
      </w:r>
    </w:p>
    <w:p w:rsidR="00677E86" w:rsidRDefault="00677E86" w:rsidP="00677E86">
      <w:pPr>
        <w:jc w:val="both"/>
        <w:rPr>
          <w:rFonts w:eastAsiaTheme="minorEastAsia"/>
        </w:rPr>
      </w:pPr>
      <w:r>
        <w:rPr>
          <w:rFonts w:eastAsiaTheme="minorEastAsia"/>
        </w:rPr>
        <w:t>A potência na ponta do eixo será:</w:t>
      </w:r>
    </w:p>
    <w:p w:rsidR="00677E86" w:rsidRPr="00261E90" w:rsidRDefault="00677E86" w:rsidP="00677E86">
      <w:pPr>
        <w:jc w:val="both"/>
        <w:rPr>
          <w:rFonts w:eastAsiaTheme="minorEastAsia"/>
        </w:rPr>
      </w:pPr>
      <m:oMathPara>
        <m:oMath>
          <m:r>
            <w:rPr>
              <w:rFonts w:ascii="Cambria Math" w:hAnsi="Cambria Math"/>
            </w:rPr>
            <m:t xml:space="preserve">P= </m:t>
          </m:r>
          <m:sSub>
            <m:sSubPr>
              <m:ctrlPr>
                <w:rPr>
                  <w:rFonts w:ascii="Cambria Math" w:hAnsi="Cambria Math"/>
                  <w:i/>
                </w:rPr>
              </m:ctrlPr>
            </m:sSubPr>
            <m:e>
              <m:r>
                <w:rPr>
                  <w:rFonts w:ascii="Cambria Math" w:hAnsi="Cambria Math"/>
                </w:rPr>
                <m:t>τ</m:t>
              </m:r>
            </m:e>
            <m:sub>
              <m:r>
                <w:rPr>
                  <w:rFonts w:ascii="Cambria Math" w:hAnsi="Cambria Math"/>
                </w:rPr>
                <m:t>movimento</m:t>
              </m:r>
            </m:sub>
          </m:sSub>
          <m:r>
            <w:rPr>
              <w:rFonts w:ascii="Cambria Math" w:hAnsi="Cambria Math"/>
            </w:rPr>
            <m:t>∙ω</m:t>
          </m:r>
        </m:oMath>
      </m:oMathPara>
    </w:p>
    <w:p w:rsidR="00677E86" w:rsidRPr="00261E90" w:rsidRDefault="00677E86" w:rsidP="00677E86">
      <w:pPr>
        <w:jc w:val="both"/>
        <w:rPr>
          <w:rFonts w:eastAsiaTheme="minorEastAsia"/>
        </w:rPr>
      </w:pPr>
      <m:oMathPara>
        <m:oMath>
          <m:r>
            <w:rPr>
              <w:rFonts w:ascii="Cambria Math" w:hAnsi="Cambria Math"/>
            </w:rPr>
            <m:t>P= 0,008587 ∙23,28</m:t>
          </m:r>
        </m:oMath>
      </m:oMathPara>
    </w:p>
    <w:p w:rsidR="00677E86" w:rsidRDefault="00677E86" w:rsidP="00677E86">
      <w:pPr>
        <w:jc w:val="both"/>
      </w:pPr>
      <m:oMathPara>
        <m:oMath>
          <m:r>
            <w:rPr>
              <w:rFonts w:ascii="Cambria Math" w:hAnsi="Cambria Math"/>
            </w:rPr>
            <m:t>P=0,200 W</m:t>
          </m:r>
        </m:oMath>
      </m:oMathPara>
    </w:p>
    <w:p w:rsidR="00677E86" w:rsidRDefault="00677E86" w:rsidP="00677E86">
      <w:pPr>
        <w:jc w:val="both"/>
      </w:pPr>
      <w:r>
        <w:t xml:space="preserve">Para uma tensão de 6V a corrente necessária para tirar a porta da inércia é de 180mA, consultando as curvas de corrente </w:t>
      </w:r>
      <w:proofErr w:type="spellStart"/>
      <w:r>
        <w:t>vs</w:t>
      </w:r>
      <w:proofErr w:type="spellEnd"/>
      <w:r>
        <w:t xml:space="preserve"> torque, e para manutenção do movimento:</w:t>
      </w:r>
    </w:p>
    <w:p w:rsidR="00677E86" w:rsidRPr="002B1A42" w:rsidRDefault="0042510F" w:rsidP="00677E86">
      <w:pPr>
        <w:jc w:val="both"/>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movimento</m:t>
              </m:r>
            </m:sub>
          </m:sSub>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V</m:t>
              </m:r>
            </m:den>
          </m:f>
          <m:r>
            <w:rPr>
              <w:rFonts w:ascii="Cambria Math" w:hAnsi="Cambria Math"/>
            </w:rPr>
            <m:t>→</m:t>
          </m:r>
          <m:f>
            <m:fPr>
              <m:ctrlPr>
                <w:rPr>
                  <w:rFonts w:ascii="Cambria Math" w:hAnsi="Cambria Math"/>
                  <w:i/>
                </w:rPr>
              </m:ctrlPr>
            </m:fPr>
            <m:num>
              <m:r>
                <w:rPr>
                  <w:rFonts w:ascii="Cambria Math" w:hAnsi="Cambria Math"/>
                </w:rPr>
                <m:t>0,2</m:t>
              </m:r>
            </m:num>
            <m:den>
              <m:r>
                <w:rPr>
                  <w:rFonts w:ascii="Cambria Math" w:hAnsi="Cambria Math"/>
                </w:rPr>
                <m:t>12</m:t>
              </m:r>
            </m:den>
          </m:f>
          <m:r>
            <w:rPr>
              <w:rFonts w:ascii="Cambria Math" w:hAnsi="Cambria Math"/>
            </w:rPr>
            <m:t>=33,31mA</m:t>
          </m:r>
        </m:oMath>
      </m:oMathPara>
    </w:p>
    <w:p w:rsidR="00677E86" w:rsidRPr="005D4240" w:rsidRDefault="00677E86" w:rsidP="005D4240"/>
    <w:p w:rsidR="005D4240" w:rsidRDefault="005D4240" w:rsidP="005D4240">
      <w:pPr>
        <w:pStyle w:val="Ttulo3"/>
      </w:pPr>
      <w:bookmarkStart w:id="17" w:name="_Toc466033275"/>
      <w:r>
        <w:t>Segurança</w:t>
      </w:r>
      <w:bookmarkEnd w:id="17"/>
    </w:p>
    <w:p w:rsidR="005D4240" w:rsidRDefault="00AA7786" w:rsidP="005D4240">
      <w:pPr>
        <w:jc w:val="both"/>
      </w:pPr>
      <w:r>
        <w:t xml:space="preserve">Os motores têm dois tipos de segurança, um eletrônico, onde o driver de controle dos mesmos é capaz de se desligar em caso de sobrecarga dos motores. Os drivers por sua vez contam com a proteção da fonte de alimentação. </w:t>
      </w:r>
    </w:p>
    <w:p w:rsidR="00AA7786" w:rsidRDefault="00AA7786" w:rsidP="005D4240">
      <w:pPr>
        <w:jc w:val="both"/>
      </w:pPr>
      <w:r>
        <w:lastRenderedPageBreak/>
        <w:t xml:space="preserve">Outra segurança para o motor e o sistema é a lógica de intertravamento, que não permite o acionamento dos mesmos quando as portas já estiverem </w:t>
      </w:r>
      <w:proofErr w:type="gramStart"/>
      <w:r>
        <w:t>alcançado</w:t>
      </w:r>
      <w:proofErr w:type="gramEnd"/>
      <w:r>
        <w:t xml:space="preserve"> seus limites.</w:t>
      </w:r>
    </w:p>
    <w:p w:rsidR="005D4240" w:rsidRDefault="005D4240" w:rsidP="005D4240">
      <w:pPr>
        <w:pStyle w:val="Ttulo3"/>
      </w:pPr>
      <w:bookmarkStart w:id="18" w:name="_Toc466033276"/>
      <w:r>
        <w:t>Funcionamento</w:t>
      </w:r>
      <w:bookmarkEnd w:id="18"/>
    </w:p>
    <w:p w:rsidR="005D4240" w:rsidRDefault="00AA7786" w:rsidP="005D4240">
      <w:pPr>
        <w:jc w:val="both"/>
      </w:pPr>
      <w:r>
        <w:t>Os motores são alimentados por corrente contínua e giram seus eixos de acordo com a polarização de sua alimentação. O driver dos motores em conjunto com o controlador é responsável pela manutenção desta polarização e consequentemente</w:t>
      </w:r>
      <w:r w:rsidR="00755A2F">
        <w:t xml:space="preserve"> com o sentido de rotação dos eixos.</w:t>
      </w:r>
    </w:p>
    <w:p w:rsidR="00755A2F" w:rsidRDefault="00755A2F" w:rsidP="005D4240">
      <w:pPr>
        <w:jc w:val="both"/>
      </w:pPr>
      <w:r>
        <w:t xml:space="preserve">Os motores são utilizados para transmitir movimento retilíneo às portas. A conversão de movimento rotacional dos eixos ao movimento linear das portas é realizada través de acoplamento de pinhão (lado do eixo do motor) à cremalheira (lado da porta). </w:t>
      </w:r>
    </w:p>
    <w:p w:rsidR="00755A2F" w:rsidRDefault="00755A2F" w:rsidP="00755A2F">
      <w:pPr>
        <w:keepNext/>
        <w:jc w:val="center"/>
      </w:pPr>
      <w:r w:rsidRPr="00755A2F">
        <w:rPr>
          <w:noProof/>
          <w:lang w:eastAsia="pt-BR"/>
        </w:rPr>
        <w:drawing>
          <wp:inline distT="0" distB="0" distL="0" distR="0" wp14:anchorId="63AD3683" wp14:editId="07112678">
            <wp:extent cx="2257740" cy="1219370"/>
            <wp:effectExtent l="0" t="0" r="9525"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57740" cy="1219370"/>
                    </a:xfrm>
                    <a:prstGeom prst="rect">
                      <a:avLst/>
                    </a:prstGeom>
                  </pic:spPr>
                </pic:pic>
              </a:graphicData>
            </a:graphic>
          </wp:inline>
        </w:drawing>
      </w:r>
    </w:p>
    <w:p w:rsidR="00755A2F" w:rsidRDefault="00755A2F" w:rsidP="00755A2F">
      <w:pPr>
        <w:pStyle w:val="Legenda"/>
        <w:jc w:val="center"/>
      </w:pPr>
      <w:r>
        <w:t xml:space="preserve">Figura </w:t>
      </w:r>
      <w:r w:rsidR="0042510F">
        <w:fldChar w:fldCharType="begin"/>
      </w:r>
      <w:r w:rsidR="0042510F">
        <w:instrText xml:space="preserve"> SEQ Figura \* ARABIC </w:instrText>
      </w:r>
      <w:r w:rsidR="0042510F">
        <w:fldChar w:fldCharType="separate"/>
      </w:r>
      <w:r w:rsidR="0042510F">
        <w:rPr>
          <w:noProof/>
        </w:rPr>
        <w:t>9</w:t>
      </w:r>
      <w:r w:rsidR="0042510F">
        <w:rPr>
          <w:noProof/>
        </w:rPr>
        <w:fldChar w:fldCharType="end"/>
      </w:r>
      <w:r>
        <w:t xml:space="preserve"> - Acoplamento cremalheira e pinhão</w:t>
      </w:r>
    </w:p>
    <w:p w:rsidR="005D4240" w:rsidRPr="003C44F5" w:rsidRDefault="005D4240" w:rsidP="005D4240">
      <w:pPr>
        <w:jc w:val="both"/>
        <w:rPr>
          <w:highlight w:val="yellow"/>
        </w:rPr>
      </w:pPr>
    </w:p>
    <w:p w:rsidR="00F9386B" w:rsidRDefault="00F9386B" w:rsidP="00F9386B">
      <w:pPr>
        <w:pStyle w:val="Ttulo2"/>
      </w:pPr>
      <w:bookmarkStart w:id="19" w:name="_Toc466033277"/>
      <w:r>
        <w:t>Driver</w:t>
      </w:r>
      <w:bookmarkEnd w:id="19"/>
    </w:p>
    <w:p w:rsidR="00F9386B" w:rsidRDefault="004A49F3" w:rsidP="00293523">
      <w:pPr>
        <w:jc w:val="both"/>
      </w:pPr>
      <w:r>
        <w:t xml:space="preserve">O driver dos motores, conhecido popularmente como ponte H, é </w:t>
      </w:r>
      <w:r w:rsidR="00293523">
        <w:t xml:space="preserve">um conjunto de circuitos integrados capazes de manipularem quatro saídas de meia-ponte. A coordenação de acionamento ou inibição de cada quarto desta ponte é realizada pelo controlador através de lógica. </w:t>
      </w:r>
    </w:p>
    <w:p w:rsidR="00293523" w:rsidRDefault="00293523" w:rsidP="00293523">
      <w:pPr>
        <w:jc w:val="both"/>
      </w:pPr>
    </w:p>
    <w:p w:rsidR="00293523" w:rsidRDefault="00293523" w:rsidP="00293523">
      <w:pPr>
        <w:jc w:val="both"/>
      </w:pPr>
      <w:r>
        <w:t>Este driver é capaz de entregar à carga uma corrente direta acima de 1A por saída, porém uma tensão de 4,5 a 36V. O fato de a tensão mínima ser muito elevada faz com que outro circuito seja acoplado entre a carga e o driver, como demonstrado no item sobre reguladores de tensão.</w:t>
      </w:r>
    </w:p>
    <w:p w:rsidR="00293523" w:rsidRDefault="00293523" w:rsidP="00293523">
      <w:pPr>
        <w:keepNext/>
        <w:jc w:val="both"/>
      </w:pPr>
      <w:r w:rsidRPr="005D4240">
        <w:rPr>
          <w:noProof/>
          <w:lang w:eastAsia="pt-BR"/>
        </w:rPr>
        <w:drawing>
          <wp:inline distT="0" distB="0" distL="0" distR="0" wp14:anchorId="7F883389" wp14:editId="272DFF63">
            <wp:extent cx="5400040" cy="231267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312670"/>
                    </a:xfrm>
                    <a:prstGeom prst="rect">
                      <a:avLst/>
                    </a:prstGeom>
                  </pic:spPr>
                </pic:pic>
              </a:graphicData>
            </a:graphic>
          </wp:inline>
        </w:drawing>
      </w:r>
    </w:p>
    <w:p w:rsidR="00293523" w:rsidRDefault="00293523" w:rsidP="00293523">
      <w:pPr>
        <w:pStyle w:val="Legenda"/>
        <w:jc w:val="center"/>
      </w:pPr>
      <w:r>
        <w:t xml:space="preserve">Figura </w:t>
      </w:r>
      <w:r w:rsidR="0042510F">
        <w:fldChar w:fldCharType="begin"/>
      </w:r>
      <w:r w:rsidR="0042510F">
        <w:instrText xml:space="preserve"> SEQ Figura \* ARABIC </w:instrText>
      </w:r>
      <w:r w:rsidR="0042510F">
        <w:fldChar w:fldCharType="separate"/>
      </w:r>
      <w:r w:rsidR="0042510F">
        <w:rPr>
          <w:noProof/>
        </w:rPr>
        <w:t>10</w:t>
      </w:r>
      <w:r w:rsidR="0042510F">
        <w:rPr>
          <w:noProof/>
        </w:rPr>
        <w:fldChar w:fldCharType="end"/>
      </w:r>
      <w:r>
        <w:t xml:space="preserve"> - Integração do controlador ao driver, do driver à carga passando pelo regulador</w:t>
      </w:r>
    </w:p>
    <w:p w:rsidR="00293523" w:rsidRDefault="00293523" w:rsidP="00A11DFE">
      <w:pPr>
        <w:jc w:val="both"/>
      </w:pPr>
      <w:r>
        <w:lastRenderedPageBreak/>
        <w:t>Neste projeto</w:t>
      </w:r>
      <w:r w:rsidR="00457931">
        <w:t xml:space="preserve"> foi utilizado o driver L293D, da Texas </w:t>
      </w:r>
      <w:proofErr w:type="spellStart"/>
      <w:r w:rsidR="00457931">
        <w:t>Instruments</w:t>
      </w:r>
      <w:proofErr w:type="spellEnd"/>
      <w:r w:rsidR="00457931">
        <w:t>, opera com certa folga de corrente, pois cada motor tem corrente em regime contínuo de 33mA</w:t>
      </w:r>
      <w:r w:rsidR="00A11DFE">
        <w:t xml:space="preserve"> a 6 volts.</w:t>
      </w:r>
    </w:p>
    <w:p w:rsidR="00457931" w:rsidRDefault="00457931" w:rsidP="00457931">
      <w:pPr>
        <w:keepNext/>
        <w:jc w:val="center"/>
      </w:pPr>
      <w:r w:rsidRPr="00457931">
        <w:rPr>
          <w:noProof/>
          <w:lang w:eastAsia="pt-BR"/>
        </w:rPr>
        <w:drawing>
          <wp:inline distT="0" distB="0" distL="0" distR="0" wp14:anchorId="6A5E7F69" wp14:editId="464AC9C4">
            <wp:extent cx="2743200" cy="1501456"/>
            <wp:effectExtent l="0" t="0" r="0" b="381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52991" cy="1506815"/>
                    </a:xfrm>
                    <a:prstGeom prst="rect">
                      <a:avLst/>
                    </a:prstGeom>
                  </pic:spPr>
                </pic:pic>
              </a:graphicData>
            </a:graphic>
          </wp:inline>
        </w:drawing>
      </w:r>
    </w:p>
    <w:p w:rsidR="00457931" w:rsidRDefault="00457931" w:rsidP="00457931">
      <w:pPr>
        <w:pStyle w:val="Legenda"/>
        <w:jc w:val="center"/>
      </w:pPr>
      <w:r>
        <w:t xml:space="preserve">Figura </w:t>
      </w:r>
      <w:r w:rsidR="0042510F">
        <w:fldChar w:fldCharType="begin"/>
      </w:r>
      <w:r w:rsidR="0042510F">
        <w:instrText xml:space="preserve"> SEQ Figura \* ARABIC </w:instrText>
      </w:r>
      <w:r w:rsidR="0042510F">
        <w:fldChar w:fldCharType="separate"/>
      </w:r>
      <w:r w:rsidR="0042510F">
        <w:rPr>
          <w:noProof/>
        </w:rPr>
        <w:t>11</w:t>
      </w:r>
      <w:r w:rsidR="0042510F">
        <w:rPr>
          <w:noProof/>
        </w:rPr>
        <w:fldChar w:fldCharType="end"/>
      </w:r>
      <w:r>
        <w:t xml:space="preserve"> - Circuito integrado L293D</w:t>
      </w:r>
    </w:p>
    <w:p w:rsidR="00293523" w:rsidRDefault="00293523" w:rsidP="00293523">
      <w:pPr>
        <w:keepNext/>
        <w:jc w:val="center"/>
      </w:pPr>
      <w:r w:rsidRPr="004A49F3">
        <w:rPr>
          <w:noProof/>
          <w:lang w:eastAsia="pt-BR"/>
        </w:rPr>
        <w:drawing>
          <wp:inline distT="0" distB="0" distL="0" distR="0" wp14:anchorId="43881E89" wp14:editId="580838B2">
            <wp:extent cx="2126896" cy="2562225"/>
            <wp:effectExtent l="0" t="0" r="6985"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35141" cy="2572158"/>
                    </a:xfrm>
                    <a:prstGeom prst="rect">
                      <a:avLst/>
                    </a:prstGeom>
                  </pic:spPr>
                </pic:pic>
              </a:graphicData>
            </a:graphic>
          </wp:inline>
        </w:drawing>
      </w:r>
    </w:p>
    <w:p w:rsidR="00293523" w:rsidRDefault="00293523" w:rsidP="00293523">
      <w:pPr>
        <w:pStyle w:val="Legenda"/>
        <w:jc w:val="center"/>
      </w:pPr>
      <w:r>
        <w:t xml:space="preserve">Figura </w:t>
      </w:r>
      <w:r w:rsidR="0042510F">
        <w:fldChar w:fldCharType="begin"/>
      </w:r>
      <w:r w:rsidR="0042510F">
        <w:instrText xml:space="preserve"> SEQ Figura \</w:instrText>
      </w:r>
      <w:r w:rsidR="0042510F">
        <w:instrText xml:space="preserve">* ARABIC </w:instrText>
      </w:r>
      <w:r w:rsidR="0042510F">
        <w:fldChar w:fldCharType="separate"/>
      </w:r>
      <w:r w:rsidR="0042510F">
        <w:rPr>
          <w:noProof/>
        </w:rPr>
        <w:t>12</w:t>
      </w:r>
      <w:r w:rsidR="0042510F">
        <w:rPr>
          <w:noProof/>
        </w:rPr>
        <w:fldChar w:fldCharType="end"/>
      </w:r>
      <w:r>
        <w:t xml:space="preserve"> - Diagrama esquemático de ligação do driver</w:t>
      </w:r>
    </w:p>
    <w:p w:rsidR="00293523" w:rsidRPr="00293523" w:rsidRDefault="00293523" w:rsidP="00293523"/>
    <w:p w:rsidR="00F9386B" w:rsidRDefault="00F9386B" w:rsidP="00F9386B">
      <w:pPr>
        <w:pStyle w:val="Ttulo2"/>
      </w:pPr>
      <w:bookmarkStart w:id="20" w:name="_Toc466033278"/>
      <w:r>
        <w:t>Regulador</w:t>
      </w:r>
      <w:bookmarkEnd w:id="20"/>
    </w:p>
    <w:p w:rsidR="005D4240" w:rsidRDefault="00E820E5" w:rsidP="00E820E5">
      <w:pPr>
        <w:jc w:val="both"/>
      </w:pPr>
      <w:r>
        <w:t>Para correto funcionamento das portas, como velocidade de abertura e fechamento, poder-se-á modificar o valor de tensão de alimentação de cada motor individualmente. Este ajuste é feito de forma manual alterando-se os valores dos trimpots do circuito regulador.</w:t>
      </w:r>
    </w:p>
    <w:p w:rsidR="00E820E5" w:rsidRDefault="00E820E5" w:rsidP="00E820E5">
      <w:pPr>
        <w:keepNext/>
        <w:jc w:val="center"/>
      </w:pPr>
      <w:r w:rsidRPr="00E820E5">
        <w:rPr>
          <w:noProof/>
          <w:lang w:eastAsia="pt-BR"/>
        </w:rPr>
        <w:drawing>
          <wp:inline distT="0" distB="0" distL="0" distR="0" wp14:anchorId="5BA7D9F8" wp14:editId="5161E898">
            <wp:extent cx="4229084" cy="2060833"/>
            <wp:effectExtent l="0" t="0" r="635"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47528" cy="2069821"/>
                    </a:xfrm>
                    <a:prstGeom prst="rect">
                      <a:avLst/>
                    </a:prstGeom>
                  </pic:spPr>
                </pic:pic>
              </a:graphicData>
            </a:graphic>
          </wp:inline>
        </w:drawing>
      </w:r>
    </w:p>
    <w:p w:rsidR="00E820E5" w:rsidRDefault="00E820E5" w:rsidP="00E820E5">
      <w:pPr>
        <w:pStyle w:val="Legenda"/>
        <w:jc w:val="center"/>
      </w:pPr>
      <w:r>
        <w:t xml:space="preserve">Figura </w:t>
      </w:r>
      <w:r w:rsidR="0042510F">
        <w:fldChar w:fldCharType="begin"/>
      </w:r>
      <w:r w:rsidR="0042510F">
        <w:instrText xml:space="preserve"> SEQ Figura \* ARABIC </w:instrText>
      </w:r>
      <w:r w:rsidR="0042510F">
        <w:fldChar w:fldCharType="separate"/>
      </w:r>
      <w:r w:rsidR="0042510F">
        <w:rPr>
          <w:noProof/>
        </w:rPr>
        <w:t>13</w:t>
      </w:r>
      <w:r w:rsidR="0042510F">
        <w:rPr>
          <w:noProof/>
        </w:rPr>
        <w:fldChar w:fldCharType="end"/>
      </w:r>
      <w:r>
        <w:t xml:space="preserve"> - Ajuste do regulador de tensão</w:t>
      </w:r>
    </w:p>
    <w:p w:rsidR="00DB562D" w:rsidRDefault="00DE5402" w:rsidP="00DE5402">
      <w:pPr>
        <w:jc w:val="both"/>
      </w:pPr>
      <w:r w:rsidRPr="00DE5402">
        <w:lastRenderedPageBreak/>
        <w:t>Uma tensão de 12</w:t>
      </w:r>
      <w:r w:rsidR="00DB562D">
        <w:t xml:space="preserve"> </w:t>
      </w:r>
      <w:r w:rsidRPr="00DE5402">
        <w:t xml:space="preserve">volts contínuos chega </w:t>
      </w:r>
      <w:r w:rsidR="00DB562D">
        <w:t>n</w:t>
      </w:r>
      <w:r w:rsidRPr="00DE5402">
        <w:t>as portas de entrada (E1, E2, E3 ou E4)</w:t>
      </w:r>
      <w:r w:rsidR="00DB562D">
        <w:t xml:space="preserve"> que estiverem acionadas pelo driver</w:t>
      </w:r>
      <w:r w:rsidRPr="00DE5402">
        <w:t xml:space="preserve">. A tensão nesta porta é diretamente ligada aos níveis lógicos das saídas digitais do </w:t>
      </w:r>
      <w:proofErr w:type="spellStart"/>
      <w:r w:rsidRPr="00DE5402">
        <w:t>Arduino</w:t>
      </w:r>
      <w:proofErr w:type="spellEnd"/>
      <w:r w:rsidRPr="00DE5402">
        <w:t xml:space="preserve">. Se o </w:t>
      </w:r>
      <w:proofErr w:type="spellStart"/>
      <w:r w:rsidRPr="00DE5402">
        <w:t>Arduino</w:t>
      </w:r>
      <w:proofErr w:type="spellEnd"/>
      <w:r w:rsidRPr="00DE5402">
        <w:t xml:space="preserve"> está escrevendo “1” na porta, então a tensão na porta do regulador estará em 12V, caso o </w:t>
      </w:r>
      <w:proofErr w:type="spellStart"/>
      <w:r w:rsidRPr="00DE5402">
        <w:t>Arduino</w:t>
      </w:r>
      <w:proofErr w:type="spellEnd"/>
      <w:r w:rsidRPr="00DE5402">
        <w:t xml:space="preserve"> escreva “0” a tensão é 0V. </w:t>
      </w:r>
    </w:p>
    <w:p w:rsidR="00DE5402" w:rsidRPr="00DE5402" w:rsidRDefault="00DE5402" w:rsidP="00DE5402">
      <w:pPr>
        <w:jc w:val="both"/>
      </w:pPr>
      <w:r w:rsidRPr="00DE5402">
        <w:t xml:space="preserve">Cada porta possui internamente um regulador, que faz a sua saída proporcional (S1, S2, S3 ou S4) de 1,25 a 12V. Esta regulagem é feita através de um </w:t>
      </w:r>
      <w:proofErr w:type="spellStart"/>
      <w:r w:rsidRPr="00DE5402">
        <w:t>trimpot</w:t>
      </w:r>
      <w:proofErr w:type="spellEnd"/>
      <w:r w:rsidRPr="00DE5402">
        <w:t xml:space="preserve"> para cada regulador. Este ajuste é manual, portanto não sofre alteração dinamicamente pelo controlador. O fato de se ter um regulador para cada sentido de cada motor traz vantagens para um ajuste mais preciso quando o comportamento da porta não é simétrico em ambos os sentidos. Outras duas observações importantes são que o regulador LM317 (assim como o LM317 e o LM350 dentre outros) tem saída mínima de 1,25V, e a ponte-H não pode ter a alimentação do motor abaixo de 4,5V.</w:t>
      </w:r>
    </w:p>
    <w:p w:rsidR="00346B8B" w:rsidRDefault="00346B8B">
      <w:r>
        <w:br w:type="page"/>
      </w:r>
    </w:p>
    <w:p w:rsidR="00346B8B" w:rsidRDefault="00346B8B" w:rsidP="00346B8B">
      <w:pPr>
        <w:pStyle w:val="Ttulo1"/>
      </w:pPr>
      <w:r>
        <w:lastRenderedPageBreak/>
        <w:t>Controlador</w:t>
      </w:r>
    </w:p>
    <w:p w:rsidR="00346B8B" w:rsidRDefault="00346B8B" w:rsidP="005D4240"/>
    <w:p w:rsidR="00346B8B" w:rsidRDefault="00346B8B" w:rsidP="00346B8B">
      <w:pPr>
        <w:pStyle w:val="Ttulo2"/>
      </w:pPr>
      <w:r>
        <w:t>Código</w:t>
      </w:r>
    </w:p>
    <w:p w:rsidR="00DE5402" w:rsidRDefault="008D400C" w:rsidP="0042300A">
      <w:pPr>
        <w:jc w:val="both"/>
      </w:pPr>
      <w:r>
        <w:t xml:space="preserve">O código foi desenvolvido em </w:t>
      </w:r>
      <w:proofErr w:type="spellStart"/>
      <w:r>
        <w:t>c++</w:t>
      </w:r>
      <w:proofErr w:type="spellEnd"/>
      <w:r>
        <w:t xml:space="preserve"> na IDE própria do </w:t>
      </w:r>
      <w:proofErr w:type="spellStart"/>
      <w:r>
        <w:t>Arduino</w:t>
      </w:r>
      <w:proofErr w:type="spellEnd"/>
      <w:r>
        <w:t xml:space="preserve">, que possui as bibliotecas para </w:t>
      </w:r>
      <w:r w:rsidR="0042300A">
        <w:t>encapsulamento das funções.</w:t>
      </w:r>
    </w:p>
    <w:p w:rsidR="003D7D76" w:rsidRDefault="003D7D76" w:rsidP="005D4240"/>
    <w:p w:rsidR="006D5BAC" w:rsidRDefault="006D5BAC" w:rsidP="005D4240">
      <w:r>
        <w:t xml:space="preserve">O código está anexado na </w:t>
      </w:r>
      <w:hyperlink r:id="rId22" w:history="1">
        <w:r w:rsidRPr="00BF62A0">
          <w:rPr>
            <w:rStyle w:val="Hyperlink"/>
          </w:rPr>
          <w:t>pasta</w:t>
        </w:r>
      </w:hyperlink>
      <w:bookmarkStart w:id="21" w:name="_GoBack"/>
      <w:bookmarkEnd w:id="21"/>
      <w:r>
        <w:t xml:space="preserve"> \..</w:t>
      </w:r>
      <w:r w:rsidRPr="006D5BAC">
        <w:t>\TCC\PROGRAMAÇÃO\ARDUINO</w:t>
      </w:r>
      <w:r>
        <w:t>\</w:t>
      </w:r>
      <w:proofErr w:type="spellStart"/>
      <w:r>
        <w:t>codigo</w:t>
      </w:r>
      <w:proofErr w:type="spellEnd"/>
      <w:r>
        <w:t xml:space="preserve"> portas.pdf</w:t>
      </w:r>
    </w:p>
    <w:p w:rsidR="00346B8B" w:rsidRDefault="00346B8B" w:rsidP="005D4240"/>
    <w:p w:rsidR="005D4240" w:rsidRPr="005D4240" w:rsidRDefault="005D4240" w:rsidP="005D4240"/>
    <w:sectPr w:rsidR="005D4240" w:rsidRPr="005D4240" w:rsidSect="00606D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863639"/>
    <w:multiLevelType w:val="hybridMultilevel"/>
    <w:tmpl w:val="B92AFF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5DA"/>
    <w:rsid w:val="000B232E"/>
    <w:rsid w:val="000C177F"/>
    <w:rsid w:val="00112A45"/>
    <w:rsid w:val="001C6D5E"/>
    <w:rsid w:val="0022622D"/>
    <w:rsid w:val="00247D73"/>
    <w:rsid w:val="00264977"/>
    <w:rsid w:val="00293523"/>
    <w:rsid w:val="00346B8B"/>
    <w:rsid w:val="00350CB2"/>
    <w:rsid w:val="00364376"/>
    <w:rsid w:val="003C44F5"/>
    <w:rsid w:val="003C7885"/>
    <w:rsid w:val="003D7D76"/>
    <w:rsid w:val="003E2AF1"/>
    <w:rsid w:val="00416362"/>
    <w:rsid w:val="0042300A"/>
    <w:rsid w:val="0042510F"/>
    <w:rsid w:val="00457931"/>
    <w:rsid w:val="004A49F3"/>
    <w:rsid w:val="005D4240"/>
    <w:rsid w:val="00606D16"/>
    <w:rsid w:val="00633A2B"/>
    <w:rsid w:val="00672169"/>
    <w:rsid w:val="00677E86"/>
    <w:rsid w:val="0069668D"/>
    <w:rsid w:val="006D5BAC"/>
    <w:rsid w:val="00755A2F"/>
    <w:rsid w:val="007A07B8"/>
    <w:rsid w:val="0085129C"/>
    <w:rsid w:val="008C25BB"/>
    <w:rsid w:val="008D400C"/>
    <w:rsid w:val="00961C4F"/>
    <w:rsid w:val="00A11DFE"/>
    <w:rsid w:val="00A80988"/>
    <w:rsid w:val="00AA7786"/>
    <w:rsid w:val="00AD3D54"/>
    <w:rsid w:val="00AE2EAE"/>
    <w:rsid w:val="00B20B5D"/>
    <w:rsid w:val="00B42E66"/>
    <w:rsid w:val="00BF62A0"/>
    <w:rsid w:val="00C203E8"/>
    <w:rsid w:val="00C95DF6"/>
    <w:rsid w:val="00DB2A3A"/>
    <w:rsid w:val="00DB562D"/>
    <w:rsid w:val="00DC4EFC"/>
    <w:rsid w:val="00DE5402"/>
    <w:rsid w:val="00E820E5"/>
    <w:rsid w:val="00F115DA"/>
    <w:rsid w:val="00F52A67"/>
    <w:rsid w:val="00F9386B"/>
    <w:rsid w:val="00FA497F"/>
    <w:rsid w:val="00FB49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92DC33-BBFC-47DD-BED4-C0BD2543B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3E2A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F115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AE2E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F115DA"/>
    <w:pPr>
      <w:spacing w:after="200" w:line="240" w:lineRule="auto"/>
    </w:pPr>
    <w:rPr>
      <w:i/>
      <w:iCs/>
      <w:color w:val="44546A" w:themeColor="text2"/>
      <w:sz w:val="18"/>
      <w:szCs w:val="18"/>
    </w:rPr>
  </w:style>
  <w:style w:type="character" w:customStyle="1" w:styleId="Ttulo2Char">
    <w:name w:val="Título 2 Char"/>
    <w:basedOn w:val="Fontepargpadro"/>
    <w:link w:val="Ttulo2"/>
    <w:uiPriority w:val="9"/>
    <w:rsid w:val="00F115DA"/>
    <w:rPr>
      <w:rFonts w:asciiTheme="majorHAnsi" w:eastAsiaTheme="majorEastAsia" w:hAnsiTheme="majorHAnsi" w:cstheme="majorBidi"/>
      <w:color w:val="2E74B5" w:themeColor="accent1" w:themeShade="BF"/>
      <w:sz w:val="26"/>
      <w:szCs w:val="26"/>
    </w:rPr>
  </w:style>
  <w:style w:type="character" w:customStyle="1" w:styleId="Ttulo1Char">
    <w:name w:val="Título 1 Char"/>
    <w:basedOn w:val="Fontepargpadro"/>
    <w:link w:val="Ttulo1"/>
    <w:uiPriority w:val="9"/>
    <w:rsid w:val="003E2AF1"/>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A80988"/>
    <w:pPr>
      <w:outlineLvl w:val="9"/>
    </w:pPr>
    <w:rPr>
      <w:lang w:eastAsia="pt-BR"/>
    </w:rPr>
  </w:style>
  <w:style w:type="paragraph" w:styleId="Sumrio1">
    <w:name w:val="toc 1"/>
    <w:basedOn w:val="Normal"/>
    <w:next w:val="Normal"/>
    <w:autoRedefine/>
    <w:uiPriority w:val="39"/>
    <w:unhideWhenUsed/>
    <w:rsid w:val="00A80988"/>
    <w:pPr>
      <w:spacing w:after="100"/>
    </w:pPr>
  </w:style>
  <w:style w:type="paragraph" w:styleId="Sumrio2">
    <w:name w:val="toc 2"/>
    <w:basedOn w:val="Normal"/>
    <w:next w:val="Normal"/>
    <w:autoRedefine/>
    <w:uiPriority w:val="39"/>
    <w:unhideWhenUsed/>
    <w:rsid w:val="00A80988"/>
    <w:pPr>
      <w:spacing w:after="100"/>
      <w:ind w:left="220"/>
    </w:pPr>
  </w:style>
  <w:style w:type="character" w:styleId="Hyperlink">
    <w:name w:val="Hyperlink"/>
    <w:basedOn w:val="Fontepargpadro"/>
    <w:uiPriority w:val="99"/>
    <w:unhideWhenUsed/>
    <w:rsid w:val="00A80988"/>
    <w:rPr>
      <w:color w:val="0563C1" w:themeColor="hyperlink"/>
      <w:u w:val="single"/>
    </w:rPr>
  </w:style>
  <w:style w:type="character" w:customStyle="1" w:styleId="Ttulo3Char">
    <w:name w:val="Título 3 Char"/>
    <w:basedOn w:val="Fontepargpadro"/>
    <w:link w:val="Ttulo3"/>
    <w:uiPriority w:val="9"/>
    <w:rsid w:val="00AE2EAE"/>
    <w:rPr>
      <w:rFonts w:asciiTheme="majorHAnsi" w:eastAsiaTheme="majorEastAsia" w:hAnsiTheme="majorHAnsi" w:cstheme="majorBidi"/>
      <w:color w:val="1F4D78" w:themeColor="accent1" w:themeShade="7F"/>
      <w:sz w:val="24"/>
      <w:szCs w:val="24"/>
    </w:rPr>
  </w:style>
  <w:style w:type="paragraph" w:styleId="Sumrio3">
    <w:name w:val="toc 3"/>
    <w:basedOn w:val="Normal"/>
    <w:next w:val="Normal"/>
    <w:autoRedefine/>
    <w:uiPriority w:val="39"/>
    <w:unhideWhenUsed/>
    <w:rsid w:val="00F9386B"/>
    <w:pPr>
      <w:spacing w:after="100"/>
      <w:ind w:left="440"/>
    </w:pPr>
  </w:style>
  <w:style w:type="paragraph" w:styleId="PargrafodaLista">
    <w:name w:val="List Paragraph"/>
    <w:basedOn w:val="Normal"/>
    <w:uiPriority w:val="34"/>
    <w:qFormat/>
    <w:rsid w:val="00DE5402"/>
    <w:pPr>
      <w:spacing w:after="200" w:line="276" w:lineRule="auto"/>
      <w:ind w:left="720"/>
      <w:contextualSpacing/>
    </w:pPr>
    <w:rPr>
      <w:rFonts w:ascii="Candara" w:hAnsi="Candar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www.schindler.com/content/dam/web/br/PDFs/NI/manual-transporte-vertical.pdf" TargetMode="External"/><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pololu.com/product/994"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webcalc.com.br/ciencias/coef_atrito.html"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yperlink" Target="file:///C:\Users\Adam\TCC\GIT\TCC\PROGRAMA&#199;&#195;O\ARDUINO"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E061A-88CF-4AC2-906B-D34870529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2153</Words>
  <Characters>11627</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2</cp:revision>
  <cp:lastPrinted>2016-11-04T17:40:00Z</cp:lastPrinted>
  <dcterms:created xsi:type="dcterms:W3CDTF">2016-11-04T17:40:00Z</dcterms:created>
  <dcterms:modified xsi:type="dcterms:W3CDTF">2016-11-04T17:40:00Z</dcterms:modified>
</cp:coreProperties>
</file>