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A3F5" w14:textId="7D8E981A" w:rsidR="003067CE" w:rsidRDefault="00522CFC">
      <w:r w:rsidRPr="00D611EC">
        <w:rPr>
          <w:b/>
          <w:bCs/>
          <w:u w:val="single"/>
        </w:rPr>
        <w:t xml:space="preserve">We </w:t>
      </w:r>
      <w:r w:rsidR="00597D71">
        <w:rPr>
          <w:b/>
          <w:bCs/>
          <w:u w:val="single"/>
        </w:rPr>
        <w:t xml:space="preserve">have to align </w:t>
      </w:r>
      <w:r w:rsidRPr="00D611EC">
        <w:rPr>
          <w:b/>
          <w:bCs/>
          <w:u w:val="single"/>
        </w:rPr>
        <w:t>two sets of frames</w:t>
      </w:r>
      <w:r>
        <w:t>:</w:t>
      </w:r>
    </w:p>
    <w:p w14:paraId="0B5A809C" w14:textId="3863D234" w:rsidR="00324BE8" w:rsidRDefault="00597D71" w:rsidP="00522CFC">
      <w:pPr>
        <w:pStyle w:val="ListParagraph"/>
        <w:numPr>
          <w:ilvl w:val="0"/>
          <w:numId w:val="1"/>
        </w:numPr>
      </w:pPr>
      <w:r>
        <w:t>For</w:t>
      </w:r>
      <w:r w:rsidR="004C660C">
        <w:t xml:space="preserve"> context</w:t>
      </w:r>
      <w:r>
        <w:t xml:space="preserve">, you can </w:t>
      </w:r>
      <w:r w:rsidR="004C660C">
        <w:t xml:space="preserve">bring up the NIR filters </w:t>
      </w:r>
      <w:r w:rsidR="00F83D1F">
        <w:t>at</w:t>
      </w:r>
      <w:r w:rsidR="00671112">
        <w:t xml:space="preserve"> these links (at least know n=narrow, w=wide)</w:t>
      </w:r>
    </w:p>
    <w:p w14:paraId="7BCD4CEE" w14:textId="77777777" w:rsidR="00324BE8" w:rsidRDefault="00BD3FE8" w:rsidP="00324BE8">
      <w:pPr>
        <w:pStyle w:val="ListParagraph"/>
        <w:numPr>
          <w:ilvl w:val="1"/>
          <w:numId w:val="1"/>
        </w:numPr>
      </w:pPr>
      <w:hyperlink r:id="rId5" w:history="1">
        <w:r w:rsidR="00324BE8" w:rsidRPr="007D4B0D">
          <w:rPr>
            <w:rStyle w:val="Hyperlink"/>
          </w:rPr>
          <w:t>https://www.stsci.edu/hst/instrumentation/wfc3/performance/throughputs</w:t>
        </w:r>
      </w:hyperlink>
      <w:r w:rsidR="00320F2B">
        <w:t>,</w:t>
      </w:r>
    </w:p>
    <w:p w14:paraId="6608C8B8" w14:textId="77777777" w:rsidR="00324BE8" w:rsidRDefault="00BD3FE8" w:rsidP="00324BE8">
      <w:pPr>
        <w:pStyle w:val="ListParagraph"/>
        <w:numPr>
          <w:ilvl w:val="1"/>
          <w:numId w:val="1"/>
        </w:numPr>
      </w:pPr>
      <w:hyperlink r:id="rId6" w:history="1">
        <w:r w:rsidR="00324BE8" w:rsidRPr="007D4B0D">
          <w:rPr>
            <w:rStyle w:val="Hyperlink"/>
          </w:rPr>
          <w:t>https://wfc3.gsfc.nasa.gov/tech/filters-ir.html</w:t>
        </w:r>
      </w:hyperlink>
      <w:r w:rsidR="00F83D1F">
        <w:t xml:space="preserve">, </w:t>
      </w:r>
    </w:p>
    <w:p w14:paraId="351B1EFD" w14:textId="6CF3F4F2" w:rsidR="00597D71" w:rsidRDefault="00324BE8" w:rsidP="00324BE8">
      <w:pPr>
        <w:pStyle w:val="ListParagraph"/>
        <w:numPr>
          <w:ilvl w:val="1"/>
          <w:numId w:val="1"/>
        </w:numPr>
      </w:pPr>
      <w:r>
        <w:t xml:space="preserve">or </w:t>
      </w:r>
      <w:hyperlink r:id="rId7" w:history="1">
        <w:r w:rsidRPr="007D4B0D">
          <w:rPr>
            <w:rStyle w:val="Hyperlink"/>
          </w:rPr>
          <w:t>http://svo2.cab.inta-csic.es/svo/theory/fps3/index.php?id=HST/WFC3_IR.F160W</w:t>
        </w:r>
      </w:hyperlink>
      <w:r w:rsidR="00597D71">
        <w:t xml:space="preserve"> </w:t>
      </w:r>
    </w:p>
    <w:p w14:paraId="4374AA87" w14:textId="626E1B53" w:rsidR="00522CFC" w:rsidRDefault="002E6EF9" w:rsidP="00522CFC">
      <w:pPr>
        <w:pStyle w:val="ListParagraph"/>
        <w:numPr>
          <w:ilvl w:val="0"/>
          <w:numId w:val="1"/>
        </w:numPr>
      </w:pPr>
      <w:r>
        <w:t>P</w:t>
      </w:r>
      <w:r w:rsidR="00D2585B">
        <w:t>roper motions</w:t>
      </w:r>
    </w:p>
    <w:p w14:paraId="6D48B7E7" w14:textId="0CBF9610" w:rsidR="00D2585B" w:rsidRDefault="00D2585B" w:rsidP="00D2585B">
      <w:pPr>
        <w:pStyle w:val="ListParagraph"/>
        <w:numPr>
          <w:ilvl w:val="1"/>
          <w:numId w:val="1"/>
        </w:numPr>
      </w:pPr>
      <w:r>
        <w:t>The f164</w:t>
      </w:r>
      <w:r w:rsidR="00597D71">
        <w:t>n</w:t>
      </w:r>
      <w:r>
        <w:t>, f167</w:t>
      </w:r>
      <w:r w:rsidR="00597D71">
        <w:t>n</w:t>
      </w:r>
      <w:r w:rsidR="0029105C">
        <w:t xml:space="preserve"> frames</w:t>
      </w:r>
      <w:r w:rsidR="00122D26">
        <w:t xml:space="preserve"> (“epoch 2”, recent observations)</w:t>
      </w:r>
      <w:r w:rsidR="009F0AC2">
        <w:t xml:space="preserve"> to the same WCS and parameters as the f160w</w:t>
      </w:r>
      <w:r w:rsidR="00122D26">
        <w:t xml:space="preserve"> </w:t>
      </w:r>
      <w:r w:rsidR="009F0AC2">
        <w:t>observation</w:t>
      </w:r>
      <w:r w:rsidR="00122D26">
        <w:t xml:space="preserve"> (“epoch 1”, from the past)</w:t>
      </w:r>
    </w:p>
    <w:p w14:paraId="7070D5C0" w14:textId="701CBD04" w:rsidR="00D2585B" w:rsidRDefault="002E6EF9" w:rsidP="00522CFC">
      <w:pPr>
        <w:pStyle w:val="ListParagraph"/>
        <w:numPr>
          <w:ilvl w:val="0"/>
          <w:numId w:val="1"/>
        </w:numPr>
      </w:pPr>
      <w:r>
        <w:t>L</w:t>
      </w:r>
      <w:r w:rsidR="00D2585B">
        <w:t>ine fluxes and shock models</w:t>
      </w:r>
    </w:p>
    <w:p w14:paraId="4BFFFE68" w14:textId="100C52D2" w:rsidR="00A252B9" w:rsidRPr="0093593C" w:rsidRDefault="0029105C" w:rsidP="00B27F6C">
      <w:pPr>
        <w:pStyle w:val="ListParagraph"/>
        <w:numPr>
          <w:ilvl w:val="1"/>
          <w:numId w:val="1"/>
        </w:numPr>
      </w:pPr>
      <w:r>
        <w:t>The f126</w:t>
      </w:r>
      <w:r w:rsidR="00597D71">
        <w:t>n</w:t>
      </w:r>
      <w:r>
        <w:t>, f128</w:t>
      </w:r>
      <w:r w:rsidR="00597D71">
        <w:t>n</w:t>
      </w:r>
      <w:r>
        <w:t>, f130</w:t>
      </w:r>
      <w:r w:rsidR="00597D71">
        <w:t>n</w:t>
      </w:r>
      <w:r>
        <w:t>, f164</w:t>
      </w:r>
      <w:r w:rsidR="00597D71">
        <w:t>n</w:t>
      </w:r>
      <w:r>
        <w:t>, and f167</w:t>
      </w:r>
      <w:r w:rsidR="00597D71">
        <w:t>n</w:t>
      </w:r>
      <w:r>
        <w:t xml:space="preserve"> frames</w:t>
      </w:r>
    </w:p>
    <w:p w14:paraId="728232DC" w14:textId="77777777" w:rsidR="00830C83" w:rsidRDefault="00830C83" w:rsidP="00B27F6C">
      <w:pPr>
        <w:rPr>
          <w:b/>
          <w:bCs/>
          <w:u w:val="single"/>
        </w:rPr>
      </w:pPr>
    </w:p>
    <w:p w14:paraId="06F39609" w14:textId="1DA232C3" w:rsidR="00D611EC" w:rsidRPr="00D611EC" w:rsidRDefault="00D611EC" w:rsidP="00B27F6C">
      <w:pPr>
        <w:rPr>
          <w:b/>
          <w:bCs/>
          <w:u w:val="single"/>
        </w:rPr>
      </w:pPr>
      <w:r w:rsidRPr="00D611EC">
        <w:rPr>
          <w:b/>
          <w:bCs/>
          <w:u w:val="single"/>
        </w:rPr>
        <w:t>Here is likely what you should try (what I was planning next+what we discussed):</w:t>
      </w:r>
    </w:p>
    <w:p w14:paraId="73A71FB6" w14:textId="3D5403BA" w:rsidR="006C64C4" w:rsidRDefault="000A71CB" w:rsidP="00B27F6C">
      <w:r>
        <w:t>A</w:t>
      </w:r>
      <w:r w:rsidR="00B27F6C">
        <w:t xml:space="preserve">lign a set of frames (1a) or mosaics (2a) </w:t>
      </w:r>
      <w:r w:rsidR="00CF493E">
        <w:t xml:space="preserve">per </w:t>
      </w:r>
      <w:r w:rsidR="009F249A">
        <w:t>set (</w:t>
      </w:r>
      <w:r w:rsidR="00CF493E">
        <w:t>orbit</w:t>
      </w:r>
      <w:r w:rsidR="009F249A">
        <w:t>)</w:t>
      </w:r>
      <w:r w:rsidR="00CF493E">
        <w:t>.</w:t>
      </w:r>
      <w:r w:rsidR="006C64C4">
        <w:t xml:space="preserve"> The mode </w:t>
      </w:r>
      <w:r w:rsidR="009F249A">
        <w:t xml:space="preserve">for this </w:t>
      </w:r>
      <w:r w:rsidR="006C64C4">
        <w:t xml:space="preserve">HST project </w:t>
      </w:r>
      <w:r w:rsidR="005B7B43">
        <w:t xml:space="preserve">is standard, using </w:t>
      </w:r>
      <w:r w:rsidR="006C64C4">
        <w:t xml:space="preserve">guide stars that the telescope tracks as the sky moves. This allows the telescope to stare at one </w:t>
      </w:r>
      <w:r w:rsidR="00CF493E">
        <w:t>part of the sky</w:t>
      </w:r>
      <w:r>
        <w:t xml:space="preserve">, which </w:t>
      </w:r>
      <w:r w:rsidR="005B7B43">
        <w:t>helps with alignment</w:t>
      </w:r>
      <w:r w:rsidR="00B46151">
        <w:t xml:space="preserve"> and precision</w:t>
      </w:r>
      <w:r w:rsidR="00B773B9">
        <w:t>.</w:t>
      </w:r>
      <w:r w:rsidR="00B46151">
        <w:t xml:space="preserve"> So</w:t>
      </w:r>
      <w:r w:rsidR="00362814">
        <w:t xml:space="preserve"> Sam needs to (skip</w:t>
      </w:r>
      <w:r w:rsidR="00456DB5">
        <w:t>ping</w:t>
      </w:r>
      <w:r w:rsidR="00362814">
        <w:t xml:space="preserve"> steps as </w:t>
      </w:r>
      <w:r w:rsidR="009B48AA">
        <w:t>needed) …</w:t>
      </w:r>
      <w:r w:rsidR="00B773B9">
        <w:t xml:space="preserve"> </w:t>
      </w:r>
    </w:p>
    <w:p w14:paraId="57EBD366" w14:textId="38D5E65E" w:rsidR="00B773B9" w:rsidRDefault="00B773B9" w:rsidP="00CE01A7">
      <w:pPr>
        <w:pStyle w:val="ListParagraph"/>
        <w:numPr>
          <w:ilvl w:val="0"/>
          <w:numId w:val="4"/>
        </w:numPr>
      </w:pPr>
      <w:r>
        <w:t xml:space="preserve">Get Drizzlepac </w:t>
      </w:r>
      <w:r w:rsidR="00456DB5">
        <w:t xml:space="preserve">on </w:t>
      </w:r>
      <w:r w:rsidR="00E71232">
        <w:t xml:space="preserve">your nice </w:t>
      </w:r>
      <w:r w:rsidR="0093593C">
        <w:t>ssh-able machine. (see below)</w:t>
      </w:r>
    </w:p>
    <w:p w14:paraId="271E47E8" w14:textId="6E07BB30" w:rsidR="003129E6" w:rsidRDefault="00B773B9" w:rsidP="003129E6">
      <w:pPr>
        <w:pStyle w:val="ListParagraph"/>
        <w:numPr>
          <w:ilvl w:val="0"/>
          <w:numId w:val="4"/>
        </w:numPr>
      </w:pPr>
      <w:r>
        <w:t xml:space="preserve">Download the two sets of images </w:t>
      </w:r>
      <w:r w:rsidR="00E71232">
        <w:t>to</w:t>
      </w:r>
      <w:r w:rsidR="00A10138">
        <w:t xml:space="preserve"> your main directory </w:t>
      </w:r>
      <w:r w:rsidR="00E71232">
        <w:t xml:space="preserve">and </w:t>
      </w:r>
      <w:r w:rsidR="00CD36B0">
        <w:t xml:space="preserve">into two </w:t>
      </w:r>
      <w:r w:rsidR="008E281A">
        <w:t xml:space="preserve">folders you can copy </w:t>
      </w:r>
      <w:r w:rsidR="00CD36B0">
        <w:t xml:space="preserve">from. </w:t>
      </w:r>
      <w:r w:rsidR="0045665C">
        <w:t xml:space="preserve">This acts as a backup so you don’t need to redownload </w:t>
      </w:r>
      <w:r w:rsidR="004478FF">
        <w:t>things</w:t>
      </w:r>
      <w:r w:rsidR="00EB63BB">
        <w:t xml:space="preserve"> every time</w:t>
      </w:r>
      <w:r w:rsidR="00CE01A7">
        <w:t xml:space="preserve">. </w:t>
      </w:r>
    </w:p>
    <w:p w14:paraId="63BAE31F" w14:textId="2E29AAC0" w:rsidR="00B773B9" w:rsidRDefault="00CE01A7" w:rsidP="003129E6">
      <w:pPr>
        <w:pStyle w:val="ListParagraph"/>
        <w:numPr>
          <w:ilvl w:val="1"/>
          <w:numId w:val="4"/>
        </w:numPr>
      </w:pPr>
      <w:r>
        <w:t xml:space="preserve">For proper motions, only pick the </w:t>
      </w:r>
      <w:r w:rsidR="00D46DEC">
        <w:t>f164</w:t>
      </w:r>
      <w:r w:rsidR="00597D71">
        <w:t>n</w:t>
      </w:r>
      <w:r w:rsidR="00D46DEC">
        <w:t xml:space="preserve"> and f167</w:t>
      </w:r>
      <w:r w:rsidR="00597D71">
        <w:t>n</w:t>
      </w:r>
      <w:r w:rsidR="00D46DEC">
        <w:t xml:space="preserve"> </w:t>
      </w:r>
      <w:r>
        <w:t>frame</w:t>
      </w:r>
      <w:r w:rsidR="00D46DEC">
        <w:t xml:space="preserve"> </w:t>
      </w:r>
      <w:r>
        <w:t xml:space="preserve">that </w:t>
      </w:r>
      <w:r w:rsidR="00EC3FA6">
        <w:t>overlap</w:t>
      </w:r>
      <w:r w:rsidR="00D46DEC">
        <w:t>s</w:t>
      </w:r>
      <w:r w:rsidR="00EC3FA6">
        <w:t xml:space="preserve"> the </w:t>
      </w:r>
      <w:r w:rsidR="00C77994">
        <w:t>f160w</w:t>
      </w:r>
      <w:r w:rsidR="00D46DEC">
        <w:t xml:space="preserve"> frame. </w:t>
      </w:r>
      <w:r w:rsidR="003129E6">
        <w:t>Then we can see whether it’s better to work with aligned mosaics or individual frames.</w:t>
      </w:r>
    </w:p>
    <w:p w14:paraId="0F885BBF" w14:textId="2ACAD3C5" w:rsidR="00003684" w:rsidRDefault="00003684" w:rsidP="003129E6">
      <w:pPr>
        <w:pStyle w:val="ListParagraph"/>
        <w:numPr>
          <w:ilvl w:val="1"/>
          <w:numId w:val="4"/>
        </w:numPr>
      </w:pPr>
      <w:r>
        <w:t>If you want to check any info or that you’re grabbing the right regions, you can go directly to MAST (</w:t>
      </w:r>
      <w:hyperlink r:id="rId8" w:history="1">
        <w:r w:rsidRPr="00040944">
          <w:rPr>
            <w:rStyle w:val="Hyperlink"/>
          </w:rPr>
          <w:t>https://mast.stsci.edu/portal/Mashup/Clients/Mast/Portal.html</w:t>
        </w:r>
      </w:hyperlink>
      <w:r>
        <w:t xml:space="preserve"> or by Joel Green’s rec, </w:t>
      </w:r>
      <w:hyperlink r:id="rId9" w:history="1">
        <w:r w:rsidR="00DA2B20" w:rsidRPr="00040944">
          <w:rPr>
            <w:rStyle w:val="Hyperlink"/>
          </w:rPr>
          <w:t>https://mast.stsci.edu/search/ui/#/hst</w:t>
        </w:r>
      </w:hyperlink>
      <w:r w:rsidR="00BD3FE8">
        <w:t xml:space="preserve"> - both very useful</w:t>
      </w:r>
      <w:r w:rsidR="00DA2B20">
        <w:t>)</w:t>
      </w:r>
    </w:p>
    <w:p w14:paraId="05D5636C" w14:textId="64829981" w:rsidR="00CE01A7" w:rsidRDefault="003129E6" w:rsidP="00CE01A7">
      <w:pPr>
        <w:pStyle w:val="ListParagraph"/>
        <w:numPr>
          <w:ilvl w:val="0"/>
          <w:numId w:val="4"/>
        </w:numPr>
      </w:pPr>
      <w:r>
        <w:t xml:space="preserve">Next, </w:t>
      </w:r>
      <w:r w:rsidR="008E281A">
        <w:t xml:space="preserve">copy the images </w:t>
      </w:r>
      <w:r w:rsidR="00BE09AA">
        <w:t xml:space="preserve">into two separate directories (e.g. proper_motions_default and epoch2_only_default), </w:t>
      </w:r>
      <w:r w:rsidR="00A10138">
        <w:t xml:space="preserve">use drizzlepac </w:t>
      </w:r>
      <w:r w:rsidR="004907D3">
        <w:t>for</w:t>
      </w:r>
      <w:r w:rsidR="00A10138">
        <w:t xml:space="preserve"> default alignment</w:t>
      </w:r>
      <w:r w:rsidR="004F7988">
        <w:t xml:space="preserve"> (see align_default.py)</w:t>
      </w:r>
      <w:r w:rsidR="00A10138">
        <w:t xml:space="preserve"> to </w:t>
      </w:r>
      <w:r w:rsidR="008E281A">
        <w:t xml:space="preserve">check it’s all </w:t>
      </w:r>
      <w:r w:rsidR="00BE09AA">
        <w:t>setup correctly</w:t>
      </w:r>
    </w:p>
    <w:p w14:paraId="01471DB5" w14:textId="77777777" w:rsidR="006C17B1" w:rsidRDefault="00A10138" w:rsidP="00CE01A7">
      <w:pPr>
        <w:pStyle w:val="ListParagraph"/>
        <w:numPr>
          <w:ilvl w:val="0"/>
          <w:numId w:val="4"/>
        </w:numPr>
      </w:pPr>
      <w:r>
        <w:t>Then setup another folder</w:t>
      </w:r>
      <w:r w:rsidR="004F1633">
        <w:t xml:space="preserve"> </w:t>
      </w:r>
      <w:r w:rsidR="00016042">
        <w:t xml:space="preserve">(proper_motions_dropsize0p5 or same with epoch2_only) </w:t>
      </w:r>
      <w:r w:rsidR="004F1633">
        <w:t xml:space="preserve">where you test the effect of </w:t>
      </w:r>
      <w:r w:rsidR="00AD1210">
        <w:t xml:space="preserve">oversampling via </w:t>
      </w:r>
      <w:r w:rsidR="004F1633">
        <w:t xml:space="preserve">decreasing drop size </w:t>
      </w:r>
    </w:p>
    <w:p w14:paraId="64974E8D" w14:textId="04E9329B" w:rsidR="00B04AC8" w:rsidRDefault="00016042" w:rsidP="006C17B1">
      <w:pPr>
        <w:pStyle w:val="ListParagraph"/>
        <w:numPr>
          <w:ilvl w:val="1"/>
          <w:numId w:val="4"/>
        </w:numPr>
      </w:pPr>
      <w:r>
        <w:t>(</w:t>
      </w:r>
      <w:r w:rsidR="00EE25BD">
        <w:t xml:space="preserve">see </w:t>
      </w:r>
      <w:hyperlink r:id="rId10" w:history="1">
        <w:r w:rsidR="00EE25BD" w:rsidRPr="007D4B0D">
          <w:rPr>
            <w:rStyle w:val="Hyperlink"/>
          </w:rPr>
          <w:t>https://drizzlepac.readthedocs.io/en/latest/astrodrizzle.html</w:t>
        </w:r>
      </w:hyperlink>
      <w:r w:rsidR="00D611EC">
        <w:t xml:space="preserve"> </w:t>
      </w:r>
      <w:r w:rsidR="00EE25BD">
        <w:t xml:space="preserve">- </w:t>
      </w:r>
      <w:r w:rsidR="002B342B">
        <w:t xml:space="preserve">mainly use </w:t>
      </w:r>
      <w:r w:rsidR="00D611EC">
        <w:t xml:space="preserve">driz_sep_pixrfrac </w:t>
      </w:r>
      <w:r w:rsidR="00EE25BD">
        <w:t xml:space="preserve">but there is also </w:t>
      </w:r>
      <w:r w:rsidR="00D611EC">
        <w:t>final_pixfrac</w:t>
      </w:r>
      <w:r>
        <w:t>)</w:t>
      </w:r>
      <w:r w:rsidR="00304DC4">
        <w:t xml:space="preserve">. </w:t>
      </w:r>
    </w:p>
    <w:p w14:paraId="597B90CC" w14:textId="26CEBF8D" w:rsidR="00A10138" w:rsidRDefault="00304DC4" w:rsidP="00B04AC8">
      <w:pPr>
        <w:pStyle w:val="ListParagraph"/>
        <w:numPr>
          <w:ilvl w:val="1"/>
          <w:numId w:val="4"/>
        </w:numPr>
      </w:pPr>
      <w:r>
        <w:t xml:space="preserve">Tom said to try 0.75 and 0.5. I haven’t seen much of an impact, but </w:t>
      </w:r>
      <w:r w:rsidR="00B04AC8">
        <w:t>it might be important when we combine it with the next step…</w:t>
      </w:r>
    </w:p>
    <w:p w14:paraId="253CE840" w14:textId="165ACAA9" w:rsidR="000821A5" w:rsidRDefault="000821A5" w:rsidP="000821A5">
      <w:pPr>
        <w:pStyle w:val="ListParagraph"/>
        <w:numPr>
          <w:ilvl w:val="1"/>
          <w:numId w:val="4"/>
        </w:numPr>
      </w:pPr>
      <w:r>
        <w:t xml:space="preserve">For more on this concept, there’s the handbook: </w:t>
      </w:r>
      <w:hyperlink r:id="rId11" w:history="1">
        <w:r w:rsidRPr="007D4B0D">
          <w:rPr>
            <w:rStyle w:val="Hyperlink"/>
          </w:rPr>
          <w:t>https://hst-docs.stsci.edu/drizzpac/chapter-3-description-of-the-drizzle-algorithm/3-2-drizzle-concept</w:t>
        </w:r>
      </w:hyperlink>
      <w:r>
        <w:t xml:space="preserve"> </w:t>
      </w:r>
    </w:p>
    <w:p w14:paraId="5E5098EE" w14:textId="5D1DD92C" w:rsidR="007C5201" w:rsidRDefault="00A76DE4" w:rsidP="009F0AC2">
      <w:pPr>
        <w:pStyle w:val="ListParagraph"/>
        <w:numPr>
          <w:ilvl w:val="0"/>
          <w:numId w:val="4"/>
        </w:numPr>
      </w:pPr>
      <w:r>
        <w:t xml:space="preserve">Finally, we will have to </w:t>
      </w:r>
      <w:r w:rsidR="00D86170">
        <w:t xml:space="preserve">prioritize and discuss </w:t>
      </w:r>
      <w:r w:rsidR="006C17B1">
        <w:t>testing some parameters</w:t>
      </w:r>
      <w:r w:rsidR="002A082E">
        <w:t xml:space="preserve"> in TweakReg</w:t>
      </w:r>
      <w:r w:rsidR="00D86170">
        <w:t>, namely</w:t>
      </w:r>
      <w:r w:rsidR="006C17B1">
        <w:t>…</w:t>
      </w:r>
    </w:p>
    <w:p w14:paraId="3D021E72" w14:textId="2F332BFD" w:rsidR="00D86170" w:rsidRDefault="00D86170" w:rsidP="007C5201">
      <w:pPr>
        <w:pStyle w:val="ListParagraph"/>
        <w:numPr>
          <w:ilvl w:val="1"/>
          <w:numId w:val="4"/>
        </w:numPr>
      </w:pPr>
      <w:r>
        <w:t>Using a</w:t>
      </w:r>
      <w:r w:rsidR="00A76DE4">
        <w:t xml:space="preserve"> template header</w:t>
      </w:r>
      <w:r w:rsidR="00E23883">
        <w:t>=refimage</w:t>
      </w:r>
    </w:p>
    <w:p w14:paraId="2AE3D81C" w14:textId="7825D4B5" w:rsidR="00E23883" w:rsidRDefault="00E23883" w:rsidP="007C5201">
      <w:pPr>
        <w:pStyle w:val="ListParagraph"/>
        <w:numPr>
          <w:ilvl w:val="1"/>
          <w:numId w:val="4"/>
        </w:numPr>
      </w:pPr>
      <w:r>
        <w:t>Using a catalog for alignment=catfile</w:t>
      </w:r>
      <w:r w:rsidR="002D6946">
        <w:t xml:space="preserve">, refcat, </w:t>
      </w:r>
      <w:r w:rsidR="00A71D84">
        <w:t xml:space="preserve">refxyunits, </w:t>
      </w:r>
      <w:r>
        <w:t xml:space="preserve">catalog </w:t>
      </w:r>
      <w:r w:rsidR="00A71D84">
        <w:t>, etc</w:t>
      </w:r>
    </w:p>
    <w:p w14:paraId="10A58936" w14:textId="5E5E08E8" w:rsidR="00E23883" w:rsidRDefault="00E23883" w:rsidP="00E23883">
      <w:pPr>
        <w:pStyle w:val="ListParagraph"/>
        <w:numPr>
          <w:ilvl w:val="1"/>
          <w:numId w:val="4"/>
        </w:numPr>
      </w:pPr>
      <w:r>
        <w:t>Getting all images rotated and cropped the same way. (?)</w:t>
      </w:r>
    </w:p>
    <w:p w14:paraId="58888E83" w14:textId="18332AA0" w:rsidR="00A71D84" w:rsidRDefault="00A71D84" w:rsidP="00E23883">
      <w:pPr>
        <w:pStyle w:val="ListParagraph"/>
        <w:numPr>
          <w:ilvl w:val="1"/>
          <w:numId w:val="4"/>
        </w:numPr>
      </w:pPr>
      <w:r>
        <w:t>For more</w:t>
      </w:r>
      <w:r w:rsidR="00BC48D3">
        <w:t xml:space="preserve"> (minobj, searchrad</w:t>
      </w:r>
      <w:r w:rsidR="00940116">
        <w:t>, tolerance, separation, fitgeometry</w:t>
      </w:r>
      <w:r w:rsidR="00BC48D3">
        <w:t>)</w:t>
      </w:r>
      <w:r>
        <w:t xml:space="preserve">, see: </w:t>
      </w:r>
      <w:hyperlink r:id="rId12" w:history="1">
        <w:r w:rsidR="00BC48D3" w:rsidRPr="007D4B0D">
          <w:rPr>
            <w:rStyle w:val="Hyperlink"/>
          </w:rPr>
          <w:t>https://drizzlepac.readthedocs.io/en/latest/tweakreg.html</w:t>
        </w:r>
      </w:hyperlink>
      <w:r>
        <w:t xml:space="preserve"> </w:t>
      </w:r>
    </w:p>
    <w:p w14:paraId="4390A11E" w14:textId="07E621D4" w:rsidR="006C64C4" w:rsidRDefault="006C64C4" w:rsidP="009F0AC2"/>
    <w:p w14:paraId="22AC77E4" w14:textId="4D80304E" w:rsidR="00830C83" w:rsidRDefault="00830C83" w:rsidP="009F0AC2"/>
    <w:p w14:paraId="346EC4C6" w14:textId="4D997631" w:rsidR="00DC4C2B" w:rsidRDefault="00C54DC2" w:rsidP="009F0AC2">
      <w:r>
        <w:rPr>
          <w:b/>
          <w:bCs/>
          <w:u w:val="single"/>
        </w:rPr>
        <w:t>I</w:t>
      </w:r>
      <w:r w:rsidR="00DC4C2B" w:rsidRPr="00D611EC">
        <w:rPr>
          <w:b/>
          <w:bCs/>
          <w:u w:val="single"/>
        </w:rPr>
        <w:t>mage</w:t>
      </w:r>
      <w:r>
        <w:rPr>
          <w:b/>
          <w:bCs/>
          <w:u w:val="single"/>
        </w:rPr>
        <w:t xml:space="preserve"> processing</w:t>
      </w:r>
      <w:r w:rsidR="005C5E63" w:rsidRPr="00D611EC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packages </w:t>
      </w:r>
      <w:r w:rsidR="005C5E63" w:rsidRPr="00D611EC">
        <w:rPr>
          <w:b/>
          <w:bCs/>
          <w:u w:val="single"/>
        </w:rPr>
        <w:t>in Python</w:t>
      </w:r>
      <w:r w:rsidR="00DC4C2B">
        <w:t>:</w:t>
      </w:r>
    </w:p>
    <w:p w14:paraId="4C5FA5DC" w14:textId="2BE3CCB0" w:rsidR="00744ED0" w:rsidRDefault="00744ED0" w:rsidP="00A749DF">
      <w:pPr>
        <w:pStyle w:val="ListParagraph"/>
        <w:numPr>
          <w:ilvl w:val="0"/>
          <w:numId w:val="2"/>
        </w:numPr>
      </w:pPr>
      <w:r>
        <w:t>In general,</w:t>
      </w:r>
    </w:p>
    <w:p w14:paraId="4AD9A47C" w14:textId="7F091BD6" w:rsidR="00B056E6" w:rsidRDefault="00744ED0" w:rsidP="00744ED0">
      <w:pPr>
        <w:pStyle w:val="ListParagraph"/>
        <w:numPr>
          <w:ilvl w:val="1"/>
          <w:numId w:val="2"/>
        </w:numPr>
      </w:pPr>
      <w:r>
        <w:t xml:space="preserve">The main goal is to take a </w:t>
      </w:r>
      <w:r w:rsidR="00F12CC3">
        <w:t>given</w:t>
      </w:r>
      <w:r>
        <w:t xml:space="preserve"> frame</w:t>
      </w:r>
      <w:r w:rsidR="00302312">
        <w:t xml:space="preserve"> from a database (</w:t>
      </w:r>
      <w:r w:rsidR="00175977">
        <w:t xml:space="preserve">e.g. </w:t>
      </w:r>
      <w:r w:rsidR="00302312">
        <w:t>MAST</w:t>
      </w:r>
      <w:r w:rsidR="00175977">
        <w:t xml:space="preserve"> for HST</w:t>
      </w:r>
      <w:r w:rsidR="00302312">
        <w:t>)</w:t>
      </w:r>
      <w:r>
        <w:t xml:space="preserve"> and </w:t>
      </w:r>
      <w:r w:rsidR="00A16DD3">
        <w:t xml:space="preserve">align it </w:t>
      </w:r>
      <w:r w:rsidR="00175977">
        <w:t xml:space="preserve">with </w:t>
      </w:r>
      <w:r w:rsidR="00A16DD3">
        <w:t>fixed reference point</w:t>
      </w:r>
      <w:r w:rsidR="00175977">
        <w:t>s</w:t>
      </w:r>
      <w:r w:rsidR="00A16DD3">
        <w:t xml:space="preserve"> (star</w:t>
      </w:r>
      <w:r w:rsidR="00175977">
        <w:t>s</w:t>
      </w:r>
      <w:r w:rsidR="00A16DD3">
        <w:t>). Many algorithms get confused by nebulosity, scattered/reflected light, etc.</w:t>
      </w:r>
    </w:p>
    <w:p w14:paraId="5D3035EE" w14:textId="22067A32" w:rsidR="00744ED0" w:rsidRDefault="00B056E6" w:rsidP="00744ED0">
      <w:pPr>
        <w:pStyle w:val="ListParagraph"/>
        <w:numPr>
          <w:ilvl w:val="1"/>
          <w:numId w:val="2"/>
        </w:numPr>
      </w:pPr>
      <w:r>
        <w:t xml:space="preserve">Another goal is to mosaic or transform images so </w:t>
      </w:r>
      <w:r w:rsidR="00FF1C14">
        <w:t>to</w:t>
      </w:r>
      <w:r>
        <w:t xml:space="preserve"> overlap, blink, and compare</w:t>
      </w:r>
    </w:p>
    <w:p w14:paraId="6A5A8D75" w14:textId="24623ADF" w:rsidR="005A373F" w:rsidRDefault="005A373F" w:rsidP="00744ED0">
      <w:pPr>
        <w:pStyle w:val="ListParagraph"/>
        <w:numPr>
          <w:ilvl w:val="1"/>
          <w:numId w:val="2"/>
        </w:numPr>
      </w:pPr>
      <w:r>
        <w:t>Yet another goal is to make this process as precise as possible and to eliminate</w:t>
      </w:r>
      <w:r w:rsidR="00CA283A">
        <w:t xml:space="preserve"> any bright light sources that are irrelevant (e.g. cosmic rays,</w:t>
      </w:r>
      <w:r w:rsidR="008B76CA">
        <w:t xml:space="preserve"> satellite trails).</w:t>
      </w:r>
      <w:r w:rsidR="00CA283A">
        <w:t xml:space="preserve"> </w:t>
      </w:r>
    </w:p>
    <w:p w14:paraId="6032B7FA" w14:textId="3F91831C" w:rsidR="00DC4C2B" w:rsidRDefault="00DC4C2B" w:rsidP="00A749DF">
      <w:pPr>
        <w:pStyle w:val="ListParagraph"/>
        <w:numPr>
          <w:ilvl w:val="0"/>
          <w:numId w:val="2"/>
        </w:numPr>
      </w:pPr>
      <w:r>
        <w:t>Drizzlepac (by STScI)</w:t>
      </w:r>
    </w:p>
    <w:p w14:paraId="10308359" w14:textId="104D58F9" w:rsidR="008B76CA" w:rsidRDefault="008B76CA" w:rsidP="008C1532">
      <w:pPr>
        <w:pStyle w:val="ListParagraph"/>
        <w:numPr>
          <w:ilvl w:val="1"/>
          <w:numId w:val="2"/>
        </w:numPr>
      </w:pPr>
      <w:r>
        <w:t xml:space="preserve">In theory, this should do everything </w:t>
      </w:r>
      <w:r w:rsidR="0028051C">
        <w:t>we</w:t>
      </w:r>
      <w:r>
        <w:t xml:space="preserve"> need.</w:t>
      </w:r>
    </w:p>
    <w:p w14:paraId="39070519" w14:textId="4C10E2CA" w:rsidR="00EB1D38" w:rsidRDefault="00EB1D38" w:rsidP="008C1532">
      <w:pPr>
        <w:pStyle w:val="ListParagraph"/>
        <w:numPr>
          <w:ilvl w:val="1"/>
          <w:numId w:val="2"/>
        </w:numPr>
      </w:pPr>
      <w:r>
        <w:t>Download drizzlepac</w:t>
      </w:r>
    </w:p>
    <w:p w14:paraId="595783CC" w14:textId="4877DA85" w:rsidR="0053103C" w:rsidRDefault="002D37BD" w:rsidP="00EB1D38">
      <w:pPr>
        <w:pStyle w:val="ListParagraph"/>
        <w:numPr>
          <w:ilvl w:val="2"/>
          <w:numId w:val="2"/>
        </w:numPr>
      </w:pPr>
      <w:r>
        <w:t xml:space="preserve">First, you’ll need to download drizzlepac. For that, I recommend </w:t>
      </w:r>
      <w:r w:rsidR="0053103C">
        <w:t xml:space="preserve">adding </w:t>
      </w:r>
      <w:r>
        <w:t xml:space="preserve">a clean anaconda </w:t>
      </w:r>
      <w:r w:rsidR="0013782A">
        <w:t xml:space="preserve">environment </w:t>
      </w:r>
      <w:r w:rsidR="0053103C">
        <w:t xml:space="preserve">or downloaded miniconda </w:t>
      </w:r>
      <w:r>
        <w:t xml:space="preserve">environment. </w:t>
      </w:r>
      <w:r w:rsidR="0068586D">
        <w:t xml:space="preserve">Set it up </w:t>
      </w:r>
      <w:r w:rsidR="00FC2A69">
        <w:t>naming it “</w:t>
      </w:r>
      <w:r w:rsidR="0068586D">
        <w:t>Astroconda</w:t>
      </w:r>
      <w:r w:rsidR="00FC2A69">
        <w:t>”</w:t>
      </w:r>
      <w:r w:rsidR="0068586D">
        <w:t xml:space="preserve"> following: </w:t>
      </w:r>
      <w:hyperlink r:id="rId13" w:history="1">
        <w:r w:rsidR="0068586D" w:rsidRPr="00962F84">
          <w:rPr>
            <w:rStyle w:val="Hyperlink"/>
          </w:rPr>
          <w:t>https://astroconda.readthedocs.io/en/latest/</w:t>
        </w:r>
      </w:hyperlink>
      <w:r w:rsidR="0068586D">
        <w:t xml:space="preserve"> </w:t>
      </w:r>
      <w:r w:rsidR="007153F6">
        <w:t xml:space="preserve">and/or </w:t>
      </w:r>
      <w:hyperlink r:id="rId14" w:history="1">
        <w:r w:rsidR="007153F6" w:rsidRPr="00962F84">
          <w:rPr>
            <w:rStyle w:val="Hyperlink"/>
          </w:rPr>
          <w:t>https://astroconda.readthedocs.io/en/latest/getting_started.html</w:t>
        </w:r>
      </w:hyperlink>
      <w:r w:rsidR="007153F6">
        <w:t xml:space="preserve"> </w:t>
      </w:r>
    </w:p>
    <w:p w14:paraId="42DB46C7" w14:textId="3BC4FEE9" w:rsidR="007153F6" w:rsidRDefault="007153F6" w:rsidP="00EB1D38">
      <w:pPr>
        <w:pStyle w:val="ListParagraph"/>
        <w:numPr>
          <w:ilvl w:val="2"/>
          <w:numId w:val="2"/>
        </w:numPr>
      </w:pPr>
      <w:r>
        <w:t>After you have astroconda, it should come with drizzlepac. Check this.</w:t>
      </w:r>
    </w:p>
    <w:p w14:paraId="300A5F25" w14:textId="490E65DC" w:rsidR="00EB1D38" w:rsidRDefault="00EB1D38" w:rsidP="008C1532">
      <w:pPr>
        <w:pStyle w:val="ListParagraph"/>
        <w:numPr>
          <w:ilvl w:val="1"/>
          <w:numId w:val="2"/>
        </w:numPr>
      </w:pPr>
      <w:r>
        <w:t>Setup files</w:t>
      </w:r>
      <w:r w:rsidR="005D24AA">
        <w:t xml:space="preserve"> (see hst_download.py)</w:t>
      </w:r>
    </w:p>
    <w:p w14:paraId="0F73F5CE" w14:textId="505EA651" w:rsidR="007153F6" w:rsidRDefault="003A1092" w:rsidP="00EB1D38">
      <w:pPr>
        <w:pStyle w:val="ListParagraph"/>
        <w:numPr>
          <w:ilvl w:val="2"/>
          <w:numId w:val="2"/>
        </w:numPr>
      </w:pPr>
      <w:r>
        <w:t xml:space="preserve">Next, setup your directories. </w:t>
      </w:r>
      <w:r w:rsidR="00993763">
        <w:t xml:space="preserve">See the part of my script using astroquery. You should have astroquery and be able </w:t>
      </w:r>
      <w:r w:rsidR="00B3756C">
        <w:t xml:space="preserve">to query databases with </w:t>
      </w:r>
      <w:r w:rsidR="00993763">
        <w:t>the code.</w:t>
      </w:r>
    </w:p>
    <w:p w14:paraId="11DA6750" w14:textId="44B80DAA" w:rsidR="008E3337" w:rsidRDefault="00663400" w:rsidP="00EB1D38">
      <w:pPr>
        <w:pStyle w:val="ListParagraph"/>
        <w:numPr>
          <w:ilvl w:val="2"/>
          <w:numId w:val="2"/>
        </w:numPr>
      </w:pPr>
      <w:r>
        <w:t>M</w:t>
      </w:r>
      <w:r w:rsidR="006F3310">
        <w:t xml:space="preserve">ove files to </w:t>
      </w:r>
      <w:r w:rsidR="00126FB0">
        <w:t xml:space="preserve">main </w:t>
      </w:r>
      <w:r w:rsidR="006F3310">
        <w:t>directory and copy them</w:t>
      </w:r>
      <w:r w:rsidR="00126FB0">
        <w:t xml:space="preserve"> over</w:t>
      </w:r>
      <w:r w:rsidR="00FE5E99">
        <w:t xml:space="preserve"> as needed</w:t>
      </w:r>
      <w:r w:rsidR="006F3310">
        <w:t>. This allows you to tweak and experiment.</w:t>
      </w:r>
    </w:p>
    <w:p w14:paraId="7E0200BB" w14:textId="44D9E9DF" w:rsidR="00BB6EF5" w:rsidRDefault="00BB6EF5" w:rsidP="008C1532">
      <w:pPr>
        <w:pStyle w:val="ListParagraph"/>
        <w:numPr>
          <w:ilvl w:val="1"/>
          <w:numId w:val="2"/>
        </w:numPr>
      </w:pPr>
      <w:r>
        <w:t xml:space="preserve">From there, we have </w:t>
      </w:r>
      <w:r w:rsidR="009509CC">
        <w:t xml:space="preserve">many </w:t>
      </w:r>
      <w:r>
        <w:t xml:space="preserve">options </w:t>
      </w:r>
      <w:r w:rsidR="009509CC">
        <w:t xml:space="preserve">in Tweakreg </w:t>
      </w:r>
      <w:r>
        <w:t>to do</w:t>
      </w:r>
      <w:r w:rsidR="008F3A7C">
        <w:t xml:space="preserve"> any or all of</w:t>
      </w:r>
      <w:r>
        <w:t xml:space="preserve">: </w:t>
      </w:r>
    </w:p>
    <w:p w14:paraId="2C34F9FE" w14:textId="0AA4A775" w:rsidR="005D24AA" w:rsidRDefault="002030F5" w:rsidP="005D24AA">
      <w:pPr>
        <w:pStyle w:val="ListParagraph"/>
        <w:numPr>
          <w:ilvl w:val="2"/>
          <w:numId w:val="2"/>
        </w:numPr>
      </w:pPr>
      <w:r>
        <w:t xml:space="preserve">Initial functions, such as </w:t>
      </w:r>
      <w:r w:rsidR="005D24AA">
        <w:t>footprints and RA/</w:t>
      </w:r>
      <w:r w:rsidR="008F3A7C">
        <w:t>Dec uncertainty</w:t>
      </w:r>
      <w:r w:rsidR="005D24AA">
        <w:t xml:space="preserve"> estimates. </w:t>
      </w:r>
    </w:p>
    <w:p w14:paraId="3CCCF721" w14:textId="4C1DFE84" w:rsidR="00BB6EF5" w:rsidRDefault="00BB6EF5" w:rsidP="00BB6EF5">
      <w:pPr>
        <w:pStyle w:val="ListParagraph"/>
        <w:numPr>
          <w:ilvl w:val="2"/>
          <w:numId w:val="2"/>
        </w:numPr>
      </w:pPr>
      <w:r>
        <w:t>We can align to a catalog</w:t>
      </w:r>
      <w:r w:rsidR="00A61F64">
        <w:t xml:space="preserve"> (see align_</w:t>
      </w:r>
      <w:r w:rsidR="00032F8F">
        <w:t>default</w:t>
      </w:r>
      <w:r w:rsidR="00A61F64">
        <w:t>.py)</w:t>
      </w:r>
    </w:p>
    <w:p w14:paraId="47AA17E9" w14:textId="26386241" w:rsidR="00BB6EF5" w:rsidRDefault="00BB6EF5" w:rsidP="00BB6EF5">
      <w:pPr>
        <w:pStyle w:val="ListParagraph"/>
        <w:numPr>
          <w:ilvl w:val="2"/>
          <w:numId w:val="2"/>
        </w:numPr>
      </w:pPr>
      <w:r>
        <w:t>Align to a sparse field</w:t>
      </w:r>
      <w:r w:rsidR="00A61F64">
        <w:t xml:space="preserve"> (</w:t>
      </w:r>
      <w:r w:rsidR="008A1567">
        <w:t>align_sparse_fields below</w:t>
      </w:r>
      <w:r w:rsidR="009509CC">
        <w:t>, mostly Tweakreg parameters</w:t>
      </w:r>
      <w:r w:rsidR="00A61F64">
        <w:t>)</w:t>
      </w:r>
    </w:p>
    <w:p w14:paraId="2CE76180" w14:textId="4FFAB0BA" w:rsidR="00BB6EF5" w:rsidRDefault="00BB6EF5" w:rsidP="00BB6EF5">
      <w:pPr>
        <w:pStyle w:val="ListParagraph"/>
        <w:numPr>
          <w:ilvl w:val="2"/>
          <w:numId w:val="2"/>
        </w:numPr>
      </w:pPr>
      <w:r>
        <w:t>And align multiple visits together</w:t>
      </w:r>
      <w:r w:rsidR="00A61F64">
        <w:t xml:space="preserve"> (generally I do this no matter what)</w:t>
      </w:r>
    </w:p>
    <w:p w14:paraId="49A655AF" w14:textId="38262B7A" w:rsidR="00302A02" w:rsidRDefault="008E3337" w:rsidP="008C1532">
      <w:pPr>
        <w:pStyle w:val="ListParagraph"/>
        <w:numPr>
          <w:ilvl w:val="1"/>
          <w:numId w:val="2"/>
        </w:numPr>
      </w:pPr>
      <w:r>
        <w:t>For more information, t</w:t>
      </w:r>
      <w:r w:rsidR="00302A02">
        <w:t xml:space="preserve">here are many </w:t>
      </w:r>
      <w:r w:rsidR="00335436">
        <w:t xml:space="preserve">examples, such as </w:t>
      </w:r>
    </w:p>
    <w:p w14:paraId="7CE6A766" w14:textId="4A995892" w:rsidR="007C3272" w:rsidRDefault="00BD3FE8" w:rsidP="00335436">
      <w:pPr>
        <w:pStyle w:val="ListParagraph"/>
        <w:numPr>
          <w:ilvl w:val="2"/>
          <w:numId w:val="2"/>
        </w:numPr>
      </w:pPr>
      <w:hyperlink r:id="rId15" w:history="1">
        <w:r w:rsidR="007C3272" w:rsidRPr="00962F84">
          <w:rPr>
            <w:rStyle w:val="Hyperlink"/>
          </w:rPr>
          <w:t>https://github.com/spacetelescope/notebooks/tree/master/notebooks/DrizzlePac</w:t>
        </w:r>
      </w:hyperlink>
      <w:r w:rsidR="007C3272">
        <w:t xml:space="preserve"> (see: align_multiple_visits, align_sparse_fields, and align_to_catalogs)</w:t>
      </w:r>
    </w:p>
    <w:p w14:paraId="0E4A1146" w14:textId="2CDEAEBF" w:rsidR="00335436" w:rsidRDefault="00595091" w:rsidP="00BB6EF5">
      <w:pPr>
        <w:pStyle w:val="ListParagraph"/>
        <w:numPr>
          <w:ilvl w:val="2"/>
          <w:numId w:val="2"/>
        </w:numPr>
      </w:pPr>
      <w:r>
        <w:t>GAIA</w:t>
      </w:r>
      <w:r w:rsidR="00335436">
        <w:t xml:space="preserve">: </w:t>
      </w:r>
      <w:hyperlink r:id="rId16" w:history="1">
        <w:r w:rsidR="007C3272" w:rsidRPr="00962F84">
          <w:rPr>
            <w:rStyle w:val="Hyperlink"/>
          </w:rPr>
          <w:t>https://github.com/spacetelescope/gaia_alignment/blob/master/Gaia_alignment.ipynb</w:t>
        </w:r>
      </w:hyperlink>
      <w:r w:rsidR="00335436">
        <w:t xml:space="preserve">  </w:t>
      </w:r>
    </w:p>
    <w:p w14:paraId="646172FB" w14:textId="666AAF87" w:rsidR="00DC4C2B" w:rsidRDefault="00DC4C2B" w:rsidP="00A749DF">
      <w:pPr>
        <w:pStyle w:val="ListParagraph"/>
        <w:numPr>
          <w:ilvl w:val="0"/>
          <w:numId w:val="2"/>
        </w:numPr>
      </w:pPr>
      <w:r>
        <w:t>Montage (by IPAC)</w:t>
      </w:r>
    </w:p>
    <w:p w14:paraId="162496DD" w14:textId="77CB0669" w:rsidR="00B742D8" w:rsidRDefault="00B742D8" w:rsidP="00A749DF">
      <w:pPr>
        <w:pStyle w:val="ListParagraph"/>
        <w:numPr>
          <w:ilvl w:val="1"/>
          <w:numId w:val="2"/>
        </w:numPr>
      </w:pPr>
      <w:r>
        <w:t>It can be installed simply with pip install MontagePy</w:t>
      </w:r>
    </w:p>
    <w:p w14:paraId="1696F7AB" w14:textId="0252031A" w:rsidR="00DB2BE7" w:rsidRDefault="00DB2BE7" w:rsidP="00A749DF">
      <w:pPr>
        <w:pStyle w:val="ListParagraph"/>
        <w:numPr>
          <w:ilvl w:val="1"/>
          <w:numId w:val="2"/>
        </w:numPr>
      </w:pPr>
      <w:r>
        <w:t>I use this to rotat</w:t>
      </w:r>
      <w:r w:rsidR="00314128">
        <w:t>e</w:t>
      </w:r>
      <w:r>
        <w:t xml:space="preserve">, crop, and </w:t>
      </w:r>
      <w:r w:rsidR="00C73735">
        <w:t>giv</w:t>
      </w:r>
      <w:r w:rsidR="00314128">
        <w:t>e</w:t>
      </w:r>
      <w:r w:rsidR="00C73735">
        <w:t xml:space="preserve"> all frames the same WCS</w:t>
      </w:r>
      <w:r w:rsidR="00A3736B">
        <w:t xml:space="preserve">. Only because </w:t>
      </w:r>
      <w:r w:rsidR="00314128">
        <w:t xml:space="preserve">I </w:t>
      </w:r>
      <w:r w:rsidR="00A3736B">
        <w:t xml:space="preserve">haven’t </w:t>
      </w:r>
      <w:r w:rsidR="00314128">
        <w:t xml:space="preserve">found </w:t>
      </w:r>
      <w:r w:rsidR="00C111A5">
        <w:t xml:space="preserve">a way to find the best </w:t>
      </w:r>
      <w:r w:rsidR="00C85AEA">
        <w:t xml:space="preserve">template header/WCS </w:t>
      </w:r>
      <w:r w:rsidR="00211BB1">
        <w:t>AND</w:t>
      </w:r>
      <w:r w:rsidR="00C85AEA">
        <w:t xml:space="preserve"> implement that with drizzlepac</w:t>
      </w:r>
      <w:r w:rsidR="00A3736B">
        <w:t>.</w:t>
      </w:r>
    </w:p>
    <w:p w14:paraId="25DCAFAD" w14:textId="3CDBE66C" w:rsidR="00A749DF" w:rsidRDefault="00BD3FE8" w:rsidP="00A749DF">
      <w:pPr>
        <w:pStyle w:val="ListParagraph"/>
        <w:numPr>
          <w:ilvl w:val="1"/>
          <w:numId w:val="2"/>
        </w:numPr>
      </w:pPr>
      <w:hyperlink r:id="rId17" w:history="1">
        <w:r w:rsidR="00DB2BE7" w:rsidRPr="00962F84">
          <w:rPr>
            <w:rStyle w:val="Hyperlink"/>
          </w:rPr>
          <w:t>http://montage.ipac.caltech.edu/</w:t>
        </w:r>
      </w:hyperlink>
      <w:r w:rsidR="00E516F5">
        <w:t xml:space="preserve"> -&gt; </w:t>
      </w:r>
      <w:hyperlink r:id="rId18" w:history="1">
        <w:r w:rsidR="00E516F5" w:rsidRPr="00962F84">
          <w:rPr>
            <w:rStyle w:val="Hyperlink"/>
          </w:rPr>
          <w:t>http://montage.ipac.caltech.edu/docs/algorithms.html</w:t>
        </w:r>
      </w:hyperlink>
      <w:r w:rsidR="00E516F5">
        <w:t xml:space="preserve"> for understanding and </w:t>
      </w:r>
      <w:hyperlink r:id="rId19" w:history="1">
        <w:r w:rsidR="00E516F5" w:rsidRPr="00962F84">
          <w:rPr>
            <w:rStyle w:val="Hyperlink"/>
          </w:rPr>
          <w:t>http://montage.ipac.caltech.edu/MontageNotebooks/</w:t>
        </w:r>
      </w:hyperlink>
      <w:r w:rsidR="00E516F5">
        <w:t xml:space="preserve">  for implementation</w:t>
      </w:r>
      <w:r w:rsidR="00C524CB">
        <w:t xml:space="preserve">. </w:t>
      </w:r>
    </w:p>
    <w:p w14:paraId="60A92ECB" w14:textId="4C1EA560" w:rsidR="00E516F5" w:rsidRDefault="00E516F5" w:rsidP="00A749DF">
      <w:pPr>
        <w:pStyle w:val="ListParagraph"/>
        <w:numPr>
          <w:ilvl w:val="1"/>
          <w:numId w:val="2"/>
        </w:numPr>
      </w:pPr>
      <w:r>
        <w:t xml:space="preserve">I use </w:t>
      </w:r>
      <w:r w:rsidR="000C5DF2">
        <w:t xml:space="preserve">mHdr or mGetHdr </w:t>
      </w:r>
      <w:r w:rsidR="00620D31">
        <w:t xml:space="preserve">and </w:t>
      </w:r>
      <w:r w:rsidR="000C5DF2">
        <w:t>mProjExec</w:t>
      </w:r>
      <w:r w:rsidR="00C524CB">
        <w:t>. This uses a header template to reproject the image</w:t>
      </w:r>
      <w:r w:rsidR="00B566E2">
        <w:t xml:space="preserve">. </w:t>
      </w:r>
      <w:r w:rsidR="00620D31">
        <w:t>You can</w:t>
      </w:r>
      <w:r w:rsidR="00B566E2">
        <w:t xml:space="preserve"> invoke the drizzle algorithm and conserve flux as well.</w:t>
      </w:r>
    </w:p>
    <w:p w14:paraId="3922037A" w14:textId="3FA474AA" w:rsidR="00333EDA" w:rsidRDefault="00333EDA" w:rsidP="00333EDA">
      <w:pPr>
        <w:pStyle w:val="ListParagraph"/>
        <w:numPr>
          <w:ilvl w:val="0"/>
          <w:numId w:val="2"/>
        </w:numPr>
      </w:pPr>
      <w:r>
        <w:lastRenderedPageBreak/>
        <w:t>By hand (not recommended)</w:t>
      </w:r>
    </w:p>
    <w:p w14:paraId="38F87E2C" w14:textId="04E527E6" w:rsidR="00A749DF" w:rsidRDefault="00C10FD5" w:rsidP="00A749DF">
      <w:pPr>
        <w:pStyle w:val="ListParagraph"/>
        <w:numPr>
          <w:ilvl w:val="1"/>
          <w:numId w:val="2"/>
        </w:numPr>
      </w:pPr>
      <w:r>
        <w:t>M</w:t>
      </w:r>
      <w:r w:rsidR="00333EDA">
        <w:t>any softwares to do it with (</w:t>
      </w:r>
      <w:r w:rsidR="007F50BE">
        <w:t xml:space="preserve">e.g. OpenCV, AstroImageJ, </w:t>
      </w:r>
      <w:r w:rsidR="00DD4FA3">
        <w:t xml:space="preserve">scikit-image, </w:t>
      </w:r>
      <w:r w:rsidR="007F50BE">
        <w:t xml:space="preserve">etc). Might help if we </w:t>
      </w:r>
      <w:r w:rsidR="00DD4FA3">
        <w:t>need</w:t>
      </w:r>
      <w:r w:rsidR="007F50BE">
        <w:t xml:space="preserve"> 1 pixel offset or initial fixes, but </w:t>
      </w:r>
      <w:r w:rsidR="00DD4FA3">
        <w:t xml:space="preserve">not </w:t>
      </w:r>
      <w:r w:rsidR="007F50BE">
        <w:t>our primary method</w:t>
      </w:r>
      <w:r w:rsidR="00314128">
        <w:t>.</w:t>
      </w:r>
      <w:r w:rsidR="00333EDA">
        <w:t xml:space="preserve"> </w:t>
      </w:r>
    </w:p>
    <w:sectPr w:rsidR="00A74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3657B"/>
    <w:multiLevelType w:val="hybridMultilevel"/>
    <w:tmpl w:val="ED9A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47CB2"/>
    <w:multiLevelType w:val="hybridMultilevel"/>
    <w:tmpl w:val="352AE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86B7D"/>
    <w:multiLevelType w:val="hybridMultilevel"/>
    <w:tmpl w:val="D2406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64F9A"/>
    <w:multiLevelType w:val="hybridMultilevel"/>
    <w:tmpl w:val="519A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005639">
    <w:abstractNumId w:val="2"/>
  </w:num>
  <w:num w:numId="2" w16cid:durableId="723530272">
    <w:abstractNumId w:val="0"/>
  </w:num>
  <w:num w:numId="3" w16cid:durableId="787431519">
    <w:abstractNumId w:val="1"/>
  </w:num>
  <w:num w:numId="4" w16cid:durableId="2063475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83"/>
    <w:rsid w:val="00003684"/>
    <w:rsid w:val="00016042"/>
    <w:rsid w:val="00032F8F"/>
    <w:rsid w:val="000821A5"/>
    <w:rsid w:val="000A19DE"/>
    <w:rsid w:val="000A71CB"/>
    <w:rsid w:val="000C5DF2"/>
    <w:rsid w:val="00122D26"/>
    <w:rsid w:val="00126FB0"/>
    <w:rsid w:val="0013782A"/>
    <w:rsid w:val="00175977"/>
    <w:rsid w:val="00202652"/>
    <w:rsid w:val="002030F5"/>
    <w:rsid w:val="00211BB1"/>
    <w:rsid w:val="0028051C"/>
    <w:rsid w:val="0029105C"/>
    <w:rsid w:val="002A082E"/>
    <w:rsid w:val="002B342B"/>
    <w:rsid w:val="002D1DC3"/>
    <w:rsid w:val="002D37BD"/>
    <w:rsid w:val="002D6946"/>
    <w:rsid w:val="002E6EF9"/>
    <w:rsid w:val="00302312"/>
    <w:rsid w:val="00302A02"/>
    <w:rsid w:val="00304DC4"/>
    <w:rsid w:val="003067CE"/>
    <w:rsid w:val="003129E6"/>
    <w:rsid w:val="00314128"/>
    <w:rsid w:val="00320F2B"/>
    <w:rsid w:val="00324BE8"/>
    <w:rsid w:val="00333EDA"/>
    <w:rsid w:val="00335436"/>
    <w:rsid w:val="00362814"/>
    <w:rsid w:val="003A1092"/>
    <w:rsid w:val="004478FF"/>
    <w:rsid w:val="0045665C"/>
    <w:rsid w:val="00456DB5"/>
    <w:rsid w:val="004907D3"/>
    <w:rsid w:val="004A4E47"/>
    <w:rsid w:val="004C660C"/>
    <w:rsid w:val="004C7E97"/>
    <w:rsid w:val="004F1633"/>
    <w:rsid w:val="004F7988"/>
    <w:rsid w:val="00522CFC"/>
    <w:rsid w:val="0053103C"/>
    <w:rsid w:val="00595091"/>
    <w:rsid w:val="00597D71"/>
    <w:rsid w:val="005A373F"/>
    <w:rsid w:val="005B7B43"/>
    <w:rsid w:val="005C5E63"/>
    <w:rsid w:val="005D24AA"/>
    <w:rsid w:val="00620D31"/>
    <w:rsid w:val="00622ABB"/>
    <w:rsid w:val="00663400"/>
    <w:rsid w:val="00671112"/>
    <w:rsid w:val="0068586D"/>
    <w:rsid w:val="006C17B1"/>
    <w:rsid w:val="006C64C4"/>
    <w:rsid w:val="006F3310"/>
    <w:rsid w:val="007153F6"/>
    <w:rsid w:val="00744ED0"/>
    <w:rsid w:val="007C3272"/>
    <w:rsid w:val="007C5201"/>
    <w:rsid w:val="007F50BE"/>
    <w:rsid w:val="00830C83"/>
    <w:rsid w:val="008A1567"/>
    <w:rsid w:val="008B76CA"/>
    <w:rsid w:val="008C1532"/>
    <w:rsid w:val="008E281A"/>
    <w:rsid w:val="008E3337"/>
    <w:rsid w:val="008F3A7C"/>
    <w:rsid w:val="00930B9E"/>
    <w:rsid w:val="0093593C"/>
    <w:rsid w:val="00940116"/>
    <w:rsid w:val="00941E43"/>
    <w:rsid w:val="009509CC"/>
    <w:rsid w:val="00993763"/>
    <w:rsid w:val="009B48AA"/>
    <w:rsid w:val="009E5CAC"/>
    <w:rsid w:val="009F0AC2"/>
    <w:rsid w:val="009F249A"/>
    <w:rsid w:val="00A10138"/>
    <w:rsid w:val="00A16DD3"/>
    <w:rsid w:val="00A252B9"/>
    <w:rsid w:val="00A3736B"/>
    <w:rsid w:val="00A61F64"/>
    <w:rsid w:val="00A71D84"/>
    <w:rsid w:val="00A749DF"/>
    <w:rsid w:val="00A75A83"/>
    <w:rsid w:val="00A76DE4"/>
    <w:rsid w:val="00AD1210"/>
    <w:rsid w:val="00B04AC8"/>
    <w:rsid w:val="00B056E6"/>
    <w:rsid w:val="00B27F6C"/>
    <w:rsid w:val="00B3756C"/>
    <w:rsid w:val="00B46151"/>
    <w:rsid w:val="00B566E2"/>
    <w:rsid w:val="00B742D8"/>
    <w:rsid w:val="00B773B9"/>
    <w:rsid w:val="00BB6EF5"/>
    <w:rsid w:val="00BC48D3"/>
    <w:rsid w:val="00BD3FE8"/>
    <w:rsid w:val="00BE09AA"/>
    <w:rsid w:val="00C10FD5"/>
    <w:rsid w:val="00C111A5"/>
    <w:rsid w:val="00C524CB"/>
    <w:rsid w:val="00C54DC2"/>
    <w:rsid w:val="00C73735"/>
    <w:rsid w:val="00C76653"/>
    <w:rsid w:val="00C77994"/>
    <w:rsid w:val="00C85AEA"/>
    <w:rsid w:val="00CA283A"/>
    <w:rsid w:val="00CD36B0"/>
    <w:rsid w:val="00CE01A7"/>
    <w:rsid w:val="00CF493E"/>
    <w:rsid w:val="00D2585B"/>
    <w:rsid w:val="00D46DEC"/>
    <w:rsid w:val="00D611EC"/>
    <w:rsid w:val="00D74715"/>
    <w:rsid w:val="00D86170"/>
    <w:rsid w:val="00DA2B20"/>
    <w:rsid w:val="00DB2BE7"/>
    <w:rsid w:val="00DC4C2B"/>
    <w:rsid w:val="00DD4FA3"/>
    <w:rsid w:val="00E02B02"/>
    <w:rsid w:val="00E23883"/>
    <w:rsid w:val="00E516F5"/>
    <w:rsid w:val="00E71232"/>
    <w:rsid w:val="00E74113"/>
    <w:rsid w:val="00EB1D38"/>
    <w:rsid w:val="00EB63BB"/>
    <w:rsid w:val="00EC3FA6"/>
    <w:rsid w:val="00EE25BD"/>
    <w:rsid w:val="00F0299B"/>
    <w:rsid w:val="00F12CC3"/>
    <w:rsid w:val="00F369D9"/>
    <w:rsid w:val="00F83D1F"/>
    <w:rsid w:val="00FC2A69"/>
    <w:rsid w:val="00FE5E99"/>
    <w:rsid w:val="00FF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EC84"/>
  <w15:chartTrackingRefBased/>
  <w15:docId w15:val="{B126D6DB-48F6-4315-BE4C-66E18FD3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C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6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t.stsci.edu/portal/Mashup/Clients/Mast/Portal.html" TargetMode="External"/><Relationship Id="rId13" Type="http://schemas.openxmlformats.org/officeDocument/2006/relationships/hyperlink" Target="https://astroconda.readthedocs.io/en/latest/" TargetMode="External"/><Relationship Id="rId18" Type="http://schemas.openxmlformats.org/officeDocument/2006/relationships/hyperlink" Target="http://montage.ipac.caltech.edu/docs/algorithm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svo2.cab.inta-csic.es/svo/theory/fps3/index.php?id=HST/WFC3_IR.F160W" TargetMode="External"/><Relationship Id="rId12" Type="http://schemas.openxmlformats.org/officeDocument/2006/relationships/hyperlink" Target="https://drizzlepac.readthedocs.io/en/latest/tweakreg.html" TargetMode="External"/><Relationship Id="rId17" Type="http://schemas.openxmlformats.org/officeDocument/2006/relationships/hyperlink" Target="http://montage.ipac.caltech.ed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pacetelescope/gaia_alignment/blob/master/Gaia_alignment.ipynb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fc3.gsfc.nasa.gov/tech/filters-ir.html" TargetMode="External"/><Relationship Id="rId11" Type="http://schemas.openxmlformats.org/officeDocument/2006/relationships/hyperlink" Target="https://hst-docs.stsci.edu/drizzpac/chapter-3-description-of-the-drizzle-algorithm/3-2-drizzle-concept" TargetMode="External"/><Relationship Id="rId5" Type="http://schemas.openxmlformats.org/officeDocument/2006/relationships/hyperlink" Target="https://www.stsci.edu/hst/instrumentation/wfc3/performance/throughputs" TargetMode="External"/><Relationship Id="rId15" Type="http://schemas.openxmlformats.org/officeDocument/2006/relationships/hyperlink" Target="https://github.com/spacetelescope/notebooks/tree/master/notebooks/DrizzlePac" TargetMode="External"/><Relationship Id="rId10" Type="http://schemas.openxmlformats.org/officeDocument/2006/relationships/hyperlink" Target="https://drizzlepac.readthedocs.io/en/latest/astrodrizzle.html" TargetMode="External"/><Relationship Id="rId19" Type="http://schemas.openxmlformats.org/officeDocument/2006/relationships/hyperlink" Target="http://montage.ipac.caltech.edu/MontageNoteboo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st.stsci.edu/search/ui/#/hst" TargetMode="External"/><Relationship Id="rId14" Type="http://schemas.openxmlformats.org/officeDocument/2006/relationships/hyperlink" Target="https://astroconda.readthedocs.io/en/latest/getting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3</Pages>
  <Words>978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Rubinstein, Adam</dc:creator>
  <cp:keywords/>
  <dc:description/>
  <cp:lastModifiedBy>Rubinstein, Adam</cp:lastModifiedBy>
  <cp:revision>142</cp:revision>
  <dcterms:created xsi:type="dcterms:W3CDTF">2022-07-28T04:19:00Z</dcterms:created>
  <dcterms:modified xsi:type="dcterms:W3CDTF">2022-07-29T05:58:00Z</dcterms:modified>
</cp:coreProperties>
</file>