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B9F9" w14:textId="4ECCBE4C" w:rsidR="000B56AE" w:rsidRPr="00687F59" w:rsidRDefault="00687F59">
      <w:pPr>
        <w:rPr>
          <w:b/>
          <w:bCs/>
        </w:rPr>
      </w:pPr>
      <w:r w:rsidRPr="00687F59">
        <w:rPr>
          <w:b/>
          <w:bCs/>
        </w:rPr>
        <w:t>Adam Eyerman</w:t>
      </w:r>
    </w:p>
    <w:p w14:paraId="1FAD4433" w14:textId="04792DF8" w:rsidR="00687F59" w:rsidRPr="00687F59" w:rsidRDefault="00687F59">
      <w:pPr>
        <w:rPr>
          <w:b/>
          <w:bCs/>
        </w:rPr>
      </w:pPr>
      <w:r w:rsidRPr="00687F59">
        <w:rPr>
          <w:b/>
          <w:bCs/>
        </w:rPr>
        <w:t>Student ID #010426715</w:t>
      </w:r>
    </w:p>
    <w:p w14:paraId="37E5232A" w14:textId="68375236" w:rsidR="00687F59" w:rsidRDefault="00687F59">
      <w:pPr>
        <w:rPr>
          <w:b/>
          <w:bCs/>
        </w:rPr>
      </w:pPr>
      <w:r w:rsidRPr="00687F59">
        <w:rPr>
          <w:b/>
          <w:bCs/>
        </w:rPr>
        <w:t>D205: Data Acquisition</w:t>
      </w:r>
    </w:p>
    <w:p w14:paraId="2D59C559" w14:textId="67F4B81A" w:rsidR="00687F59" w:rsidRDefault="00687F59">
      <w:pPr>
        <w:rPr>
          <w:b/>
          <w:bCs/>
        </w:rPr>
      </w:pPr>
    </w:p>
    <w:p w14:paraId="1E00038A" w14:textId="77777777" w:rsidR="00165127" w:rsidRDefault="00165127" w:rsidP="00165127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  Summarize a research question that can be answered using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both</w:t>
      </w:r>
      <w:r>
        <w:rPr>
          <w:rFonts w:ascii="Arial" w:hAnsi="Arial" w:cs="Arial"/>
          <w:color w:val="333333"/>
          <w:sz w:val="21"/>
          <w:szCs w:val="21"/>
        </w:rPr>
        <w:t> the original database and the add-on CSV data. The question should require data from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both</w:t>
      </w:r>
      <w:r>
        <w:rPr>
          <w:rFonts w:ascii="Arial" w:hAnsi="Arial" w:cs="Arial"/>
          <w:color w:val="333333"/>
          <w:sz w:val="21"/>
          <w:szCs w:val="21"/>
        </w:rPr>
        <w:t> these data sources.</w:t>
      </w:r>
    </w:p>
    <w:p w14:paraId="019480A1" w14:textId="77777777" w:rsidR="00165127" w:rsidRDefault="00165127" w:rsidP="00165127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Identify which data from the original data set and the add-on CSV file are needed to answer the research question.</w:t>
      </w:r>
    </w:p>
    <w:p w14:paraId="14AFB562" w14:textId="77777777" w:rsidR="00297C6E" w:rsidRDefault="00297C6E" w:rsidP="000563AE">
      <w:pPr>
        <w:rPr>
          <w:b/>
          <w:bCs/>
        </w:rPr>
      </w:pPr>
    </w:p>
    <w:p w14:paraId="11736897" w14:textId="5308D3BC" w:rsidR="000563AE" w:rsidRPr="000563AE" w:rsidRDefault="000563AE" w:rsidP="000563AE">
      <w:pPr>
        <w:rPr>
          <w:b/>
          <w:bCs/>
        </w:rPr>
      </w:pPr>
      <w:r w:rsidRPr="000563AE">
        <w:rPr>
          <w:b/>
          <w:bCs/>
        </w:rPr>
        <w:t>Are customers who self-report as a techie more likely to have Internet Service, and how satisfied are they with the reliability of their service?</w:t>
      </w:r>
    </w:p>
    <w:p w14:paraId="67425A6B" w14:textId="63456AB0" w:rsidR="000563AE" w:rsidRPr="008442B6" w:rsidRDefault="000563AE" w:rsidP="008442B6">
      <w:pPr>
        <w:pStyle w:val="ListParagraph"/>
        <w:numPr>
          <w:ilvl w:val="0"/>
          <w:numId w:val="4"/>
        </w:numPr>
        <w:rPr>
          <w:b/>
          <w:bCs/>
        </w:rPr>
      </w:pPr>
      <w:r w:rsidRPr="008442B6">
        <w:rPr>
          <w:b/>
          <w:bCs/>
        </w:rPr>
        <w:t>Data</w:t>
      </w:r>
      <w:r w:rsidR="00077C23" w:rsidRPr="008442B6">
        <w:rPr>
          <w:b/>
          <w:bCs/>
        </w:rPr>
        <w:t xml:space="preserve"> needed: </w:t>
      </w:r>
    </w:p>
    <w:p w14:paraId="04A181D1" w14:textId="3396D260" w:rsidR="00077C23" w:rsidRDefault="000879A0" w:rsidP="00077C2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(Original) </w:t>
      </w:r>
      <w:r w:rsidR="00077C23">
        <w:rPr>
          <w:b/>
          <w:bCs/>
        </w:rPr>
        <w:t xml:space="preserve">Customer Table </w:t>
      </w:r>
      <w:r w:rsidR="00733E72">
        <w:rPr>
          <w:b/>
          <w:bCs/>
        </w:rPr>
        <w:t>–</w:t>
      </w:r>
      <w:r w:rsidR="00077C23">
        <w:rPr>
          <w:b/>
          <w:bCs/>
        </w:rPr>
        <w:t xml:space="preserve"> </w:t>
      </w:r>
      <w:r w:rsidR="00733E72">
        <w:rPr>
          <w:b/>
          <w:bCs/>
        </w:rPr>
        <w:t>customer_id column</w:t>
      </w:r>
    </w:p>
    <w:p w14:paraId="344D999C" w14:textId="54BAFEC8" w:rsidR="00733E72" w:rsidRDefault="000879A0" w:rsidP="00077C2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(CSV) </w:t>
      </w:r>
      <w:r w:rsidR="00733E72">
        <w:rPr>
          <w:b/>
          <w:bCs/>
        </w:rPr>
        <w:t>Services Table – customer_id column and internetservice column</w:t>
      </w:r>
    </w:p>
    <w:p w14:paraId="1619B35F" w14:textId="455980CC" w:rsidR="00733E72" w:rsidRDefault="000879A0" w:rsidP="00077C2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(CSV) </w:t>
      </w:r>
      <w:r w:rsidR="004C68D6">
        <w:rPr>
          <w:b/>
          <w:bCs/>
        </w:rPr>
        <w:t>Survey Responses Table – customer_id column and reliability column</w:t>
      </w:r>
    </w:p>
    <w:p w14:paraId="1001AEBD" w14:textId="77777777" w:rsidR="00297C6E" w:rsidRPr="00297C6E" w:rsidRDefault="00297C6E" w:rsidP="00297C6E">
      <w:pPr>
        <w:rPr>
          <w:b/>
          <w:bCs/>
        </w:rPr>
      </w:pPr>
    </w:p>
    <w:p w14:paraId="1EEAF283" w14:textId="77777777" w:rsidR="00297C6E" w:rsidRPr="00297C6E" w:rsidRDefault="00297C6E" w:rsidP="00297C6E">
      <w:pPr>
        <w:shd w:val="clear" w:color="auto" w:fill="FFFFFF"/>
        <w:spacing w:after="0" w:line="240" w:lineRule="auto"/>
        <w:ind w:left="360" w:hanging="360"/>
        <w:rPr>
          <w:rFonts w:ascii="Lato" w:eastAsia="Times New Roman" w:hAnsi="Lato" w:cs="Times New Roman"/>
          <w:color w:val="333333"/>
          <w:sz w:val="21"/>
          <w:szCs w:val="21"/>
        </w:rPr>
      </w:pPr>
      <w:r w:rsidRPr="00297C6E">
        <w:rPr>
          <w:rFonts w:ascii="Lato" w:eastAsia="Times New Roman" w:hAnsi="Lato" w:cs="Times New Roman"/>
          <w:color w:val="333333"/>
          <w:sz w:val="21"/>
          <w:szCs w:val="21"/>
        </w:rPr>
        <w:t>B.  Create a logical data model for the add-on CSV file by evaluating the data contained in the file and emphasizing the relational constraints.</w:t>
      </w:r>
    </w:p>
    <w:p w14:paraId="366655FF" w14:textId="77777777" w:rsidR="00297C6E" w:rsidRPr="00297C6E" w:rsidRDefault="00297C6E" w:rsidP="00297C6E">
      <w:pPr>
        <w:shd w:val="clear" w:color="auto" w:fill="FFFFFF"/>
        <w:spacing w:after="0" w:line="240" w:lineRule="auto"/>
        <w:ind w:left="677" w:hanging="360"/>
        <w:rPr>
          <w:rFonts w:ascii="Lato" w:eastAsia="Times New Roman" w:hAnsi="Lato" w:cs="Times New Roman"/>
          <w:color w:val="333333"/>
          <w:sz w:val="21"/>
          <w:szCs w:val="21"/>
        </w:rPr>
      </w:pPr>
      <w:r w:rsidRPr="00297C6E">
        <w:rPr>
          <w:rFonts w:ascii="Lato" w:eastAsia="Times New Roman" w:hAnsi="Lato" w:cs="Times New Roman"/>
          <w:color w:val="333333"/>
          <w:sz w:val="21"/>
          <w:szCs w:val="21"/>
        </w:rPr>
        <w:t>1. Write SQL code that creates a table that accommodates the extension of the logical data model to a physical data model by specifying the field types and relevant keys.</w:t>
      </w:r>
    </w:p>
    <w:p w14:paraId="0EFDD947" w14:textId="77777777" w:rsidR="00297C6E" w:rsidRPr="00297C6E" w:rsidRDefault="00297C6E" w:rsidP="00297C6E">
      <w:pPr>
        <w:shd w:val="clear" w:color="auto" w:fill="FFFFFF"/>
        <w:spacing w:after="0" w:line="240" w:lineRule="auto"/>
        <w:ind w:left="677" w:hanging="360"/>
        <w:rPr>
          <w:rFonts w:ascii="Lato" w:eastAsia="Times New Roman" w:hAnsi="Lato" w:cs="Times New Roman"/>
          <w:color w:val="333333"/>
          <w:sz w:val="21"/>
          <w:szCs w:val="21"/>
        </w:rPr>
      </w:pPr>
      <w:r w:rsidRPr="00297C6E">
        <w:rPr>
          <w:rFonts w:ascii="Lato" w:eastAsia="Times New Roman" w:hAnsi="Lato" w:cs="Times New Roman"/>
          <w:color w:val="333333"/>
          <w:sz w:val="21"/>
          <w:szCs w:val="21"/>
        </w:rPr>
        <w:t>2. Write SQL code that loads the data from the add-on CSV file into the table created in part B1.</w:t>
      </w:r>
    </w:p>
    <w:p w14:paraId="59AE3FEF" w14:textId="77777777" w:rsidR="00297C6E" w:rsidRDefault="00297C6E" w:rsidP="00297C6E">
      <w:pPr>
        <w:rPr>
          <w:b/>
          <w:bCs/>
        </w:rPr>
      </w:pPr>
    </w:p>
    <w:p w14:paraId="4BBBA2C0" w14:textId="01F1668C" w:rsidR="00DD2D23" w:rsidRPr="00297C6E" w:rsidRDefault="00DD2D23" w:rsidP="00297C6E">
      <w:pPr>
        <w:rPr>
          <w:b/>
          <w:bCs/>
        </w:rPr>
      </w:pPr>
      <w:r>
        <w:rPr>
          <w:b/>
          <w:bCs/>
        </w:rPr>
        <w:t>The logical data model connects the Customer Table to the Services Table and Survey Responses Table with the primary key being customer_id. They have a one-to-one relationsh</w:t>
      </w:r>
      <w:r w:rsidR="00F36971">
        <w:rPr>
          <w:b/>
          <w:bCs/>
        </w:rPr>
        <w:t>ip as each customer has one record for each connecting table. The primary key is the customer_id column</w:t>
      </w:r>
      <w:r w:rsidR="00F4469C">
        <w:rPr>
          <w:b/>
          <w:bCs/>
        </w:rPr>
        <w:t xml:space="preserve">. The foreign keys </w:t>
      </w:r>
      <w:r w:rsidR="00007ED3">
        <w:rPr>
          <w:b/>
          <w:bCs/>
        </w:rPr>
        <w:t>are</w:t>
      </w:r>
      <w:r w:rsidR="00F4469C">
        <w:rPr>
          <w:b/>
          <w:bCs/>
        </w:rPr>
        <w:t xml:space="preserve"> techie – customer table, internet service – services table, and </w:t>
      </w:r>
      <w:r w:rsidR="00771CEE">
        <w:rPr>
          <w:b/>
          <w:bCs/>
        </w:rPr>
        <w:t>reliability – survey responses table.</w:t>
      </w:r>
    </w:p>
    <w:p w14:paraId="2B085800" w14:textId="5F024065" w:rsidR="00216AE0" w:rsidRPr="00216AE0" w:rsidRDefault="0070499B" w:rsidP="00216AE0">
      <w:pPr>
        <w:rPr>
          <w:b/>
          <w:bCs/>
        </w:rPr>
      </w:pPr>
      <w:r>
        <w:rPr>
          <w:noProof/>
        </w:rPr>
        <w:drawing>
          <wp:inline distT="0" distB="0" distL="0" distR="0" wp14:anchorId="746D4239" wp14:editId="6F76CD8C">
            <wp:extent cx="3727450" cy="2175939"/>
            <wp:effectExtent l="0" t="0" r="6350" b="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E41C43EC-E336-6107-E6B2-9897A838E9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E41C43EC-E336-6107-E6B2-9897A838E9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575" cy="21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1017" w14:textId="77777777" w:rsidR="004C68D6" w:rsidRDefault="004C68D6" w:rsidP="004C68D6">
      <w:pPr>
        <w:rPr>
          <w:b/>
          <w:bCs/>
        </w:rPr>
      </w:pPr>
    </w:p>
    <w:p w14:paraId="181A5DE4" w14:textId="52491095" w:rsidR="00BC5DB8" w:rsidRPr="008442B6" w:rsidRDefault="00BC5DB8" w:rsidP="008442B6">
      <w:pPr>
        <w:pStyle w:val="ListParagraph"/>
        <w:numPr>
          <w:ilvl w:val="0"/>
          <w:numId w:val="3"/>
        </w:numPr>
        <w:rPr>
          <w:b/>
          <w:bCs/>
        </w:rPr>
      </w:pPr>
      <w:r w:rsidRPr="008442B6">
        <w:rPr>
          <w:b/>
          <w:bCs/>
        </w:rPr>
        <w:lastRenderedPageBreak/>
        <w:t xml:space="preserve">SQL Code for creating </w:t>
      </w:r>
      <w:r w:rsidR="006B2CB9" w:rsidRPr="008442B6">
        <w:rPr>
          <w:b/>
          <w:bCs/>
        </w:rPr>
        <w:t>the Survey Responses and Services Tables:</w:t>
      </w:r>
    </w:p>
    <w:p w14:paraId="0843DF88" w14:textId="2E3EE425" w:rsidR="009570B7" w:rsidRDefault="009570B7" w:rsidP="004C68D6">
      <w:pPr>
        <w:rPr>
          <w:b/>
          <w:bCs/>
        </w:rPr>
      </w:pPr>
      <w:r>
        <w:rPr>
          <w:noProof/>
        </w:rPr>
        <w:drawing>
          <wp:inline distT="0" distB="0" distL="0" distR="0" wp14:anchorId="31A11865" wp14:editId="49AD719C">
            <wp:extent cx="2578100" cy="1417932"/>
            <wp:effectExtent l="152400" t="152400" r="355600" b="354330"/>
            <wp:docPr id="5" name="Content Placeholder 4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7B5E004-8FCA-D443-E9A5-995B61489C2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C7B5E004-8FCA-D443-E9A5-995B61489C2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9672" cy="1424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C5DB8">
        <w:rPr>
          <w:noProof/>
        </w:rPr>
        <w:drawing>
          <wp:inline distT="0" distB="0" distL="0" distR="0" wp14:anchorId="3DC31996" wp14:editId="3434EAA1">
            <wp:extent cx="2653674" cy="1399540"/>
            <wp:effectExtent l="152400" t="152400" r="356235" b="353060"/>
            <wp:docPr id="8" name="Picture 7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1A8EB04-FBCA-1992-9E6A-29441E76C3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91A8EB04-FBCA-1992-9E6A-29441E76C3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127" cy="1410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3CB5F8" w14:textId="3371D2FD" w:rsidR="006B2CB9" w:rsidRPr="008442B6" w:rsidRDefault="006B2CB9" w:rsidP="008442B6">
      <w:pPr>
        <w:pStyle w:val="ListParagraph"/>
        <w:numPr>
          <w:ilvl w:val="0"/>
          <w:numId w:val="3"/>
        </w:numPr>
        <w:rPr>
          <w:b/>
          <w:bCs/>
        </w:rPr>
      </w:pPr>
      <w:r w:rsidRPr="008442B6">
        <w:rPr>
          <w:b/>
          <w:bCs/>
        </w:rPr>
        <w:t>SQL Code for Loading Add-On data to newly created tables:</w:t>
      </w:r>
    </w:p>
    <w:p w14:paraId="06E97476" w14:textId="4E7A265D" w:rsidR="006B2CB9" w:rsidRDefault="000E21AF" w:rsidP="004C68D6">
      <w:pPr>
        <w:rPr>
          <w:b/>
          <w:bCs/>
        </w:rPr>
      </w:pPr>
      <w:r>
        <w:rPr>
          <w:noProof/>
        </w:rPr>
        <w:drawing>
          <wp:inline distT="0" distB="0" distL="0" distR="0" wp14:anchorId="3F1E8A36" wp14:editId="6671AFF1">
            <wp:extent cx="2978150" cy="473131"/>
            <wp:effectExtent l="0" t="0" r="0" b="3175"/>
            <wp:docPr id="1" name="Content Placeholder 6" descr="Graphical user interface, 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BF6131B3-FE51-EE5A-B898-BE24FBD2BE9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nt Placeholder 6" descr="Graphical user interface, 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BF6131B3-FE51-EE5A-B898-BE24FBD2BE9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214" cy="47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6E81" w14:textId="41DE7B6D" w:rsidR="000E21AF" w:rsidRDefault="000E21AF" w:rsidP="004C68D6">
      <w:pPr>
        <w:rPr>
          <w:b/>
          <w:bCs/>
        </w:rPr>
      </w:pPr>
      <w:r>
        <w:rPr>
          <w:noProof/>
        </w:rPr>
        <w:drawing>
          <wp:inline distT="0" distB="0" distL="0" distR="0" wp14:anchorId="0F31E316" wp14:editId="6A43D647">
            <wp:extent cx="3009900" cy="405179"/>
            <wp:effectExtent l="0" t="0" r="0" b="0"/>
            <wp:docPr id="2" name="Picture 7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D0E5D4CA-4FCB-078B-FC34-48794DA911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D0E5D4CA-4FCB-078B-FC34-48794DA911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373" cy="41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C7F5" w14:textId="77777777" w:rsidR="00007ED3" w:rsidRDefault="00007ED3" w:rsidP="004C68D6">
      <w:pPr>
        <w:rPr>
          <w:b/>
          <w:bCs/>
        </w:rPr>
      </w:pPr>
    </w:p>
    <w:p w14:paraId="2C6FF2DD" w14:textId="77777777" w:rsidR="00E112DE" w:rsidRDefault="00E112DE" w:rsidP="00E112DE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C.  Write SQL statement(s) for a query or queries that inform the research question summarized in part A.</w:t>
      </w:r>
    </w:p>
    <w:p w14:paraId="5DC4D5D6" w14:textId="77777777" w:rsidR="00E112DE" w:rsidRDefault="00E112DE" w:rsidP="00E112DE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1. Provide a CSV file or files that capture the results from the query or queries.</w:t>
      </w:r>
    </w:p>
    <w:p w14:paraId="205FA336" w14:textId="77777777" w:rsidR="001B132C" w:rsidRDefault="001B132C" w:rsidP="004C68D6">
      <w:pPr>
        <w:rPr>
          <w:b/>
          <w:bCs/>
        </w:rPr>
      </w:pPr>
    </w:p>
    <w:p w14:paraId="48407CB3" w14:textId="5C8CCB49" w:rsidR="002C3D8C" w:rsidRDefault="00940A55" w:rsidP="004C68D6">
      <w:pPr>
        <w:rPr>
          <w:b/>
          <w:bCs/>
        </w:rPr>
      </w:pPr>
      <w:r>
        <w:rPr>
          <w:b/>
          <w:bCs/>
        </w:rPr>
        <w:t>SQL Code for finding all non-techie customers with internet service and their reliability responses:</w:t>
      </w:r>
    </w:p>
    <w:p w14:paraId="04C14997" w14:textId="418607C0" w:rsidR="00230212" w:rsidRDefault="002C3D8C" w:rsidP="004C68D6">
      <w:pPr>
        <w:rPr>
          <w:b/>
          <w:bCs/>
        </w:rPr>
      </w:pPr>
      <w:r>
        <w:rPr>
          <w:noProof/>
        </w:rPr>
        <w:drawing>
          <wp:inline distT="0" distB="0" distL="0" distR="0" wp14:anchorId="3D7F304B" wp14:editId="55965381">
            <wp:extent cx="3611217" cy="692150"/>
            <wp:effectExtent l="0" t="0" r="8890" b="0"/>
            <wp:docPr id="10" name="Picture 9" descr="Graphical user interface, 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72D18D84-A688-42E1-EFE3-6117E33F58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Graphical user interface, 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72D18D84-A688-42E1-EFE3-6117E33F58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1296" cy="6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FBC2" w14:textId="6BFF9759" w:rsidR="001B132C" w:rsidRPr="005E19B7" w:rsidRDefault="00C04D4B" w:rsidP="004C68D6">
      <w:pPr>
        <w:rPr>
          <w:b/>
          <w:bCs/>
        </w:rPr>
      </w:pPr>
      <w:r w:rsidRPr="005E19B7">
        <w:rPr>
          <w:b/>
          <w:bCs/>
        </w:rPr>
        <w:t xml:space="preserve">Non-techie customers had a </w:t>
      </w:r>
      <w:r w:rsidR="005E19B7" w:rsidRPr="005E19B7">
        <w:rPr>
          <w:b/>
          <w:bCs/>
        </w:rPr>
        <w:t>78.6% rate of having internet service and an average reliability score of 3.49.</w:t>
      </w:r>
    </w:p>
    <w:p w14:paraId="63525090" w14:textId="0786A159" w:rsidR="00940A55" w:rsidRDefault="00940A55" w:rsidP="004C68D6">
      <w:pPr>
        <w:rPr>
          <w:b/>
          <w:bCs/>
        </w:rPr>
      </w:pPr>
      <w:r>
        <w:rPr>
          <w:b/>
          <w:bCs/>
        </w:rPr>
        <w:lastRenderedPageBreak/>
        <w:t>SQL Code for finding all techie customers with internet service and their reliability responses:</w:t>
      </w:r>
    </w:p>
    <w:p w14:paraId="75507F15" w14:textId="793982AE" w:rsidR="00F85237" w:rsidRDefault="002C3D8C" w:rsidP="004C68D6">
      <w:pPr>
        <w:rPr>
          <w:b/>
          <w:bCs/>
        </w:rPr>
      </w:pPr>
      <w:r>
        <w:rPr>
          <w:noProof/>
        </w:rPr>
        <w:drawing>
          <wp:inline distT="0" distB="0" distL="0" distR="0" wp14:anchorId="2E573D02" wp14:editId="3BA48AD0">
            <wp:extent cx="3500157" cy="666750"/>
            <wp:effectExtent l="0" t="0" r="5080" b="0"/>
            <wp:docPr id="11" name="Picture 10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9C50B42-6813-5383-8756-136AE8B2A4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F9C50B42-6813-5383-8756-136AE8B2A4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817" cy="67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C2DB" w14:textId="73A094D6" w:rsidR="00F85237" w:rsidRPr="005E19B7" w:rsidRDefault="005E19B7" w:rsidP="004C68D6">
      <w:pPr>
        <w:rPr>
          <w:b/>
          <w:bCs/>
        </w:rPr>
      </w:pPr>
      <w:r w:rsidRPr="005E19B7">
        <w:rPr>
          <w:b/>
          <w:bCs/>
        </w:rPr>
        <w:t>Techie customers had a 79.2% rate of having internet service and an average reliability score of 3.52.</w:t>
      </w:r>
    </w:p>
    <w:p w14:paraId="22398614" w14:textId="68D12AF9" w:rsidR="00CB095A" w:rsidRDefault="00137090" w:rsidP="004C68D6">
      <w:pPr>
        <w:rPr>
          <w:b/>
          <w:bCs/>
        </w:rPr>
      </w:pPr>
      <w:r>
        <w:rPr>
          <w:b/>
          <w:bCs/>
        </w:rPr>
        <w:t>Data shows no statistically significant difference between groups in either metric.</w:t>
      </w:r>
    </w:p>
    <w:p w14:paraId="586936F3" w14:textId="31EC40DC" w:rsidR="006459DD" w:rsidRPr="006459DD" w:rsidRDefault="006459DD" w:rsidP="006459D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CSV files provided in separate attachments.</w:t>
      </w:r>
    </w:p>
    <w:p w14:paraId="3CF03AC4" w14:textId="77777777" w:rsidR="00734ADB" w:rsidRDefault="00734ADB" w:rsidP="004C68D6">
      <w:pPr>
        <w:rPr>
          <w:b/>
          <w:bCs/>
        </w:rPr>
      </w:pPr>
    </w:p>
    <w:p w14:paraId="1B481CFA" w14:textId="756EB0A2" w:rsidR="00CB095A" w:rsidRDefault="00CB095A" w:rsidP="004C68D6">
      <w:pPr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D.  Determine how often the add-on file should be acquired and refreshed in the database for the data to remain relevant to the business and the research question.</w:t>
      </w:r>
    </w:p>
    <w:p w14:paraId="7D9A9377" w14:textId="1DC735E2" w:rsidR="00CB095A" w:rsidRDefault="00CB095A" w:rsidP="004C68D6">
      <w:pPr>
        <w:rPr>
          <w:rFonts w:cstheme="minorHAnsi"/>
          <w:b/>
          <w:bCs/>
          <w:color w:val="333333"/>
          <w:shd w:val="clear" w:color="auto" w:fill="FFFFFF"/>
        </w:rPr>
      </w:pPr>
      <w:r w:rsidRPr="0089703C">
        <w:rPr>
          <w:rFonts w:cstheme="minorHAnsi"/>
          <w:b/>
          <w:bCs/>
          <w:color w:val="333333"/>
          <w:shd w:val="clear" w:color="auto" w:fill="FFFFFF"/>
        </w:rPr>
        <w:t xml:space="preserve">The add-on files should be acquired and refreshed weekly to remain relevant </w:t>
      </w:r>
      <w:r w:rsidR="000F525F" w:rsidRPr="0089703C">
        <w:rPr>
          <w:rFonts w:cstheme="minorHAnsi"/>
          <w:b/>
          <w:bCs/>
          <w:color w:val="333333"/>
          <w:shd w:val="clear" w:color="auto" w:fill="FFFFFF"/>
        </w:rPr>
        <w:t>to the business and the research question. This rate would ensure an accurate analysis of the customer</w:t>
      </w:r>
      <w:r w:rsidR="0089703C" w:rsidRPr="0089703C">
        <w:rPr>
          <w:rFonts w:cstheme="minorHAnsi"/>
          <w:b/>
          <w:bCs/>
          <w:color w:val="333333"/>
          <w:shd w:val="clear" w:color="auto" w:fill="FFFFFF"/>
        </w:rPr>
        <w:t xml:space="preserve"> profile and if any changes have occurred. </w:t>
      </w:r>
    </w:p>
    <w:p w14:paraId="3678E01C" w14:textId="77777777" w:rsidR="00734ADB" w:rsidRDefault="00734ADB" w:rsidP="004C68D6">
      <w:pPr>
        <w:rPr>
          <w:rFonts w:cstheme="minorHAnsi"/>
          <w:b/>
          <w:bCs/>
          <w:color w:val="333333"/>
          <w:shd w:val="clear" w:color="auto" w:fill="FFFFFF"/>
        </w:rPr>
      </w:pPr>
    </w:p>
    <w:p w14:paraId="19546C04" w14:textId="18C153DE" w:rsidR="00734ADB" w:rsidRDefault="00734ADB" w:rsidP="004C68D6">
      <w:pPr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E.  Create an SQL script that performs the process of loading the add-on data.</w:t>
      </w:r>
    </w:p>
    <w:p w14:paraId="3E0F0CB8" w14:textId="1C553BE0" w:rsidR="002D3B58" w:rsidRPr="002D3B58" w:rsidRDefault="002D3B58" w:rsidP="004C68D6">
      <w:pPr>
        <w:rPr>
          <w:rFonts w:cstheme="minorHAnsi"/>
          <w:b/>
          <w:bCs/>
          <w:color w:val="333333"/>
          <w:shd w:val="clear" w:color="auto" w:fill="FFFFFF"/>
        </w:rPr>
      </w:pPr>
      <w:r w:rsidRPr="002D3B58">
        <w:rPr>
          <w:rFonts w:cstheme="minorHAnsi"/>
          <w:b/>
          <w:bCs/>
          <w:color w:val="333333"/>
          <w:shd w:val="clear" w:color="auto" w:fill="FFFFFF"/>
        </w:rPr>
        <w:t>Format for loading add-on data to newly created tables:</w:t>
      </w:r>
    </w:p>
    <w:p w14:paraId="754DA088" w14:textId="22CFC3F3" w:rsidR="00734ADB" w:rsidRDefault="002D3B58" w:rsidP="004C68D6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79CF428" wp14:editId="2D2AAFC3">
            <wp:extent cx="1384300" cy="434554"/>
            <wp:effectExtent l="0" t="0" r="6350" b="3810"/>
            <wp:docPr id="3" name="Picture 2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454040C-F223-A5F7-3DEC-7082024F15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454040C-F223-A5F7-3DEC-7082024F15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5500" cy="4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293E" w14:textId="55D8F47F" w:rsidR="008F033E" w:rsidRPr="00BE739E" w:rsidRDefault="007B65B9" w:rsidP="004C68D6">
      <w:pPr>
        <w:rPr>
          <w:rFonts w:cstheme="minorHAnsi"/>
          <w:b/>
          <w:bCs/>
        </w:rPr>
      </w:pPr>
      <w:r w:rsidRPr="00BE739E">
        <w:rPr>
          <w:rFonts w:cstheme="minorHAnsi"/>
          <w:b/>
          <w:bCs/>
        </w:rPr>
        <w:t>According to Layne (2021)</w:t>
      </w:r>
      <w:r w:rsidR="00E004A5" w:rsidRPr="00BE739E">
        <w:rPr>
          <w:rFonts w:cstheme="minorHAnsi"/>
          <w:b/>
          <w:bCs/>
        </w:rPr>
        <w:t xml:space="preserve"> </w:t>
      </w:r>
      <w:r w:rsidRPr="00BE739E">
        <w:rPr>
          <w:b/>
          <w:bCs/>
        </w:rPr>
        <w:t xml:space="preserve">this code is used for </w:t>
      </w:r>
      <w:r w:rsidR="00BE739E" w:rsidRPr="00BE739E">
        <w:rPr>
          <w:b/>
          <w:bCs/>
        </w:rPr>
        <w:t xml:space="preserve">loading add-on data to a newly created table in </w:t>
      </w:r>
      <w:r w:rsidR="006B23EB">
        <w:rPr>
          <w:b/>
          <w:bCs/>
        </w:rPr>
        <w:t>P</w:t>
      </w:r>
      <w:r w:rsidR="00BE739E" w:rsidRPr="00BE739E">
        <w:rPr>
          <w:b/>
          <w:bCs/>
        </w:rPr>
        <w:t>ostgreSQL</w:t>
      </w:r>
    </w:p>
    <w:p w14:paraId="6766FD20" w14:textId="526C13BA" w:rsidR="002D3B58" w:rsidRDefault="002D3B58" w:rsidP="004C68D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SQL Code for both Services and Survey Responses add-on data:</w:t>
      </w:r>
    </w:p>
    <w:p w14:paraId="34C95097" w14:textId="75455953" w:rsidR="002D3B58" w:rsidRDefault="008442B6" w:rsidP="004C68D6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080C8F5" wp14:editId="6791122D">
            <wp:extent cx="2387600" cy="378493"/>
            <wp:effectExtent l="0" t="0" r="0" b="2540"/>
            <wp:docPr id="18" name="Content Placeholder 17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0860611-2C0B-A6F5-4068-A56491ABF89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ent Placeholder 17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10860611-2C0B-A6F5-4068-A56491ABF89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8588" cy="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C2BA" w14:textId="1B05C33E" w:rsidR="008442B6" w:rsidRDefault="008442B6" w:rsidP="004C68D6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71FE0FD" wp14:editId="283D0D98">
            <wp:extent cx="2393950" cy="322141"/>
            <wp:effectExtent l="0" t="0" r="6350" b="1905"/>
            <wp:docPr id="19" name="Content Placeholder 18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B9496D9-67B1-C471-BC09-1C1E9EAB11F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ntent Placeholder 18" descr="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B9496D9-67B1-C471-BC09-1C1E9EAB11F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257" cy="33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BBB1" w14:textId="77777777" w:rsidR="00B436B2" w:rsidRDefault="00B436B2" w:rsidP="004C68D6">
      <w:pPr>
        <w:rPr>
          <w:rFonts w:cstheme="minorHAnsi"/>
          <w:b/>
          <w:bCs/>
        </w:rPr>
      </w:pPr>
    </w:p>
    <w:p w14:paraId="1CB80295" w14:textId="3B3810DC" w:rsidR="00B436B2" w:rsidRDefault="001E254C" w:rsidP="004C68D6">
      <w:pPr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F.  Provide a Panopto video recording that includes a demonstration of the functionality of the code used for the analysis and a summary of the programming environment.</w:t>
      </w:r>
    </w:p>
    <w:p w14:paraId="36903AAD" w14:textId="546C803F" w:rsidR="001E254C" w:rsidRDefault="007D3692" w:rsidP="004C68D6">
      <w:pPr>
        <w:rPr>
          <w:rFonts w:cstheme="minorHAnsi"/>
          <w:b/>
          <w:bCs/>
        </w:rPr>
      </w:pPr>
      <w:hyperlink r:id="rId15" w:history="1">
        <w:r w:rsidRPr="007D3692">
          <w:rPr>
            <w:rStyle w:val="Hyperlink"/>
            <w:rFonts w:cstheme="minorHAnsi"/>
            <w:b/>
            <w:bCs/>
          </w:rPr>
          <w:t>Tue Jun 14 2022 1:29:29 PM (panopto.com)</w:t>
        </w:r>
      </w:hyperlink>
    </w:p>
    <w:p w14:paraId="2CF60E79" w14:textId="4ED76CFD" w:rsidR="00882242" w:rsidRDefault="007B30F8" w:rsidP="004C68D6">
      <w:pPr>
        <w:rPr>
          <w:rFonts w:cstheme="minorHAnsi"/>
          <w:b/>
          <w:bCs/>
        </w:rPr>
      </w:pPr>
      <w:hyperlink r:id="rId16" w:history="1">
        <w:r w:rsidRPr="00F9186C">
          <w:rPr>
            <w:rStyle w:val="Hyperlink"/>
            <w:rFonts w:cstheme="minorHAnsi"/>
            <w:b/>
            <w:bCs/>
          </w:rPr>
          <w:t>https://wgu.hosted.panopto.com/Panopto/Pages/Viewer.aspx?id=0423d520-065b-4927-9376-aeb401204052</w:t>
        </w:r>
      </w:hyperlink>
    </w:p>
    <w:p w14:paraId="399BF9DD" w14:textId="77777777" w:rsidR="007B30F8" w:rsidRPr="007B30F8" w:rsidRDefault="007B30F8" w:rsidP="004C68D6">
      <w:pPr>
        <w:rPr>
          <w:rFonts w:cstheme="minorHAnsi"/>
          <w:b/>
          <w:bCs/>
        </w:rPr>
      </w:pPr>
    </w:p>
    <w:p w14:paraId="74486E87" w14:textId="2171FCA5" w:rsidR="00830F1A" w:rsidRDefault="00AE183E" w:rsidP="004C68D6">
      <w:pPr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lastRenderedPageBreak/>
        <w:t>G.  Record the web sources used to acquire data or segments of third-party code to support the application. Be sure the web sources are reliable.</w:t>
      </w:r>
    </w:p>
    <w:p w14:paraId="5F8C44B6" w14:textId="18E3A191" w:rsidR="00485CEE" w:rsidRDefault="00485CEE" w:rsidP="004C68D6">
      <w:pPr>
        <w:rPr>
          <w:rFonts w:cstheme="minorHAnsi"/>
          <w:b/>
          <w:bCs/>
          <w:color w:val="333333"/>
          <w:shd w:val="clear" w:color="auto" w:fill="FFFFFF"/>
        </w:rPr>
      </w:pPr>
      <w:r w:rsidRPr="006038B4">
        <w:rPr>
          <w:rFonts w:cstheme="minorHAnsi"/>
          <w:b/>
          <w:bCs/>
          <w:color w:val="333333"/>
          <w:shd w:val="clear" w:color="auto" w:fill="FFFFFF"/>
        </w:rPr>
        <w:t>SQL Code used for add-on data</w:t>
      </w:r>
      <w:r w:rsidR="006038B4" w:rsidRPr="006038B4">
        <w:rPr>
          <w:rFonts w:cstheme="minorHAnsi"/>
          <w:b/>
          <w:bCs/>
          <w:color w:val="333333"/>
          <w:shd w:val="clear" w:color="auto" w:fill="FFFFFF"/>
        </w:rPr>
        <w:t xml:space="preserve"> upload to newly created tables</w:t>
      </w:r>
      <w:r w:rsidR="006038B4">
        <w:rPr>
          <w:rFonts w:cstheme="minorHAnsi"/>
          <w:b/>
          <w:bCs/>
          <w:color w:val="333333"/>
          <w:shd w:val="clear" w:color="auto" w:fill="FFFFFF"/>
        </w:rPr>
        <w:t>:</w:t>
      </w:r>
    </w:p>
    <w:p w14:paraId="4BC999F8" w14:textId="65CD43C6" w:rsidR="006038B4" w:rsidRDefault="007B30F8" w:rsidP="004C68D6">
      <w:pPr>
        <w:rPr>
          <w:rFonts w:cstheme="minorHAnsi"/>
          <w:b/>
          <w:bCs/>
          <w:color w:val="333333"/>
          <w:shd w:val="clear" w:color="auto" w:fill="FFFFFF"/>
        </w:rPr>
      </w:pPr>
      <w:hyperlink r:id="rId17" w:history="1">
        <w:hyperlink r:id="rId18" w:history="1">
          <w:r w:rsidR="00474762" w:rsidRPr="00474762">
            <w:rPr>
              <w:rStyle w:val="Hyperlink"/>
            </w:rPr>
            <w:t>https://dataschool.com/learn-sql/importing-data-from-csv-in-postgresql/</w:t>
          </w:r>
        </w:hyperlink>
      </w:hyperlink>
    </w:p>
    <w:p w14:paraId="1B41AF02" w14:textId="77777777" w:rsidR="00B436B2" w:rsidRDefault="00B436B2" w:rsidP="004C68D6">
      <w:pPr>
        <w:rPr>
          <w:rFonts w:cstheme="minorHAnsi"/>
          <w:b/>
          <w:bCs/>
          <w:color w:val="333333"/>
          <w:shd w:val="clear" w:color="auto" w:fill="FFFFFF"/>
        </w:rPr>
      </w:pPr>
    </w:p>
    <w:p w14:paraId="1CE72176" w14:textId="77777777" w:rsidR="00B436B2" w:rsidRDefault="00B436B2" w:rsidP="00B436B2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H.  Acknowledge sources, using in-text citations and references, for content that is quoted, paraphrased, or summarized.</w:t>
      </w:r>
    </w:p>
    <w:p w14:paraId="561F5AB2" w14:textId="77777777" w:rsidR="00B436B2" w:rsidRDefault="00B436B2" w:rsidP="00B436B2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</w:p>
    <w:p w14:paraId="681AC9B0" w14:textId="77777777" w:rsidR="000C2962" w:rsidRPr="000C2962" w:rsidRDefault="000C2962" w:rsidP="000C2962">
      <w:pPr>
        <w:spacing w:before="100" w:beforeAutospacing="1" w:after="100" w:afterAutospacing="1" w:line="240" w:lineRule="auto"/>
        <w:ind w:left="567" w:hanging="567"/>
        <w:rPr>
          <w:rFonts w:ascii="Calibri" w:eastAsia="Times New Roman" w:hAnsi="Calibri" w:cs="Calibri"/>
          <w:b/>
          <w:bCs/>
          <w:sz w:val="24"/>
          <w:szCs w:val="24"/>
        </w:rPr>
      </w:pPr>
      <w:r w:rsidRPr="000C2962">
        <w:rPr>
          <w:rFonts w:ascii="Calibri" w:eastAsia="Times New Roman" w:hAnsi="Calibri" w:cs="Calibri"/>
          <w:b/>
          <w:bCs/>
          <w:sz w:val="24"/>
          <w:szCs w:val="24"/>
        </w:rPr>
        <w:t xml:space="preserve">Layne, M. (2021). </w:t>
      </w:r>
      <w:r w:rsidRPr="000C2962">
        <w:rPr>
          <w:rFonts w:ascii="Calibri" w:eastAsia="Times New Roman" w:hAnsi="Calibri" w:cs="Calibri"/>
          <w:b/>
          <w:bCs/>
          <w:i/>
          <w:iCs/>
          <w:sz w:val="24"/>
          <w:szCs w:val="24"/>
        </w:rPr>
        <w:t>Importing data from CSV in PostgreSQL</w:t>
      </w:r>
      <w:r w:rsidRPr="000C2962">
        <w:rPr>
          <w:rFonts w:ascii="Calibri" w:eastAsia="Times New Roman" w:hAnsi="Calibri" w:cs="Calibri"/>
          <w:b/>
          <w:bCs/>
          <w:sz w:val="24"/>
          <w:szCs w:val="24"/>
        </w:rPr>
        <w:t xml:space="preserve">. The Data School. Retrieved June 13, 2022, from https://dataschool.com/learn-sql/importing-data-from-csv-in-postgresql/ </w:t>
      </w:r>
    </w:p>
    <w:p w14:paraId="4C82852D" w14:textId="77777777" w:rsidR="000C2962" w:rsidRDefault="000C2962" w:rsidP="00B436B2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</w:p>
    <w:p w14:paraId="046A9CBC" w14:textId="77777777" w:rsidR="000C2962" w:rsidRPr="00B436B2" w:rsidRDefault="000C2962" w:rsidP="00B436B2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</w:p>
    <w:p w14:paraId="396FDB50" w14:textId="77777777" w:rsidR="00B436B2" w:rsidRDefault="00B436B2" w:rsidP="00B436B2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I.  Demonstrate professional communication in the content and presentation of your submission.</w:t>
      </w:r>
    </w:p>
    <w:p w14:paraId="2B462CEA" w14:textId="77777777" w:rsidR="00B436B2" w:rsidRPr="006038B4" w:rsidRDefault="00B436B2" w:rsidP="004C68D6">
      <w:pPr>
        <w:rPr>
          <w:rFonts w:cstheme="minorHAnsi"/>
          <w:b/>
          <w:bCs/>
          <w:color w:val="333333"/>
          <w:shd w:val="clear" w:color="auto" w:fill="FFFFFF"/>
        </w:rPr>
      </w:pPr>
    </w:p>
    <w:p w14:paraId="1A4A19CA" w14:textId="77777777" w:rsidR="00AE183E" w:rsidRPr="0089703C" w:rsidRDefault="00AE183E" w:rsidP="004C68D6">
      <w:pPr>
        <w:rPr>
          <w:rFonts w:cstheme="minorHAnsi"/>
          <w:b/>
          <w:bCs/>
        </w:rPr>
      </w:pPr>
    </w:p>
    <w:sectPr w:rsidR="00AE183E" w:rsidRPr="0089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0F4"/>
    <w:multiLevelType w:val="hybridMultilevel"/>
    <w:tmpl w:val="F6AE2C54"/>
    <w:lvl w:ilvl="0" w:tplc="DDA48E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0A70"/>
    <w:multiLevelType w:val="hybridMultilevel"/>
    <w:tmpl w:val="5E043962"/>
    <w:lvl w:ilvl="0" w:tplc="BEE603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86457"/>
    <w:multiLevelType w:val="hybridMultilevel"/>
    <w:tmpl w:val="4894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84A55"/>
    <w:multiLevelType w:val="hybridMultilevel"/>
    <w:tmpl w:val="29E47456"/>
    <w:lvl w:ilvl="0" w:tplc="50F4FC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330DA"/>
    <w:multiLevelType w:val="hybridMultilevel"/>
    <w:tmpl w:val="E6F04A9E"/>
    <w:lvl w:ilvl="0" w:tplc="FDA2DB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157849">
    <w:abstractNumId w:val="3"/>
  </w:num>
  <w:num w:numId="2" w16cid:durableId="1683585677">
    <w:abstractNumId w:val="2"/>
  </w:num>
  <w:num w:numId="3" w16cid:durableId="1905795456">
    <w:abstractNumId w:val="1"/>
  </w:num>
  <w:num w:numId="4" w16cid:durableId="896820069">
    <w:abstractNumId w:val="0"/>
  </w:num>
  <w:num w:numId="5" w16cid:durableId="2126465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59"/>
    <w:rsid w:val="00007ED3"/>
    <w:rsid w:val="00050085"/>
    <w:rsid w:val="000563AE"/>
    <w:rsid w:val="00077C23"/>
    <w:rsid w:val="000879A0"/>
    <w:rsid w:val="000B56AE"/>
    <w:rsid w:val="000C2962"/>
    <w:rsid w:val="000E21AF"/>
    <w:rsid w:val="000F525F"/>
    <w:rsid w:val="00137090"/>
    <w:rsid w:val="00165127"/>
    <w:rsid w:val="001B132C"/>
    <w:rsid w:val="001E254C"/>
    <w:rsid w:val="00216AE0"/>
    <w:rsid w:val="00230212"/>
    <w:rsid w:val="00297C6E"/>
    <w:rsid w:val="002C3D8C"/>
    <w:rsid w:val="002D3B58"/>
    <w:rsid w:val="00474762"/>
    <w:rsid w:val="00485CEE"/>
    <w:rsid w:val="004C08A8"/>
    <w:rsid w:val="004C68D6"/>
    <w:rsid w:val="00543536"/>
    <w:rsid w:val="005E19B7"/>
    <w:rsid w:val="006038B4"/>
    <w:rsid w:val="006459DD"/>
    <w:rsid w:val="00687F59"/>
    <w:rsid w:val="006B23EB"/>
    <w:rsid w:val="006B2CB9"/>
    <w:rsid w:val="0070499B"/>
    <w:rsid w:val="00733E72"/>
    <w:rsid w:val="0073401F"/>
    <w:rsid w:val="00734ADB"/>
    <w:rsid w:val="00736461"/>
    <w:rsid w:val="00771CEE"/>
    <w:rsid w:val="007B30F8"/>
    <w:rsid w:val="007B65B9"/>
    <w:rsid w:val="007D3692"/>
    <w:rsid w:val="00830F1A"/>
    <w:rsid w:val="008442B6"/>
    <w:rsid w:val="00882242"/>
    <w:rsid w:val="0089703C"/>
    <w:rsid w:val="008F033E"/>
    <w:rsid w:val="00940A55"/>
    <w:rsid w:val="009570B7"/>
    <w:rsid w:val="009E54FE"/>
    <w:rsid w:val="00AA2F50"/>
    <w:rsid w:val="00AA518E"/>
    <w:rsid w:val="00AE183E"/>
    <w:rsid w:val="00AF6FED"/>
    <w:rsid w:val="00B436B2"/>
    <w:rsid w:val="00BC5DB8"/>
    <w:rsid w:val="00BE739E"/>
    <w:rsid w:val="00BF29F5"/>
    <w:rsid w:val="00C04D4B"/>
    <w:rsid w:val="00CB095A"/>
    <w:rsid w:val="00DD2D23"/>
    <w:rsid w:val="00E004A5"/>
    <w:rsid w:val="00E112DE"/>
    <w:rsid w:val="00F36971"/>
    <w:rsid w:val="00F4469C"/>
    <w:rsid w:val="00F8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878B"/>
  <w15:chartTrackingRefBased/>
  <w15:docId w15:val="{B2226C7E-D9BB-4575-9701-955291D8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5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5127"/>
    <w:rPr>
      <w:i/>
      <w:iCs/>
    </w:rPr>
  </w:style>
  <w:style w:type="character" w:styleId="Hyperlink">
    <w:name w:val="Hyperlink"/>
    <w:basedOn w:val="DefaultParagraphFont"/>
    <w:uiPriority w:val="99"/>
    <w:unhideWhenUsed/>
    <w:rsid w:val="00AA2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F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02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ataschool.com/learn-sql/importing-data-from-csv-in-postgresq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ataschool.com/learn-sql/importing-data-from-csv-in-postgresq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gu.hosted.panopto.com/Panopto/Pages/Viewer.aspx?id=0423d520-065b-4927-9376-aeb40120405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hyperlink" Target="https://wgu.hosted.panopto.com/Panopto/Pages/Viewer.aspx?id=0423d520-065b-4927-9376-aeb401204052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Eyerman</dc:creator>
  <cp:keywords/>
  <dc:description/>
  <cp:lastModifiedBy>Adam Eyerman</cp:lastModifiedBy>
  <cp:revision>61</cp:revision>
  <dcterms:created xsi:type="dcterms:W3CDTF">2022-06-13T15:32:00Z</dcterms:created>
  <dcterms:modified xsi:type="dcterms:W3CDTF">2022-06-14T17:42:00Z</dcterms:modified>
</cp:coreProperties>
</file>