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D301" w14:textId="77777777" w:rsidR="00F55BE7" w:rsidRDefault="00417369" w:rsidP="008D032F">
      <w:pPr>
        <w:pStyle w:val="Title"/>
      </w:pPr>
      <w:r>
        <w:t>D207 Exploratory Data Analysis</w:t>
      </w:r>
    </w:p>
    <w:p w14:paraId="4DBED302" w14:textId="77777777" w:rsidR="00F55BE7" w:rsidRPr="008D032F" w:rsidRDefault="00417369">
      <w:pPr>
        <w:pStyle w:val="Author"/>
        <w:rPr>
          <w:b/>
          <w:bCs/>
          <w:color w:val="000000" w:themeColor="text1"/>
        </w:rPr>
      </w:pPr>
      <w:r w:rsidRPr="008D032F">
        <w:rPr>
          <w:b/>
          <w:bCs/>
          <w:color w:val="000000" w:themeColor="text1"/>
        </w:rPr>
        <w:t>Adam Eyerman</w:t>
      </w:r>
    </w:p>
    <w:p w14:paraId="4DBED303" w14:textId="2F7EFAB5" w:rsidR="00F55BE7" w:rsidRPr="008D032F" w:rsidRDefault="00417369">
      <w:pPr>
        <w:pStyle w:val="Date"/>
        <w:rPr>
          <w:b/>
          <w:bCs/>
          <w:color w:val="000000" w:themeColor="text1"/>
        </w:rPr>
      </w:pPr>
      <w:r w:rsidRPr="008D032F">
        <w:rPr>
          <w:b/>
          <w:bCs/>
          <w:color w:val="000000" w:themeColor="text1"/>
        </w:rPr>
        <w:t>2022-07-0</w:t>
      </w:r>
      <w:r w:rsidR="00EA680C" w:rsidRPr="008D032F">
        <w:rPr>
          <w:b/>
          <w:bCs/>
          <w:color w:val="000000" w:themeColor="text1"/>
        </w:rPr>
        <w:t>6</w:t>
      </w:r>
    </w:p>
    <w:p w14:paraId="4DBED304" w14:textId="77777777" w:rsidR="00F55BE7" w:rsidRDefault="00417369">
      <w:pPr>
        <w:pStyle w:val="FirstParagraph"/>
      </w:pPr>
      <w:r>
        <w:rPr>
          <w:b/>
          <w:bCs/>
        </w:rPr>
        <w:t>A1)</w:t>
      </w:r>
      <w:r>
        <w:t xml:space="preserve"> </w:t>
      </w:r>
      <w:r>
        <w:rPr>
          <w:b/>
          <w:bCs/>
        </w:rPr>
        <w:t>Provide one question that is relevant to your chosen data set. You will answer this question later in the task through an analysis of the cleaned data, using one of the following techniques: chi-square, t-test, or analysis of variance (ANOVA).</w:t>
      </w:r>
    </w:p>
    <w:p w14:paraId="4DBED305" w14:textId="77777777" w:rsidR="00F55BE7" w:rsidRDefault="00417369">
      <w:pPr>
        <w:pStyle w:val="Compact"/>
        <w:numPr>
          <w:ilvl w:val="0"/>
          <w:numId w:val="2"/>
        </w:numPr>
      </w:pPr>
      <w:r>
        <w:t>What are the variables that contribute most to the churn rate?</w:t>
      </w:r>
    </w:p>
    <w:p w14:paraId="4DBED306" w14:textId="77777777" w:rsidR="00F55BE7" w:rsidRDefault="00417369">
      <w:pPr>
        <w:pStyle w:val="FirstParagraph"/>
      </w:pPr>
      <w:r>
        <w:rPr>
          <w:b/>
          <w:bCs/>
        </w:rPr>
        <w:t>A2)</w:t>
      </w:r>
      <w:r>
        <w:t xml:space="preserve"> </w:t>
      </w:r>
      <w:r>
        <w:rPr>
          <w:b/>
          <w:bCs/>
        </w:rPr>
        <w:t>Explain how stakeholders in the organization could benefit from an analysis of the data.</w:t>
      </w:r>
    </w:p>
    <w:p w14:paraId="4DBED307" w14:textId="77777777" w:rsidR="00F55BE7" w:rsidRDefault="00417369">
      <w:pPr>
        <w:pStyle w:val="Compact"/>
        <w:numPr>
          <w:ilvl w:val="0"/>
          <w:numId w:val="3"/>
        </w:numPr>
      </w:pPr>
      <w:r>
        <w:t>Stakeholders would benefit from identifying the aspects that contribute to churn because it will give the company an ability to make changes accordingly and potentially lower the loss of current clientele. This is a major factor in revenue and business growth projections. Lowering churn rate and increasing retention is a top priority for any successful business.</w:t>
      </w:r>
    </w:p>
    <w:p w14:paraId="4DBED308" w14:textId="77777777" w:rsidR="00F55BE7" w:rsidRDefault="00417369">
      <w:pPr>
        <w:pStyle w:val="FirstParagraph"/>
      </w:pPr>
      <w:r>
        <w:rPr>
          <w:b/>
          <w:bCs/>
        </w:rPr>
        <w:t>A3)</w:t>
      </w:r>
      <w:r>
        <w:t xml:space="preserve"> </w:t>
      </w:r>
      <w:r>
        <w:rPr>
          <w:b/>
          <w:bCs/>
        </w:rPr>
        <w:t>Identify all the data in your data set that are relevant to answering your question in part A1.</w:t>
      </w:r>
    </w:p>
    <w:p w14:paraId="4DBED309" w14:textId="77777777" w:rsidR="00F55BE7" w:rsidRDefault="00417369">
      <w:pPr>
        <w:pStyle w:val="BodyText"/>
      </w:pPr>
      <w:r>
        <w:t>The variables that are relevant to answering this question include:</w:t>
      </w:r>
    </w:p>
    <w:p w14:paraId="4DBED30A" w14:textId="77777777" w:rsidR="00F55BE7" w:rsidRDefault="00417369">
      <w:pPr>
        <w:pStyle w:val="Compact"/>
        <w:numPr>
          <w:ilvl w:val="0"/>
          <w:numId w:val="4"/>
        </w:numPr>
      </w:pPr>
      <w:r>
        <w:t>Outage_sec_perweek</w:t>
      </w:r>
    </w:p>
    <w:p w14:paraId="4DBED30B" w14:textId="77777777" w:rsidR="00F55BE7" w:rsidRDefault="00417369">
      <w:pPr>
        <w:pStyle w:val="Compact"/>
        <w:numPr>
          <w:ilvl w:val="0"/>
          <w:numId w:val="4"/>
        </w:numPr>
      </w:pPr>
      <w:r>
        <w:t>Churn</w:t>
      </w:r>
    </w:p>
    <w:p w14:paraId="4DBED30C" w14:textId="77777777" w:rsidR="00F55BE7" w:rsidRDefault="00417369">
      <w:pPr>
        <w:pStyle w:val="Compact"/>
        <w:numPr>
          <w:ilvl w:val="0"/>
          <w:numId w:val="4"/>
        </w:numPr>
      </w:pPr>
      <w:r>
        <w:t>Contract</w:t>
      </w:r>
    </w:p>
    <w:p w14:paraId="4DBED30D" w14:textId="77777777" w:rsidR="00F55BE7" w:rsidRDefault="00417369">
      <w:pPr>
        <w:pStyle w:val="Compact"/>
        <w:numPr>
          <w:ilvl w:val="0"/>
          <w:numId w:val="4"/>
        </w:numPr>
      </w:pPr>
      <w:r>
        <w:t>Internet Service</w:t>
      </w:r>
    </w:p>
    <w:p w14:paraId="4DBED30E" w14:textId="77777777" w:rsidR="00F55BE7" w:rsidRDefault="00417369">
      <w:pPr>
        <w:pStyle w:val="Compact"/>
        <w:numPr>
          <w:ilvl w:val="0"/>
          <w:numId w:val="4"/>
        </w:numPr>
      </w:pPr>
      <w:r>
        <w:t>Yearly_equip_failure</w:t>
      </w:r>
    </w:p>
    <w:p w14:paraId="4DBED30F" w14:textId="77777777" w:rsidR="00F55BE7" w:rsidRDefault="00417369">
      <w:pPr>
        <w:pStyle w:val="Compact"/>
        <w:numPr>
          <w:ilvl w:val="0"/>
          <w:numId w:val="4"/>
        </w:numPr>
      </w:pPr>
      <w:r>
        <w:t>Tenure</w:t>
      </w:r>
    </w:p>
    <w:p w14:paraId="4DBED310" w14:textId="77777777" w:rsidR="00F55BE7" w:rsidRDefault="00417369">
      <w:pPr>
        <w:pStyle w:val="Compact"/>
        <w:numPr>
          <w:ilvl w:val="0"/>
          <w:numId w:val="4"/>
        </w:numPr>
      </w:pPr>
      <w:r>
        <w:t>MonthlyCharge</w:t>
      </w:r>
    </w:p>
    <w:p w14:paraId="4DBED311" w14:textId="77777777" w:rsidR="00F55BE7" w:rsidRDefault="00417369">
      <w:pPr>
        <w:pStyle w:val="Compact"/>
        <w:numPr>
          <w:ilvl w:val="0"/>
          <w:numId w:val="4"/>
        </w:numPr>
      </w:pPr>
      <w:r>
        <w:t>Timely_response</w:t>
      </w:r>
    </w:p>
    <w:p w14:paraId="4DBED312" w14:textId="77777777" w:rsidR="00F55BE7" w:rsidRDefault="00417369">
      <w:pPr>
        <w:pStyle w:val="Compact"/>
        <w:numPr>
          <w:ilvl w:val="0"/>
          <w:numId w:val="4"/>
        </w:numPr>
      </w:pPr>
      <w:r>
        <w:t>Timely_fixes</w:t>
      </w:r>
    </w:p>
    <w:p w14:paraId="4DBED313" w14:textId="77777777" w:rsidR="00F55BE7" w:rsidRDefault="00417369">
      <w:pPr>
        <w:pStyle w:val="Compact"/>
        <w:numPr>
          <w:ilvl w:val="0"/>
          <w:numId w:val="4"/>
        </w:numPr>
      </w:pPr>
      <w:r>
        <w:t>Timely_replacements</w:t>
      </w:r>
    </w:p>
    <w:p w14:paraId="4DBED314" w14:textId="77777777" w:rsidR="00F55BE7" w:rsidRDefault="00417369">
      <w:pPr>
        <w:pStyle w:val="Compact"/>
        <w:numPr>
          <w:ilvl w:val="0"/>
          <w:numId w:val="4"/>
        </w:numPr>
      </w:pPr>
      <w:r>
        <w:t>Reliability</w:t>
      </w:r>
    </w:p>
    <w:p w14:paraId="4DBED315" w14:textId="77777777" w:rsidR="00F55BE7" w:rsidRDefault="00417369">
      <w:pPr>
        <w:pStyle w:val="Compact"/>
        <w:numPr>
          <w:ilvl w:val="0"/>
          <w:numId w:val="4"/>
        </w:numPr>
      </w:pPr>
      <w:r>
        <w:t>Options</w:t>
      </w:r>
    </w:p>
    <w:p w14:paraId="4DBED316" w14:textId="77777777" w:rsidR="00F55BE7" w:rsidRDefault="00417369">
      <w:pPr>
        <w:pStyle w:val="Compact"/>
        <w:numPr>
          <w:ilvl w:val="0"/>
          <w:numId w:val="4"/>
        </w:numPr>
      </w:pPr>
      <w:r>
        <w:t>Respectful_response</w:t>
      </w:r>
    </w:p>
    <w:p w14:paraId="4DBED317" w14:textId="77777777" w:rsidR="00F55BE7" w:rsidRDefault="00417369">
      <w:pPr>
        <w:pStyle w:val="Compact"/>
        <w:numPr>
          <w:ilvl w:val="0"/>
          <w:numId w:val="4"/>
        </w:numPr>
      </w:pPr>
      <w:r>
        <w:t>Courteous_exchange</w:t>
      </w:r>
    </w:p>
    <w:p w14:paraId="4DBED318" w14:textId="77777777" w:rsidR="00F55BE7" w:rsidRDefault="00417369">
      <w:pPr>
        <w:pStyle w:val="Compact"/>
        <w:numPr>
          <w:ilvl w:val="0"/>
          <w:numId w:val="4"/>
        </w:numPr>
      </w:pPr>
      <w:r>
        <w:t>Active_listening</w:t>
      </w:r>
    </w:p>
    <w:p w14:paraId="4DBED319" w14:textId="77777777" w:rsidR="00F55BE7" w:rsidRDefault="00417369">
      <w:pPr>
        <w:pStyle w:val="FirstParagraph"/>
      </w:pPr>
      <w:r>
        <w:t>This selection of data provides numeric and categorical variables. These variables will be analyzed to identify any relation to the churn variable.</w:t>
      </w:r>
    </w:p>
    <w:p w14:paraId="4DBED31A" w14:textId="77777777" w:rsidR="00F55BE7" w:rsidRDefault="00417369">
      <w:pPr>
        <w:pStyle w:val="BodyText"/>
      </w:pPr>
      <w:r>
        <w:rPr>
          <w:b/>
          <w:bCs/>
        </w:rPr>
        <w:lastRenderedPageBreak/>
        <w:t>B1)</w:t>
      </w:r>
      <w:r>
        <w:t xml:space="preserve"> </w:t>
      </w:r>
      <w:r>
        <w:rPr>
          <w:b/>
          <w:bCs/>
        </w:rPr>
        <w:t>Using one of the following techniques, write code (in either Python or R) to run the analysis of the data set:</w:t>
      </w:r>
    </w:p>
    <w:p w14:paraId="4DBED31B" w14:textId="77777777" w:rsidR="00F55BE7" w:rsidRDefault="00417369">
      <w:pPr>
        <w:pStyle w:val="Compact"/>
        <w:numPr>
          <w:ilvl w:val="0"/>
          <w:numId w:val="5"/>
        </w:numPr>
      </w:pPr>
      <w:r>
        <w:rPr>
          <w:b/>
          <w:bCs/>
        </w:rPr>
        <w:t>chi-square</w:t>
      </w:r>
    </w:p>
    <w:p w14:paraId="4DBED31C" w14:textId="77777777" w:rsidR="00F55BE7" w:rsidRDefault="00417369">
      <w:pPr>
        <w:pStyle w:val="Compact"/>
        <w:numPr>
          <w:ilvl w:val="0"/>
          <w:numId w:val="5"/>
        </w:numPr>
      </w:pPr>
      <w:r>
        <w:t>t-test</w:t>
      </w:r>
    </w:p>
    <w:p w14:paraId="4DBED31D" w14:textId="77777777" w:rsidR="00F55BE7" w:rsidRDefault="00417369">
      <w:pPr>
        <w:pStyle w:val="Compact"/>
        <w:numPr>
          <w:ilvl w:val="0"/>
          <w:numId w:val="5"/>
        </w:numPr>
      </w:pPr>
      <w:r>
        <w:t>ANOV</w:t>
      </w:r>
    </w:p>
    <w:p w14:paraId="4DBED31E" w14:textId="77777777" w:rsidR="00F55BE7" w:rsidRDefault="00417369">
      <w:pPr>
        <w:pStyle w:val="FirstParagraph"/>
      </w:pPr>
      <w:r>
        <w:rPr>
          <w:b/>
          <w:bCs/>
        </w:rPr>
        <w:t>B2)</w:t>
      </w:r>
      <w:r>
        <w:t xml:space="preserve"> </w:t>
      </w:r>
      <w:r>
        <w:rPr>
          <w:b/>
          <w:bCs/>
        </w:rPr>
        <w:t>Provide the output and the results of any calculations from the analysis you performed.</w:t>
      </w:r>
    </w:p>
    <w:p w14:paraId="4DBED31F" w14:textId="77777777" w:rsidR="00F55BE7" w:rsidRDefault="00417369">
      <w:pPr>
        <w:pStyle w:val="SourceCode"/>
      </w:pPr>
      <w:r>
        <w:rPr>
          <w:rStyle w:val="CommentTok"/>
        </w:rPr>
        <w:t>#Load cleaned data set into R</w:t>
      </w:r>
      <w:r>
        <w:br/>
      </w:r>
      <w:r>
        <w:rPr>
          <w:rStyle w:val="NormalTok"/>
        </w:rPr>
        <w:t xml:space="preserve">churn_data_cleaned </w:t>
      </w:r>
      <w:r>
        <w:rPr>
          <w:rStyle w:val="OtherTok"/>
        </w:rPr>
        <w:t>&lt;-</w:t>
      </w:r>
      <w:r>
        <w:rPr>
          <w:rStyle w:val="NormalTok"/>
        </w:rPr>
        <w:t xml:space="preserve"> </w:t>
      </w:r>
      <w:r>
        <w:rPr>
          <w:rStyle w:val="FunctionTok"/>
        </w:rPr>
        <w:t>read.csv</w:t>
      </w:r>
      <w:r>
        <w:rPr>
          <w:rStyle w:val="NormalTok"/>
        </w:rPr>
        <w:t>(</w:t>
      </w:r>
      <w:r>
        <w:rPr>
          <w:rStyle w:val="StringTok"/>
        </w:rPr>
        <w:t>'churn_data_cleaned.csv'</w:t>
      </w:r>
      <w:r>
        <w:rPr>
          <w:rStyle w:val="NormalTok"/>
        </w:rPr>
        <w:t>)</w:t>
      </w:r>
      <w:r>
        <w:br/>
      </w:r>
      <w:r>
        <w:br/>
      </w:r>
      <w:r>
        <w:rPr>
          <w:rStyle w:val="CommentTok"/>
        </w:rPr>
        <w:t># Create a table with the Churn and Contract variables</w:t>
      </w:r>
      <w:r>
        <w:br/>
      </w:r>
      <w:r>
        <w:rPr>
          <w:rStyle w:val="NormalTok"/>
        </w:rPr>
        <w:t xml:space="preserve">churn_data </w:t>
      </w:r>
      <w:r>
        <w:rPr>
          <w:rStyle w:val="OtherTok"/>
        </w:rPr>
        <w:t>=</w:t>
      </w:r>
      <w:r>
        <w:rPr>
          <w:rStyle w:val="NormalTok"/>
        </w:rPr>
        <w:t xml:space="preserve"> </w:t>
      </w:r>
      <w:r>
        <w:rPr>
          <w:rStyle w:val="FunctionTok"/>
        </w:rPr>
        <w:t>table</w:t>
      </w:r>
      <w:r>
        <w:rPr>
          <w:rStyle w:val="NormalTok"/>
        </w:rPr>
        <w:t>(churn_data_cleaned</w:t>
      </w:r>
      <w:r>
        <w:rPr>
          <w:rStyle w:val="SpecialCharTok"/>
        </w:rPr>
        <w:t>$</w:t>
      </w:r>
      <w:r>
        <w:rPr>
          <w:rStyle w:val="NormalTok"/>
        </w:rPr>
        <w:t>Churn, churn_data_cleaned</w:t>
      </w:r>
      <w:r>
        <w:rPr>
          <w:rStyle w:val="SpecialCharTok"/>
        </w:rPr>
        <w:t>$</w:t>
      </w:r>
      <w:r>
        <w:rPr>
          <w:rStyle w:val="NormalTok"/>
        </w:rPr>
        <w:t>Contract)</w:t>
      </w:r>
      <w:r>
        <w:br/>
      </w:r>
      <w:r>
        <w:rPr>
          <w:rStyle w:val="FunctionTok"/>
        </w:rPr>
        <w:t>print</w:t>
      </w:r>
      <w:r>
        <w:rPr>
          <w:rStyle w:val="NormalTok"/>
        </w:rPr>
        <w:t>(churn_data)</w:t>
      </w:r>
    </w:p>
    <w:p w14:paraId="4DBED320" w14:textId="77777777" w:rsidR="00F55BE7" w:rsidRDefault="00417369">
      <w:pPr>
        <w:pStyle w:val="SourceCode"/>
      </w:pPr>
      <w:r>
        <w:rPr>
          <w:rStyle w:val="VerbatimChar"/>
        </w:rPr>
        <w:t xml:space="preserve">##      </w:t>
      </w:r>
      <w:r>
        <w:br/>
      </w:r>
      <w:r>
        <w:rPr>
          <w:rStyle w:val="VerbatimChar"/>
        </w:rPr>
        <w:t>##       Month-to-month One year Two Year</w:t>
      </w:r>
      <w:r>
        <w:br/>
      </w:r>
      <w:r>
        <w:rPr>
          <w:rStyle w:val="VerbatimChar"/>
        </w:rPr>
        <w:t>##   No            3422     1795     2133</w:t>
      </w:r>
      <w:r>
        <w:br/>
      </w:r>
      <w:r>
        <w:rPr>
          <w:rStyle w:val="VerbatimChar"/>
        </w:rPr>
        <w:t>##   Yes           2034      307      309</w:t>
      </w:r>
    </w:p>
    <w:p w14:paraId="4DBED321" w14:textId="77777777" w:rsidR="00F55BE7" w:rsidRDefault="00417369">
      <w:pPr>
        <w:pStyle w:val="SourceCode"/>
      </w:pPr>
      <w:r>
        <w:rPr>
          <w:rStyle w:val="CommentTok"/>
        </w:rPr>
        <w:t># Perform the Chi-Square test.</w:t>
      </w:r>
      <w:r>
        <w:br/>
      </w:r>
      <w:r>
        <w:rPr>
          <w:rStyle w:val="FunctionTok"/>
        </w:rPr>
        <w:t>print</w:t>
      </w:r>
      <w:r>
        <w:rPr>
          <w:rStyle w:val="NormalTok"/>
        </w:rPr>
        <w:t>(</w:t>
      </w:r>
      <w:r>
        <w:rPr>
          <w:rStyle w:val="FunctionTok"/>
        </w:rPr>
        <w:t>chisq.test</w:t>
      </w:r>
      <w:r>
        <w:rPr>
          <w:rStyle w:val="NormalTok"/>
        </w:rPr>
        <w:t>(churn_data))</w:t>
      </w:r>
    </w:p>
    <w:p w14:paraId="4DBED322" w14:textId="77777777" w:rsidR="00F55BE7" w:rsidRDefault="0041736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churn_data</w:t>
      </w:r>
      <w:r>
        <w:br/>
      </w:r>
      <w:r>
        <w:rPr>
          <w:rStyle w:val="VerbatimChar"/>
        </w:rPr>
        <w:t>## X-squared = 718.59, df = 2, p-value &lt; 2.2e-16</w:t>
      </w:r>
    </w:p>
    <w:p w14:paraId="4DBED323" w14:textId="77777777" w:rsidR="00F55BE7" w:rsidRDefault="00417369">
      <w:pPr>
        <w:pStyle w:val="SourceCode"/>
      </w:pPr>
      <w:r>
        <w:rPr>
          <w:rStyle w:val="CommentTok"/>
        </w:rPr>
        <w:t># Create a table with the Churn and InternetService variables</w:t>
      </w:r>
      <w:r>
        <w:br/>
      </w:r>
      <w:r>
        <w:rPr>
          <w:rStyle w:val="NormalTok"/>
        </w:rPr>
        <w:t xml:space="preserve">churn_data_2 </w:t>
      </w:r>
      <w:r>
        <w:rPr>
          <w:rStyle w:val="OtherTok"/>
        </w:rPr>
        <w:t>=</w:t>
      </w:r>
      <w:r>
        <w:rPr>
          <w:rStyle w:val="NormalTok"/>
        </w:rPr>
        <w:t xml:space="preserve"> </w:t>
      </w:r>
      <w:r>
        <w:rPr>
          <w:rStyle w:val="FunctionTok"/>
        </w:rPr>
        <w:t>table</w:t>
      </w:r>
      <w:r>
        <w:rPr>
          <w:rStyle w:val="NormalTok"/>
        </w:rPr>
        <w:t>(churn_data_cleaned</w:t>
      </w:r>
      <w:r>
        <w:rPr>
          <w:rStyle w:val="SpecialCharTok"/>
        </w:rPr>
        <w:t>$</w:t>
      </w:r>
      <w:r>
        <w:rPr>
          <w:rStyle w:val="NormalTok"/>
        </w:rPr>
        <w:t>Churn, churn_data_cleaned</w:t>
      </w:r>
      <w:r>
        <w:rPr>
          <w:rStyle w:val="SpecialCharTok"/>
        </w:rPr>
        <w:t>$</w:t>
      </w:r>
      <w:r>
        <w:rPr>
          <w:rStyle w:val="NormalTok"/>
        </w:rPr>
        <w:t>InternetService)</w:t>
      </w:r>
      <w:r>
        <w:br/>
      </w:r>
      <w:r>
        <w:rPr>
          <w:rStyle w:val="FunctionTok"/>
        </w:rPr>
        <w:t>print</w:t>
      </w:r>
      <w:r>
        <w:rPr>
          <w:rStyle w:val="NormalTok"/>
        </w:rPr>
        <w:t>(churn_data_2)</w:t>
      </w:r>
    </w:p>
    <w:p w14:paraId="4DBED324" w14:textId="77777777" w:rsidR="00F55BE7" w:rsidRDefault="00417369">
      <w:pPr>
        <w:pStyle w:val="SourceCode"/>
      </w:pPr>
      <w:r>
        <w:rPr>
          <w:rStyle w:val="VerbatimChar"/>
        </w:rPr>
        <w:t xml:space="preserve">##      </w:t>
      </w:r>
      <w:r>
        <w:br/>
      </w:r>
      <w:r>
        <w:rPr>
          <w:rStyle w:val="VerbatimChar"/>
        </w:rPr>
        <w:t>##        DSL Fiber Optic None</w:t>
      </w:r>
      <w:r>
        <w:br/>
      </w:r>
      <w:r>
        <w:rPr>
          <w:rStyle w:val="VerbatimChar"/>
        </w:rPr>
        <w:t>##   No  2349        3368 1633</w:t>
      </w:r>
      <w:r>
        <w:br/>
      </w:r>
      <w:r>
        <w:rPr>
          <w:rStyle w:val="VerbatimChar"/>
        </w:rPr>
        <w:t>##   Yes 1114        1040  496</w:t>
      </w:r>
    </w:p>
    <w:p w14:paraId="4DBED325" w14:textId="77777777" w:rsidR="00F55BE7" w:rsidRDefault="00417369">
      <w:pPr>
        <w:pStyle w:val="SourceCode"/>
      </w:pPr>
      <w:r>
        <w:rPr>
          <w:rStyle w:val="CommentTok"/>
        </w:rPr>
        <w:t># Perform the Chi-Square test.</w:t>
      </w:r>
      <w:r>
        <w:br/>
      </w:r>
      <w:r>
        <w:rPr>
          <w:rStyle w:val="FunctionTok"/>
        </w:rPr>
        <w:t>print</w:t>
      </w:r>
      <w:r>
        <w:rPr>
          <w:rStyle w:val="NormalTok"/>
        </w:rPr>
        <w:t>(</w:t>
      </w:r>
      <w:r>
        <w:rPr>
          <w:rStyle w:val="FunctionTok"/>
        </w:rPr>
        <w:t>chisq.test</w:t>
      </w:r>
      <w:r>
        <w:rPr>
          <w:rStyle w:val="NormalTok"/>
        </w:rPr>
        <w:t>(churn_data_2))</w:t>
      </w:r>
    </w:p>
    <w:p w14:paraId="4DBED326" w14:textId="77777777" w:rsidR="00F55BE7" w:rsidRDefault="0041736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churn_data_2</w:t>
      </w:r>
      <w:r>
        <w:br/>
      </w:r>
      <w:r>
        <w:rPr>
          <w:rStyle w:val="VerbatimChar"/>
        </w:rPr>
        <w:t>## X-squared = 87.462, df = 2, p-value &lt; 2.2e-16</w:t>
      </w:r>
    </w:p>
    <w:p w14:paraId="6A4C3D14" w14:textId="77777777" w:rsidR="00726467" w:rsidRDefault="00726467">
      <w:pPr>
        <w:pStyle w:val="FirstParagraph"/>
        <w:rPr>
          <w:b/>
          <w:bCs/>
        </w:rPr>
      </w:pPr>
    </w:p>
    <w:p w14:paraId="4DBED327" w14:textId="3F3834BE" w:rsidR="00F55BE7" w:rsidRDefault="00417369">
      <w:pPr>
        <w:pStyle w:val="FirstParagraph"/>
      </w:pPr>
      <w:r>
        <w:rPr>
          <w:b/>
          <w:bCs/>
        </w:rPr>
        <w:lastRenderedPageBreak/>
        <w:t>B3)</w:t>
      </w:r>
      <w:r>
        <w:t xml:space="preserve"> </w:t>
      </w:r>
      <w:r>
        <w:rPr>
          <w:b/>
          <w:bCs/>
        </w:rPr>
        <w:t>Justify why you chose this analysis technique.</w:t>
      </w:r>
    </w:p>
    <w:p w14:paraId="4DBED328" w14:textId="77777777" w:rsidR="00F55BE7" w:rsidRDefault="00417369">
      <w:pPr>
        <w:pStyle w:val="BodyText"/>
      </w:pPr>
      <w:r>
        <w:t>The chi-square test was used to analyze the relationship between two categorical variables. Churn vs. Contract and Churn vs. InternetService were both analyzed. I chose this technique because it was an effective method to relate the dependent variable (Churn) to other key categorical variables (Contract/InternetService).</w:t>
      </w:r>
    </w:p>
    <w:p w14:paraId="1AC4DD57" w14:textId="2264FEE1" w:rsidR="00DA2EEE" w:rsidRPr="00DA2EEE" w:rsidRDefault="00417369">
      <w:pPr>
        <w:pStyle w:val="BodyText"/>
      </w:pPr>
      <w:r>
        <w:t>Turney (2022) states “A Pearson’s chi-square test is a statistical test for categorical data. It is used to determine whether your data are significantly different from what you expected.”</w:t>
      </w:r>
    </w:p>
    <w:p w14:paraId="4DBED32A" w14:textId="5DAFF4CE" w:rsidR="00F55BE7" w:rsidRDefault="00417369">
      <w:pPr>
        <w:pStyle w:val="BodyText"/>
      </w:pPr>
      <w:r>
        <w:rPr>
          <w:b/>
          <w:bCs/>
        </w:rPr>
        <w:t>C1)</w:t>
      </w:r>
      <w:r>
        <w:t xml:space="preserve"> </w:t>
      </w:r>
      <w:r>
        <w:rPr>
          <w:b/>
          <w:bCs/>
        </w:rPr>
        <w:t>Identify the distribution of two continuous variables and two categorical variables using univariate statistics from your cleaned and prepared data.</w:t>
      </w:r>
    </w:p>
    <w:p w14:paraId="4DBED32B" w14:textId="77777777" w:rsidR="00F55BE7" w:rsidRDefault="00417369">
      <w:pPr>
        <w:pStyle w:val="SourceCode"/>
      </w:pPr>
      <w:r>
        <w:rPr>
          <w:rStyle w:val="CommentTok"/>
        </w:rPr>
        <w:t># Display table of Churn categorical variable</w:t>
      </w:r>
      <w:r>
        <w:br/>
      </w:r>
      <w:r>
        <w:rPr>
          <w:rStyle w:val="FunctionTok"/>
        </w:rPr>
        <w:t>table</w:t>
      </w:r>
      <w:r>
        <w:rPr>
          <w:rStyle w:val="NormalTok"/>
        </w:rPr>
        <w:t>(churn_data_cleaned</w:t>
      </w:r>
      <w:r>
        <w:rPr>
          <w:rStyle w:val="SpecialCharTok"/>
        </w:rPr>
        <w:t>$</w:t>
      </w:r>
      <w:r>
        <w:rPr>
          <w:rStyle w:val="NormalTok"/>
        </w:rPr>
        <w:t>Churn)</w:t>
      </w:r>
    </w:p>
    <w:p w14:paraId="4DBED32C" w14:textId="77777777" w:rsidR="00F55BE7" w:rsidRDefault="00417369">
      <w:pPr>
        <w:pStyle w:val="SourceCode"/>
      </w:pPr>
      <w:r>
        <w:rPr>
          <w:rStyle w:val="VerbatimChar"/>
        </w:rPr>
        <w:t xml:space="preserve">## </w:t>
      </w:r>
      <w:r>
        <w:br/>
      </w:r>
      <w:r>
        <w:rPr>
          <w:rStyle w:val="VerbatimChar"/>
        </w:rPr>
        <w:t xml:space="preserve">##   No  Yes </w:t>
      </w:r>
      <w:r>
        <w:br/>
      </w:r>
      <w:r>
        <w:rPr>
          <w:rStyle w:val="VerbatimChar"/>
        </w:rPr>
        <w:t>## 7350 2650</w:t>
      </w:r>
    </w:p>
    <w:p w14:paraId="10E41E52" w14:textId="12AA5651" w:rsidR="00726467" w:rsidRPr="00726467" w:rsidRDefault="00417369">
      <w:pPr>
        <w:pStyle w:val="SourceCode"/>
        <w:rPr>
          <w:rFonts w:ascii="Consolas" w:hAnsi="Consolas"/>
          <w:sz w:val="22"/>
          <w:shd w:val="clear" w:color="auto" w:fill="F8F8F8"/>
        </w:rPr>
      </w:pPr>
      <w:r>
        <w:rPr>
          <w:rStyle w:val="CommentTok"/>
        </w:rPr>
        <w:t># Load ggplot2 library</w:t>
      </w:r>
      <w:r>
        <w:br/>
      </w:r>
      <w:r>
        <w:rPr>
          <w:rStyle w:val="FunctionTok"/>
        </w:rPr>
        <w:t>library</w:t>
      </w:r>
      <w:r>
        <w:rPr>
          <w:rStyle w:val="NormalTok"/>
        </w:rPr>
        <w:t>(ggplot2)</w:t>
      </w:r>
      <w:r>
        <w:br/>
      </w:r>
      <w:r>
        <w:br/>
      </w:r>
      <w:r>
        <w:rPr>
          <w:rStyle w:val="CommentTok"/>
        </w:rPr>
        <w:t># Display histogram of Churn categorical variable</w:t>
      </w:r>
      <w:r>
        <w:br/>
      </w:r>
      <w:r>
        <w:br/>
      </w:r>
      <w:r>
        <w:rPr>
          <w:rStyle w:val="NormalTok"/>
        </w:rPr>
        <w:t xml:space="preserve">num_customers </w:t>
      </w:r>
      <w:r>
        <w:rPr>
          <w:rStyle w:val="OtherTok"/>
        </w:rPr>
        <w:t>=</w:t>
      </w:r>
      <w:r>
        <w:rPr>
          <w:rStyle w:val="NormalTok"/>
        </w:rPr>
        <w:t xml:space="preserve"> </w:t>
      </w:r>
      <w:r>
        <w:rPr>
          <w:rStyle w:val="DecValTok"/>
        </w:rPr>
        <w:t>1</w:t>
      </w:r>
      <w:r>
        <w:br/>
      </w:r>
      <w:r>
        <w:br/>
      </w:r>
      <w:r>
        <w:rPr>
          <w:rStyle w:val="NormalTok"/>
        </w:rPr>
        <w:t>plot</w:t>
      </w:r>
      <w:r>
        <w:rPr>
          <w:rStyle w:val="OtherTok"/>
        </w:rPr>
        <w:t>&lt;-</w:t>
      </w:r>
      <w:r>
        <w:rPr>
          <w:rStyle w:val="FunctionTok"/>
        </w:rPr>
        <w:t>ggplot</w:t>
      </w:r>
      <w:r>
        <w:rPr>
          <w:rStyle w:val="NormalTok"/>
        </w:rPr>
        <w:t>(churn_data_cleaned,</w:t>
      </w:r>
      <w:r>
        <w:br/>
      </w:r>
      <w:r>
        <w:rPr>
          <w:rStyle w:val="NormalTok"/>
        </w:rPr>
        <w:t xml:space="preserve">             </w:t>
      </w:r>
      <w:r>
        <w:rPr>
          <w:rStyle w:val="FunctionTok"/>
        </w:rPr>
        <w:t>aes</w:t>
      </w:r>
      <w:r>
        <w:rPr>
          <w:rStyle w:val="NormalTok"/>
        </w:rPr>
        <w:t xml:space="preserve">(Churn,num_customers))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br/>
      </w:r>
      <w:r>
        <w:rPr>
          <w:rStyle w:val="NormalTok"/>
        </w:rPr>
        <w:t>plot</w:t>
      </w:r>
    </w:p>
    <w:p w14:paraId="7BD53B73" w14:textId="19FCE699" w:rsidR="00DA2EEE" w:rsidRPr="00DA2EEE" w:rsidRDefault="00417369" w:rsidP="009C32F0">
      <w:pPr>
        <w:pStyle w:val="FirstParagraph"/>
      </w:pPr>
      <w:r>
        <w:rPr>
          <w:noProof/>
        </w:rPr>
        <w:drawing>
          <wp:inline distT="0" distB="0" distL="0" distR="0" wp14:anchorId="4DBED34C" wp14:editId="075BCE00">
            <wp:extent cx="4507461" cy="283779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207-RMD_files/figure-docx/unnamed-chunk-2-1.png"/>
                    <pic:cNvPicPr>
                      <a:picLocks noChangeAspect="1" noChangeArrowheads="1"/>
                    </pic:cNvPicPr>
                  </pic:nvPicPr>
                  <pic:blipFill>
                    <a:blip r:embed="rId7"/>
                    <a:stretch>
                      <a:fillRect/>
                    </a:stretch>
                  </pic:blipFill>
                  <pic:spPr bwMode="auto">
                    <a:xfrm>
                      <a:off x="0" y="0"/>
                      <a:ext cx="4526370" cy="2849698"/>
                    </a:xfrm>
                    <a:prstGeom prst="rect">
                      <a:avLst/>
                    </a:prstGeom>
                    <a:noFill/>
                    <a:ln w="9525">
                      <a:noFill/>
                      <a:headEnd/>
                      <a:tailEnd/>
                    </a:ln>
                  </pic:spPr>
                </pic:pic>
              </a:graphicData>
            </a:graphic>
          </wp:inline>
        </w:drawing>
      </w:r>
    </w:p>
    <w:p w14:paraId="4DBED32F" w14:textId="77777777" w:rsidR="00F55BE7" w:rsidRDefault="00417369">
      <w:pPr>
        <w:pStyle w:val="SourceCode"/>
      </w:pPr>
      <w:r>
        <w:rPr>
          <w:rStyle w:val="CommentTok"/>
        </w:rPr>
        <w:lastRenderedPageBreak/>
        <w:t># Display table of InternetService categorical variable</w:t>
      </w:r>
      <w:r>
        <w:br/>
      </w:r>
      <w:r>
        <w:rPr>
          <w:rStyle w:val="FunctionTok"/>
        </w:rPr>
        <w:t>table</w:t>
      </w:r>
      <w:r>
        <w:rPr>
          <w:rStyle w:val="NormalTok"/>
        </w:rPr>
        <w:t>(churn_data_cleaned</w:t>
      </w:r>
      <w:r>
        <w:rPr>
          <w:rStyle w:val="SpecialCharTok"/>
        </w:rPr>
        <w:t>$</w:t>
      </w:r>
      <w:r>
        <w:rPr>
          <w:rStyle w:val="NormalTok"/>
        </w:rPr>
        <w:t>InternetService)</w:t>
      </w:r>
    </w:p>
    <w:p w14:paraId="4DBED330" w14:textId="77777777" w:rsidR="00F55BE7" w:rsidRDefault="00417369">
      <w:pPr>
        <w:pStyle w:val="SourceCode"/>
      </w:pPr>
      <w:r>
        <w:rPr>
          <w:rStyle w:val="VerbatimChar"/>
        </w:rPr>
        <w:t xml:space="preserve">## </w:t>
      </w:r>
      <w:r>
        <w:br/>
      </w:r>
      <w:r>
        <w:rPr>
          <w:rStyle w:val="VerbatimChar"/>
        </w:rPr>
        <w:t xml:space="preserve">##         DSL Fiber Optic        None </w:t>
      </w:r>
      <w:r>
        <w:br/>
      </w:r>
      <w:r>
        <w:rPr>
          <w:rStyle w:val="VerbatimChar"/>
        </w:rPr>
        <w:t>##        3463        4408        2129</w:t>
      </w:r>
    </w:p>
    <w:p w14:paraId="4DBED331" w14:textId="77777777" w:rsidR="00F55BE7" w:rsidRDefault="00417369">
      <w:pPr>
        <w:pStyle w:val="SourceCode"/>
      </w:pPr>
      <w:r>
        <w:rPr>
          <w:rStyle w:val="CommentTok"/>
        </w:rPr>
        <w:t># Display histogram of InternetService categorical variable</w:t>
      </w:r>
      <w:r>
        <w:br/>
      </w:r>
      <w:r>
        <w:br/>
      </w:r>
      <w:r>
        <w:rPr>
          <w:rStyle w:val="NormalTok"/>
        </w:rPr>
        <w:t xml:space="preserve">num_customers </w:t>
      </w:r>
      <w:r>
        <w:rPr>
          <w:rStyle w:val="OtherTok"/>
        </w:rPr>
        <w:t>=</w:t>
      </w:r>
      <w:r>
        <w:rPr>
          <w:rStyle w:val="NormalTok"/>
        </w:rPr>
        <w:t xml:space="preserve"> </w:t>
      </w:r>
      <w:r>
        <w:rPr>
          <w:rStyle w:val="DecValTok"/>
        </w:rPr>
        <w:t>1</w:t>
      </w:r>
      <w:r>
        <w:br/>
      </w:r>
      <w:r>
        <w:br/>
      </w:r>
      <w:r>
        <w:rPr>
          <w:rStyle w:val="NormalTok"/>
        </w:rPr>
        <w:t>plot_2</w:t>
      </w:r>
      <w:r>
        <w:rPr>
          <w:rStyle w:val="OtherTok"/>
        </w:rPr>
        <w:t>&lt;-</w:t>
      </w:r>
      <w:r>
        <w:rPr>
          <w:rStyle w:val="FunctionTok"/>
        </w:rPr>
        <w:t>ggplot</w:t>
      </w:r>
      <w:r>
        <w:rPr>
          <w:rStyle w:val="NormalTok"/>
        </w:rPr>
        <w:t>(churn_data_cleaned,</w:t>
      </w:r>
      <w:r>
        <w:br/>
      </w:r>
      <w:r>
        <w:rPr>
          <w:rStyle w:val="NormalTok"/>
        </w:rPr>
        <w:t xml:space="preserve">             </w:t>
      </w:r>
      <w:r>
        <w:rPr>
          <w:rStyle w:val="FunctionTok"/>
        </w:rPr>
        <w:t>aes</w:t>
      </w:r>
      <w:r>
        <w:rPr>
          <w:rStyle w:val="NormalTok"/>
        </w:rPr>
        <w:t xml:space="preserve">(InternetService,num_customers))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br/>
      </w:r>
      <w:r>
        <w:rPr>
          <w:rStyle w:val="NormalTok"/>
        </w:rPr>
        <w:t>plot_2</w:t>
      </w:r>
    </w:p>
    <w:p w14:paraId="684D3376" w14:textId="5D19D5AB" w:rsidR="009C32F0" w:rsidRDefault="00417369" w:rsidP="009C32F0">
      <w:pPr>
        <w:pStyle w:val="FirstParagraph"/>
      </w:pPr>
      <w:r>
        <w:rPr>
          <w:noProof/>
        </w:rPr>
        <w:drawing>
          <wp:inline distT="0" distB="0" distL="0" distR="0" wp14:anchorId="4DBED34E" wp14:editId="4DBED34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207-RMD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26D797" w14:textId="442986DC" w:rsidR="009C32F0" w:rsidRDefault="009C32F0" w:rsidP="009C32F0">
      <w:pPr>
        <w:pStyle w:val="BodyText"/>
      </w:pPr>
    </w:p>
    <w:p w14:paraId="082778F2" w14:textId="6D579947" w:rsidR="009C32F0" w:rsidRDefault="009C32F0" w:rsidP="009C32F0">
      <w:pPr>
        <w:pStyle w:val="BodyText"/>
      </w:pPr>
    </w:p>
    <w:p w14:paraId="54A02FEE" w14:textId="205B901C" w:rsidR="009C32F0" w:rsidRDefault="009C32F0" w:rsidP="009C32F0">
      <w:pPr>
        <w:pStyle w:val="BodyText"/>
      </w:pPr>
    </w:p>
    <w:p w14:paraId="73B4430F" w14:textId="657D7BD3" w:rsidR="009C32F0" w:rsidRDefault="009C32F0" w:rsidP="009C32F0">
      <w:pPr>
        <w:pStyle w:val="BodyText"/>
      </w:pPr>
    </w:p>
    <w:p w14:paraId="1A0444B7" w14:textId="30CCEC02" w:rsidR="009C32F0" w:rsidRDefault="009C32F0" w:rsidP="009C32F0">
      <w:pPr>
        <w:pStyle w:val="BodyText"/>
      </w:pPr>
    </w:p>
    <w:p w14:paraId="3FE1DBA2" w14:textId="77777777" w:rsidR="009C32F0" w:rsidRPr="009C32F0" w:rsidRDefault="009C32F0" w:rsidP="009C32F0">
      <w:pPr>
        <w:pStyle w:val="BodyText"/>
      </w:pPr>
    </w:p>
    <w:p w14:paraId="4DBED333" w14:textId="77777777" w:rsidR="00F55BE7" w:rsidRDefault="00417369">
      <w:pPr>
        <w:pStyle w:val="SourceCode"/>
      </w:pPr>
      <w:r>
        <w:rPr>
          <w:rStyle w:val="CommentTok"/>
        </w:rPr>
        <w:lastRenderedPageBreak/>
        <w:t># Display boxplot of Outage_sec_perweek continuous variable</w:t>
      </w:r>
      <w:r>
        <w:br/>
      </w:r>
      <w:r>
        <w:rPr>
          <w:rStyle w:val="FunctionTok"/>
        </w:rPr>
        <w:t>boxplot</w:t>
      </w:r>
      <w:r>
        <w:rPr>
          <w:rStyle w:val="NormalTok"/>
        </w:rPr>
        <w:t>(churn_data_cleaned</w:t>
      </w:r>
      <w:r>
        <w:rPr>
          <w:rStyle w:val="SpecialCharTok"/>
        </w:rPr>
        <w:t>$</w:t>
      </w:r>
      <w:r>
        <w:rPr>
          <w:rStyle w:val="NormalTok"/>
        </w:rPr>
        <w:t xml:space="preserve">Outage_sec_perweek, </w:t>
      </w:r>
      <w:r>
        <w:rPr>
          <w:rStyle w:val="AttributeTok"/>
        </w:rPr>
        <w:t>ylab =</w:t>
      </w:r>
      <w:r>
        <w:rPr>
          <w:rStyle w:val="NormalTok"/>
        </w:rPr>
        <w:t xml:space="preserve"> </w:t>
      </w:r>
      <w:r>
        <w:rPr>
          <w:rStyle w:val="StringTok"/>
        </w:rPr>
        <w:t>"Outage sec/week"</w:t>
      </w:r>
      <w:r>
        <w:rPr>
          <w:rStyle w:val="NormalTok"/>
        </w:rPr>
        <w:t xml:space="preserve"> , </w:t>
      </w:r>
      <w:r>
        <w:rPr>
          <w:rStyle w:val="AttributeTok"/>
        </w:rPr>
        <w:t>main =</w:t>
      </w:r>
      <w:r>
        <w:rPr>
          <w:rStyle w:val="NormalTok"/>
        </w:rPr>
        <w:t xml:space="preserve"> </w:t>
      </w:r>
      <w:r>
        <w:rPr>
          <w:rStyle w:val="StringTok"/>
        </w:rPr>
        <w:t>"Outage Time"</w:t>
      </w:r>
      <w:r>
        <w:rPr>
          <w:rStyle w:val="NormalTok"/>
        </w:rPr>
        <w:t>)</w:t>
      </w:r>
    </w:p>
    <w:p w14:paraId="4DBED334" w14:textId="77777777" w:rsidR="00F55BE7" w:rsidRDefault="00417369">
      <w:pPr>
        <w:pStyle w:val="FirstParagraph"/>
      </w:pPr>
      <w:r>
        <w:rPr>
          <w:noProof/>
        </w:rPr>
        <w:drawing>
          <wp:inline distT="0" distB="0" distL="0" distR="0" wp14:anchorId="4DBED350" wp14:editId="4DBED35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207-RMD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BED335" w14:textId="77777777" w:rsidR="00F55BE7" w:rsidRDefault="00417369">
      <w:pPr>
        <w:pStyle w:val="SourceCode"/>
      </w:pPr>
      <w:r>
        <w:rPr>
          <w:rStyle w:val="CommentTok"/>
        </w:rPr>
        <w:t># Display histogram of Outage_sec_perweek continuous variable</w:t>
      </w:r>
      <w:r>
        <w:br/>
      </w:r>
      <w:r>
        <w:rPr>
          <w:rStyle w:val="FunctionTok"/>
        </w:rPr>
        <w:t>hist</w:t>
      </w:r>
      <w:r>
        <w:rPr>
          <w:rStyle w:val="NormalTok"/>
        </w:rPr>
        <w:t>(churn_data_cleaned</w:t>
      </w:r>
      <w:r>
        <w:rPr>
          <w:rStyle w:val="SpecialCharTok"/>
        </w:rPr>
        <w:t>$</w:t>
      </w:r>
      <w:r>
        <w:rPr>
          <w:rStyle w:val="NormalTok"/>
        </w:rPr>
        <w:t xml:space="preserve">Outage_sec_perweek, </w:t>
      </w:r>
      <w:r>
        <w:rPr>
          <w:rStyle w:val="AttributeTok"/>
        </w:rPr>
        <w:t>xlab =</w:t>
      </w:r>
      <w:r>
        <w:rPr>
          <w:rStyle w:val="NormalTok"/>
        </w:rPr>
        <w:t xml:space="preserve"> </w:t>
      </w:r>
      <w:r>
        <w:rPr>
          <w:rStyle w:val="StringTok"/>
        </w:rPr>
        <w:t>"Outage sec/week"</w:t>
      </w:r>
      <w:r>
        <w:rPr>
          <w:rStyle w:val="NormalTok"/>
        </w:rPr>
        <w:t xml:space="preserve">, </w:t>
      </w:r>
      <w:r>
        <w:rPr>
          <w:rStyle w:val="AttributeTok"/>
        </w:rPr>
        <w:t>ylab =</w:t>
      </w:r>
      <w:r>
        <w:rPr>
          <w:rStyle w:val="NormalTok"/>
        </w:rPr>
        <w:t xml:space="preserve"> </w:t>
      </w:r>
      <w:r>
        <w:rPr>
          <w:rStyle w:val="StringTok"/>
        </w:rPr>
        <w:t>"Num_customers"</w:t>
      </w:r>
      <w:r>
        <w:rPr>
          <w:rStyle w:val="NormalTok"/>
        </w:rPr>
        <w:t xml:space="preserve">, </w:t>
      </w:r>
      <w:r>
        <w:rPr>
          <w:rStyle w:val="AttributeTok"/>
        </w:rPr>
        <w:t>main =</w:t>
      </w:r>
      <w:r>
        <w:rPr>
          <w:rStyle w:val="NormalTok"/>
        </w:rPr>
        <w:t xml:space="preserve"> </w:t>
      </w:r>
      <w:r>
        <w:rPr>
          <w:rStyle w:val="StringTok"/>
        </w:rPr>
        <w:t>"Outage Time"</w:t>
      </w:r>
      <w:r>
        <w:rPr>
          <w:rStyle w:val="NormalTok"/>
        </w:rPr>
        <w:t>)</w:t>
      </w:r>
    </w:p>
    <w:p w14:paraId="69541744" w14:textId="321906EC" w:rsidR="009C32F0" w:rsidRPr="009C32F0" w:rsidRDefault="00417369" w:rsidP="009C32F0">
      <w:pPr>
        <w:pStyle w:val="FirstParagraph"/>
      </w:pPr>
      <w:r>
        <w:rPr>
          <w:noProof/>
        </w:rPr>
        <w:drawing>
          <wp:inline distT="0" distB="0" distL="0" distR="0" wp14:anchorId="4DBED352" wp14:editId="6A2B0189">
            <wp:extent cx="4225159" cy="307427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207-RMD_files/figure-docx/unnamed-chunk-2-4.png"/>
                    <pic:cNvPicPr>
                      <a:picLocks noChangeAspect="1" noChangeArrowheads="1"/>
                    </pic:cNvPicPr>
                  </pic:nvPicPr>
                  <pic:blipFill>
                    <a:blip r:embed="rId10"/>
                    <a:stretch>
                      <a:fillRect/>
                    </a:stretch>
                  </pic:blipFill>
                  <pic:spPr bwMode="auto">
                    <a:xfrm>
                      <a:off x="0" y="0"/>
                      <a:ext cx="4229566" cy="3077482"/>
                    </a:xfrm>
                    <a:prstGeom prst="rect">
                      <a:avLst/>
                    </a:prstGeom>
                    <a:noFill/>
                    <a:ln w="9525">
                      <a:noFill/>
                      <a:headEnd/>
                      <a:tailEnd/>
                    </a:ln>
                  </pic:spPr>
                </pic:pic>
              </a:graphicData>
            </a:graphic>
          </wp:inline>
        </w:drawing>
      </w:r>
    </w:p>
    <w:p w14:paraId="4DBED337" w14:textId="77777777" w:rsidR="00F55BE7" w:rsidRDefault="00417369">
      <w:pPr>
        <w:pStyle w:val="SourceCode"/>
      </w:pPr>
      <w:r>
        <w:rPr>
          <w:rStyle w:val="CommentTok"/>
        </w:rPr>
        <w:lastRenderedPageBreak/>
        <w:t># Display boxplot of Bandwidth_GB_Year continuous variable</w:t>
      </w:r>
      <w:r>
        <w:br/>
      </w:r>
      <w:r>
        <w:rPr>
          <w:rStyle w:val="FunctionTok"/>
        </w:rPr>
        <w:t>boxplot</w:t>
      </w:r>
      <w:r>
        <w:rPr>
          <w:rStyle w:val="NormalTok"/>
        </w:rPr>
        <w:t>(churn_data_cleaned</w:t>
      </w:r>
      <w:r>
        <w:rPr>
          <w:rStyle w:val="SpecialCharTok"/>
        </w:rPr>
        <w:t>$</w:t>
      </w:r>
      <w:r>
        <w:rPr>
          <w:rStyle w:val="NormalTok"/>
        </w:rPr>
        <w:t xml:space="preserve">Bandwidth_GB_Year, </w:t>
      </w:r>
      <w:r>
        <w:rPr>
          <w:rStyle w:val="AttributeTok"/>
        </w:rPr>
        <w:t>ylab =</w:t>
      </w:r>
      <w:r>
        <w:rPr>
          <w:rStyle w:val="NormalTok"/>
        </w:rPr>
        <w:t xml:space="preserve"> </w:t>
      </w:r>
      <w:r>
        <w:rPr>
          <w:rStyle w:val="StringTok"/>
        </w:rPr>
        <w:t>"Bandwidth GB/year"</w:t>
      </w:r>
      <w:r>
        <w:rPr>
          <w:rStyle w:val="NormalTok"/>
        </w:rPr>
        <w:t xml:space="preserve">, </w:t>
      </w:r>
      <w:r>
        <w:rPr>
          <w:rStyle w:val="AttributeTok"/>
        </w:rPr>
        <w:t>main =</w:t>
      </w:r>
      <w:r>
        <w:rPr>
          <w:rStyle w:val="NormalTok"/>
        </w:rPr>
        <w:t xml:space="preserve"> </w:t>
      </w:r>
      <w:r>
        <w:rPr>
          <w:rStyle w:val="StringTok"/>
        </w:rPr>
        <w:t>"Bandwidth Usage"</w:t>
      </w:r>
      <w:r>
        <w:rPr>
          <w:rStyle w:val="NormalTok"/>
        </w:rPr>
        <w:t>)</w:t>
      </w:r>
    </w:p>
    <w:p w14:paraId="4DBED338" w14:textId="77777777" w:rsidR="00F55BE7" w:rsidRDefault="00417369">
      <w:pPr>
        <w:pStyle w:val="FirstParagraph"/>
      </w:pPr>
      <w:r>
        <w:rPr>
          <w:noProof/>
        </w:rPr>
        <w:drawing>
          <wp:inline distT="0" distB="0" distL="0" distR="0" wp14:anchorId="4DBED354" wp14:editId="4F2E4AD8">
            <wp:extent cx="4572000" cy="3657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207-RMD_files/figure-docx/unnamed-chunk-2-5.png"/>
                    <pic:cNvPicPr>
                      <a:picLocks noChangeAspect="1" noChangeArrowheads="1"/>
                    </pic:cNvPicPr>
                  </pic:nvPicPr>
                  <pic:blipFill>
                    <a:blip r:embed="rId11"/>
                    <a:stretch>
                      <a:fillRect/>
                    </a:stretch>
                  </pic:blipFill>
                  <pic:spPr bwMode="auto">
                    <a:xfrm>
                      <a:off x="0" y="0"/>
                      <a:ext cx="4581054" cy="3664843"/>
                    </a:xfrm>
                    <a:prstGeom prst="rect">
                      <a:avLst/>
                    </a:prstGeom>
                    <a:noFill/>
                    <a:ln w="9525">
                      <a:noFill/>
                      <a:headEnd/>
                      <a:tailEnd/>
                    </a:ln>
                  </pic:spPr>
                </pic:pic>
              </a:graphicData>
            </a:graphic>
          </wp:inline>
        </w:drawing>
      </w:r>
    </w:p>
    <w:p w14:paraId="4DBED339" w14:textId="77777777" w:rsidR="00F55BE7" w:rsidRDefault="00417369">
      <w:pPr>
        <w:pStyle w:val="SourceCode"/>
      </w:pPr>
      <w:r>
        <w:rPr>
          <w:rStyle w:val="CommentTok"/>
        </w:rPr>
        <w:t># Display histogram of Bandwidth_GB_Year continuous variable</w:t>
      </w:r>
      <w:r>
        <w:br/>
      </w:r>
      <w:r>
        <w:rPr>
          <w:rStyle w:val="FunctionTok"/>
        </w:rPr>
        <w:t>hist</w:t>
      </w:r>
      <w:r>
        <w:rPr>
          <w:rStyle w:val="NormalTok"/>
        </w:rPr>
        <w:t>(churn_data_cleaned</w:t>
      </w:r>
      <w:r>
        <w:rPr>
          <w:rStyle w:val="SpecialCharTok"/>
        </w:rPr>
        <w:t>$</w:t>
      </w:r>
      <w:r>
        <w:rPr>
          <w:rStyle w:val="NormalTok"/>
        </w:rPr>
        <w:t xml:space="preserve">Bandwidth_GB_Year, </w:t>
      </w:r>
      <w:r>
        <w:rPr>
          <w:rStyle w:val="AttributeTok"/>
        </w:rPr>
        <w:t>xlab =</w:t>
      </w:r>
      <w:r>
        <w:rPr>
          <w:rStyle w:val="NormalTok"/>
        </w:rPr>
        <w:t xml:space="preserve"> </w:t>
      </w:r>
      <w:r>
        <w:rPr>
          <w:rStyle w:val="StringTok"/>
        </w:rPr>
        <w:t>"Bandwidth GB/Year"</w:t>
      </w:r>
      <w:r>
        <w:rPr>
          <w:rStyle w:val="NormalTok"/>
        </w:rPr>
        <w:t xml:space="preserve">, </w:t>
      </w:r>
      <w:r>
        <w:rPr>
          <w:rStyle w:val="AttributeTok"/>
        </w:rPr>
        <w:t>ylab =</w:t>
      </w:r>
      <w:r>
        <w:rPr>
          <w:rStyle w:val="NormalTok"/>
        </w:rPr>
        <w:t xml:space="preserve"> </w:t>
      </w:r>
      <w:r>
        <w:rPr>
          <w:rStyle w:val="StringTok"/>
        </w:rPr>
        <w:t>"Num_customers"</w:t>
      </w:r>
      <w:r>
        <w:rPr>
          <w:rStyle w:val="NormalTok"/>
        </w:rPr>
        <w:t xml:space="preserve">, </w:t>
      </w:r>
      <w:r>
        <w:rPr>
          <w:rStyle w:val="AttributeTok"/>
        </w:rPr>
        <w:t>main =</w:t>
      </w:r>
      <w:r>
        <w:rPr>
          <w:rStyle w:val="NormalTok"/>
        </w:rPr>
        <w:t xml:space="preserve"> </w:t>
      </w:r>
      <w:r>
        <w:rPr>
          <w:rStyle w:val="StringTok"/>
        </w:rPr>
        <w:t>"Bandwidth Usage"</w:t>
      </w:r>
      <w:r>
        <w:rPr>
          <w:rStyle w:val="NormalTok"/>
        </w:rPr>
        <w:t>)</w:t>
      </w:r>
    </w:p>
    <w:p w14:paraId="4DBED33A" w14:textId="4EB9AFD3" w:rsidR="00F55BE7" w:rsidRDefault="00417369">
      <w:pPr>
        <w:pStyle w:val="FirstParagraph"/>
      </w:pPr>
      <w:r>
        <w:rPr>
          <w:noProof/>
        </w:rPr>
        <w:drawing>
          <wp:inline distT="0" distB="0" distL="0" distR="0" wp14:anchorId="4DBED356" wp14:editId="4C2F5416">
            <wp:extent cx="4146331" cy="277473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207-RMD_files/figure-docx/unnamed-chunk-2-6.png"/>
                    <pic:cNvPicPr>
                      <a:picLocks noChangeAspect="1" noChangeArrowheads="1"/>
                    </pic:cNvPicPr>
                  </pic:nvPicPr>
                  <pic:blipFill>
                    <a:blip r:embed="rId12"/>
                    <a:stretch>
                      <a:fillRect/>
                    </a:stretch>
                  </pic:blipFill>
                  <pic:spPr bwMode="auto">
                    <a:xfrm>
                      <a:off x="0" y="0"/>
                      <a:ext cx="4158018" cy="2782552"/>
                    </a:xfrm>
                    <a:prstGeom prst="rect">
                      <a:avLst/>
                    </a:prstGeom>
                    <a:noFill/>
                    <a:ln w="9525">
                      <a:noFill/>
                      <a:headEnd/>
                      <a:tailEnd/>
                    </a:ln>
                  </pic:spPr>
                </pic:pic>
              </a:graphicData>
            </a:graphic>
          </wp:inline>
        </w:drawing>
      </w:r>
    </w:p>
    <w:p w14:paraId="449B17B4" w14:textId="0CE93D5E" w:rsidR="009C32F0" w:rsidRDefault="009C32F0" w:rsidP="009C32F0">
      <w:pPr>
        <w:pStyle w:val="BodyText"/>
      </w:pPr>
    </w:p>
    <w:p w14:paraId="4DBED33B" w14:textId="77777777" w:rsidR="00F55BE7" w:rsidRDefault="00417369">
      <w:pPr>
        <w:pStyle w:val="BodyText"/>
      </w:pPr>
      <w:r>
        <w:rPr>
          <w:b/>
          <w:bCs/>
        </w:rPr>
        <w:lastRenderedPageBreak/>
        <w:t>D1)</w:t>
      </w:r>
      <w:r>
        <w:t xml:space="preserve"> </w:t>
      </w:r>
      <w:r>
        <w:rPr>
          <w:b/>
          <w:bCs/>
        </w:rPr>
        <w:t>Identify the distribution of two continuous variables and two categorical variables using bivariate statistics from your cleaned and prepared data.</w:t>
      </w:r>
    </w:p>
    <w:p w14:paraId="4DBED33C" w14:textId="77777777" w:rsidR="00F55BE7" w:rsidRDefault="00417369">
      <w:pPr>
        <w:pStyle w:val="SourceCode"/>
      </w:pPr>
      <w:r>
        <w:rPr>
          <w:rStyle w:val="CommentTok"/>
        </w:rPr>
        <w:t># Display table of Churn/Internet Service categorical variables</w:t>
      </w:r>
      <w:r>
        <w:br/>
      </w:r>
      <w:r>
        <w:rPr>
          <w:rStyle w:val="FunctionTok"/>
        </w:rPr>
        <w:t>table</w:t>
      </w:r>
      <w:r>
        <w:rPr>
          <w:rStyle w:val="NormalTok"/>
        </w:rPr>
        <w:t>(churn_data_cleaned</w:t>
      </w:r>
      <w:r>
        <w:rPr>
          <w:rStyle w:val="SpecialCharTok"/>
        </w:rPr>
        <w:t>$</w:t>
      </w:r>
      <w:r>
        <w:rPr>
          <w:rStyle w:val="NormalTok"/>
        </w:rPr>
        <w:t>Churn, churn_data_cleaned</w:t>
      </w:r>
      <w:r>
        <w:rPr>
          <w:rStyle w:val="SpecialCharTok"/>
        </w:rPr>
        <w:t>$</w:t>
      </w:r>
      <w:r>
        <w:rPr>
          <w:rStyle w:val="NormalTok"/>
        </w:rPr>
        <w:t>InternetService)</w:t>
      </w:r>
    </w:p>
    <w:p w14:paraId="4DBED33D" w14:textId="77777777" w:rsidR="00F55BE7" w:rsidRDefault="00417369">
      <w:pPr>
        <w:pStyle w:val="SourceCode"/>
      </w:pPr>
      <w:r>
        <w:rPr>
          <w:rStyle w:val="VerbatimChar"/>
        </w:rPr>
        <w:t xml:space="preserve">##      </w:t>
      </w:r>
      <w:r>
        <w:br/>
      </w:r>
      <w:r>
        <w:rPr>
          <w:rStyle w:val="VerbatimChar"/>
        </w:rPr>
        <w:t>##        DSL Fiber Optic None</w:t>
      </w:r>
      <w:r>
        <w:br/>
      </w:r>
      <w:r>
        <w:rPr>
          <w:rStyle w:val="VerbatimChar"/>
        </w:rPr>
        <w:t>##   No  2349        3368 1633</w:t>
      </w:r>
      <w:r>
        <w:br/>
      </w:r>
      <w:r>
        <w:rPr>
          <w:rStyle w:val="VerbatimChar"/>
        </w:rPr>
        <w:t>##   Yes 1114        1040  496</w:t>
      </w:r>
    </w:p>
    <w:p w14:paraId="4DBED33E" w14:textId="77777777" w:rsidR="00F55BE7" w:rsidRDefault="00417369">
      <w:pPr>
        <w:pStyle w:val="SourceCode"/>
      </w:pPr>
      <w:r>
        <w:rPr>
          <w:rStyle w:val="CommentTok"/>
        </w:rPr>
        <w:t># Create data set for CramerV Correlation</w:t>
      </w:r>
      <w:r>
        <w:br/>
      </w:r>
      <w:r>
        <w:rPr>
          <w:rStyle w:val="NormalTok"/>
        </w:rPr>
        <w:t xml:space="preserve">Churn_InternetService </w:t>
      </w:r>
      <w:r>
        <w:rPr>
          <w:rStyle w:val="OtherTok"/>
        </w:rPr>
        <w:t>=</w:t>
      </w:r>
      <w:r>
        <w:rPr>
          <w:rStyle w:val="NormalTok"/>
        </w:rPr>
        <w:t xml:space="preserve"> </w:t>
      </w:r>
      <w:r>
        <w:rPr>
          <w:rStyle w:val="FunctionTok"/>
        </w:rPr>
        <w:t>table</w:t>
      </w:r>
      <w:r>
        <w:rPr>
          <w:rStyle w:val="NormalTok"/>
        </w:rPr>
        <w:t>(churn_data_cleaned</w:t>
      </w:r>
      <w:r>
        <w:rPr>
          <w:rStyle w:val="SpecialCharTok"/>
        </w:rPr>
        <w:t>$</w:t>
      </w:r>
      <w:r>
        <w:rPr>
          <w:rStyle w:val="NormalTok"/>
        </w:rPr>
        <w:t>Churn, churn_data_cleaned</w:t>
      </w:r>
      <w:r>
        <w:rPr>
          <w:rStyle w:val="SpecialCharTok"/>
        </w:rPr>
        <w:t>$</w:t>
      </w:r>
      <w:r>
        <w:rPr>
          <w:rStyle w:val="NormalTok"/>
        </w:rPr>
        <w:t>InternetService)</w:t>
      </w:r>
      <w:r>
        <w:br/>
      </w:r>
      <w:r>
        <w:br/>
      </w:r>
      <w:r>
        <w:rPr>
          <w:rStyle w:val="CommentTok"/>
        </w:rPr>
        <w:t># Load library rcompanion</w:t>
      </w:r>
      <w:r>
        <w:br/>
      </w:r>
      <w:r>
        <w:rPr>
          <w:rStyle w:val="FunctionTok"/>
        </w:rPr>
        <w:t>library</w:t>
      </w:r>
      <w:r>
        <w:rPr>
          <w:rStyle w:val="NormalTok"/>
        </w:rPr>
        <w:t>(rcompanion)</w:t>
      </w:r>
      <w:r>
        <w:br/>
      </w:r>
      <w:r>
        <w:br/>
      </w:r>
      <w:r>
        <w:rPr>
          <w:rStyle w:val="CommentTok"/>
        </w:rPr>
        <w:t xml:space="preserve"># Display CramerV Correlation </w:t>
      </w:r>
      <w:r>
        <w:br/>
      </w:r>
      <w:r>
        <w:rPr>
          <w:rStyle w:val="FunctionTok"/>
        </w:rPr>
        <w:t>cramerV</w:t>
      </w:r>
      <w:r>
        <w:rPr>
          <w:rStyle w:val="NormalTok"/>
        </w:rPr>
        <w:t>(Churn_InternetService)</w:t>
      </w:r>
    </w:p>
    <w:p w14:paraId="4DBED33F" w14:textId="77777777" w:rsidR="00F55BE7" w:rsidRDefault="00417369">
      <w:pPr>
        <w:pStyle w:val="SourceCode"/>
      </w:pPr>
      <w:r>
        <w:rPr>
          <w:rStyle w:val="VerbatimChar"/>
        </w:rPr>
        <w:t xml:space="preserve">## Cramer V </w:t>
      </w:r>
      <w:r>
        <w:br/>
      </w:r>
      <w:r>
        <w:rPr>
          <w:rStyle w:val="VerbatimChar"/>
        </w:rPr>
        <w:t>##  0.09352</w:t>
      </w:r>
    </w:p>
    <w:p w14:paraId="4DBED340" w14:textId="222BB1BE" w:rsidR="00F55BE7" w:rsidRDefault="00417369">
      <w:pPr>
        <w:pStyle w:val="SourceCode"/>
      </w:pPr>
      <w:r>
        <w:rPr>
          <w:rStyle w:val="CommentTok"/>
        </w:rPr>
        <w:t># Display barplot of Churn rate by Internet Service</w:t>
      </w:r>
      <w:r>
        <w:br/>
      </w:r>
      <w:r>
        <w:rPr>
          <w:rStyle w:val="NormalTok"/>
        </w:rPr>
        <w:t xml:space="preserve">plot_3 </w:t>
      </w:r>
      <w:r>
        <w:rPr>
          <w:rStyle w:val="OtherTok"/>
        </w:rPr>
        <w:t>&lt;-</w:t>
      </w:r>
      <w:r>
        <w:rPr>
          <w:rStyle w:val="NormalTok"/>
        </w:rPr>
        <w:t xml:space="preserve"> </w:t>
      </w:r>
      <w:r>
        <w:rPr>
          <w:rStyle w:val="FunctionTok"/>
        </w:rPr>
        <w:t>ggplot</w:t>
      </w:r>
      <w:r>
        <w:rPr>
          <w:rStyle w:val="NormalTok"/>
        </w:rPr>
        <w:t xml:space="preserve">(churn_data_cleaned, </w:t>
      </w:r>
      <w:r>
        <w:rPr>
          <w:rStyle w:val="FunctionTok"/>
        </w:rPr>
        <w:t>aes</w:t>
      </w:r>
      <w:r>
        <w:rPr>
          <w:rStyle w:val="NormalTok"/>
        </w:rPr>
        <w:t xml:space="preserve">(InternetService, </w:t>
      </w:r>
      <w:r>
        <w:rPr>
          <w:rStyle w:val="AttributeTok"/>
        </w:rPr>
        <w:t>fill =</w:t>
      </w:r>
      <w:r>
        <w:rPr>
          <w:rStyle w:val="NormalTok"/>
        </w:rPr>
        <w:t xml:space="preserve"> Churn))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"count"</w:t>
      </w:r>
      <w:r>
        <w:rPr>
          <w:rStyle w:val="NormalTok"/>
        </w:rPr>
        <w:t>)</w:t>
      </w:r>
      <w:r>
        <w:br/>
      </w:r>
      <w:r>
        <w:br/>
      </w:r>
      <w:r>
        <w:rPr>
          <w:rStyle w:val="NormalTok"/>
        </w:rPr>
        <w:t xml:space="preserve">plot_3 </w:t>
      </w:r>
      <w:r>
        <w:rPr>
          <w:rStyle w:val="SpecialCharTok"/>
        </w:rPr>
        <w:t>+</w:t>
      </w:r>
      <w:r>
        <w:rPr>
          <w:rStyle w:val="FunctionTok"/>
        </w:rPr>
        <w:t>labs</w:t>
      </w:r>
      <w:r>
        <w:rPr>
          <w:rStyle w:val="NormalTok"/>
        </w:rPr>
        <w:t>(</w:t>
      </w:r>
      <w:r>
        <w:rPr>
          <w:rStyle w:val="AttributeTok"/>
        </w:rPr>
        <w:t>title=</w:t>
      </w:r>
      <w:r>
        <w:rPr>
          <w:rStyle w:val="StringTok"/>
        </w:rPr>
        <w:t>"Churn Rate by Internet Service"</w:t>
      </w:r>
      <w:r>
        <w:rPr>
          <w:rStyle w:val="NormalTok"/>
        </w:rPr>
        <w:t>,</w:t>
      </w:r>
      <w:r>
        <w:br/>
      </w:r>
      <w:r>
        <w:rPr>
          <w:rStyle w:val="NormalTok"/>
        </w:rPr>
        <w:t xml:space="preserve">                </w:t>
      </w:r>
      <w:r>
        <w:rPr>
          <w:rStyle w:val="AttributeTok"/>
        </w:rPr>
        <w:t>x =</w:t>
      </w:r>
      <w:r>
        <w:rPr>
          <w:rStyle w:val="StringTok"/>
        </w:rPr>
        <w:t>"Internet Service"</w:t>
      </w:r>
      <w:r>
        <w:rPr>
          <w:rStyle w:val="NormalTok"/>
        </w:rPr>
        <w:t xml:space="preserve">, </w:t>
      </w:r>
      <w:r>
        <w:rPr>
          <w:rStyle w:val="AttributeTok"/>
        </w:rPr>
        <w:t>y =</w:t>
      </w:r>
      <w:r>
        <w:rPr>
          <w:rStyle w:val="NormalTok"/>
        </w:rPr>
        <w:t xml:space="preserve"> </w:t>
      </w:r>
      <w:r>
        <w:rPr>
          <w:rStyle w:val="StringTok"/>
        </w:rPr>
        <w:t>"Customer Count"</w:t>
      </w:r>
      <w:r>
        <w:rPr>
          <w:rStyle w:val="NormalTok"/>
        </w:rPr>
        <w:t>)</w:t>
      </w:r>
    </w:p>
    <w:p w14:paraId="1A345F78" w14:textId="77777777" w:rsidR="009C32F0" w:rsidRDefault="00417369" w:rsidP="009C32F0">
      <w:pPr>
        <w:pStyle w:val="FirstParagraph"/>
        <w:rPr>
          <w:rStyle w:val="CommentTok"/>
        </w:rPr>
      </w:pPr>
      <w:r>
        <w:rPr>
          <w:noProof/>
        </w:rPr>
        <w:drawing>
          <wp:inline distT="0" distB="0" distL="0" distR="0" wp14:anchorId="4DBED358" wp14:editId="7BD3948B">
            <wp:extent cx="4303986" cy="324769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207-RMD_files/figure-docx/unnamed-chunk-3-1.png"/>
                    <pic:cNvPicPr>
                      <a:picLocks noChangeAspect="1" noChangeArrowheads="1"/>
                    </pic:cNvPicPr>
                  </pic:nvPicPr>
                  <pic:blipFill>
                    <a:blip r:embed="rId13"/>
                    <a:stretch>
                      <a:fillRect/>
                    </a:stretch>
                  </pic:blipFill>
                  <pic:spPr bwMode="auto">
                    <a:xfrm>
                      <a:off x="0" y="0"/>
                      <a:ext cx="4317314" cy="3257754"/>
                    </a:xfrm>
                    <a:prstGeom prst="rect">
                      <a:avLst/>
                    </a:prstGeom>
                    <a:noFill/>
                    <a:ln w="9525">
                      <a:noFill/>
                      <a:headEnd/>
                      <a:tailEnd/>
                    </a:ln>
                  </pic:spPr>
                </pic:pic>
              </a:graphicData>
            </a:graphic>
          </wp:inline>
        </w:drawing>
      </w:r>
    </w:p>
    <w:p w14:paraId="4DBED342" w14:textId="68081C59" w:rsidR="00F55BE7" w:rsidRDefault="00417369" w:rsidP="009C32F0">
      <w:pPr>
        <w:pStyle w:val="FirstParagraph"/>
      </w:pPr>
      <w:r>
        <w:rPr>
          <w:rStyle w:val="CommentTok"/>
        </w:rPr>
        <w:lastRenderedPageBreak/>
        <w:t xml:space="preserve"># Display scatterplot of Outage_sec_perweek/Bandwidth_GB_Year continuous variables </w:t>
      </w:r>
      <w:r>
        <w:br/>
      </w:r>
      <w:r>
        <w:rPr>
          <w:rStyle w:val="FunctionTok"/>
        </w:rPr>
        <w:t>plot</w:t>
      </w:r>
      <w:r>
        <w:rPr>
          <w:rStyle w:val="NormalTok"/>
        </w:rPr>
        <w:t>(churn_data_cleaned</w:t>
      </w:r>
      <w:r>
        <w:rPr>
          <w:rStyle w:val="SpecialCharTok"/>
        </w:rPr>
        <w:t>$</w:t>
      </w:r>
      <w:r>
        <w:rPr>
          <w:rStyle w:val="NormalTok"/>
        </w:rPr>
        <w:t>Outage_sec_perweek, churn_data_cleaned</w:t>
      </w:r>
      <w:r>
        <w:rPr>
          <w:rStyle w:val="SpecialCharTok"/>
        </w:rPr>
        <w:t>$</w:t>
      </w:r>
      <w:r>
        <w:rPr>
          <w:rStyle w:val="NormalTok"/>
        </w:rPr>
        <w:t xml:space="preserve">Bandwidth_GB_Year, </w:t>
      </w:r>
      <w:r>
        <w:rPr>
          <w:rStyle w:val="AttributeTok"/>
        </w:rPr>
        <w:t>pch=</w:t>
      </w:r>
      <w:r>
        <w:rPr>
          <w:rStyle w:val="DecValTok"/>
        </w:rPr>
        <w:t>16</w:t>
      </w:r>
      <w:r>
        <w:rPr>
          <w:rStyle w:val="NormalTok"/>
        </w:rPr>
        <w:t xml:space="preserve">, </w:t>
      </w:r>
      <w:r>
        <w:rPr>
          <w:rStyle w:val="AttributeTok"/>
        </w:rPr>
        <w:t>col=</w:t>
      </w:r>
      <w:r>
        <w:rPr>
          <w:rStyle w:val="StringTok"/>
        </w:rPr>
        <w:t>'steelblue'</w:t>
      </w:r>
      <w:r>
        <w:rPr>
          <w:rStyle w:val="NormalTok"/>
        </w:rPr>
        <w:t>,</w:t>
      </w:r>
      <w:r>
        <w:br/>
      </w:r>
      <w:r>
        <w:rPr>
          <w:rStyle w:val="NormalTok"/>
        </w:rPr>
        <w:t xml:space="preserve">     </w:t>
      </w:r>
      <w:r>
        <w:rPr>
          <w:rStyle w:val="AttributeTok"/>
        </w:rPr>
        <w:t>main=</w:t>
      </w:r>
      <w:r>
        <w:rPr>
          <w:rStyle w:val="StringTok"/>
        </w:rPr>
        <w:t>'Outage_sec_perweek vs. Bandwidth_GB_Year'</w:t>
      </w:r>
      <w:r>
        <w:rPr>
          <w:rStyle w:val="NormalTok"/>
        </w:rPr>
        <w:t>,</w:t>
      </w:r>
      <w:r>
        <w:br/>
      </w:r>
      <w:r>
        <w:rPr>
          <w:rStyle w:val="NormalTok"/>
        </w:rPr>
        <w:t xml:space="preserve">     </w:t>
      </w:r>
      <w:r>
        <w:rPr>
          <w:rStyle w:val="AttributeTok"/>
        </w:rPr>
        <w:t>xlab=</w:t>
      </w:r>
      <w:r>
        <w:rPr>
          <w:rStyle w:val="StringTok"/>
        </w:rPr>
        <w:t>'Outage'</w:t>
      </w:r>
      <w:r>
        <w:rPr>
          <w:rStyle w:val="NormalTok"/>
        </w:rPr>
        <w:t xml:space="preserve">, </w:t>
      </w:r>
      <w:r>
        <w:rPr>
          <w:rStyle w:val="AttributeTok"/>
        </w:rPr>
        <w:t>ylab=</w:t>
      </w:r>
      <w:r>
        <w:rPr>
          <w:rStyle w:val="StringTok"/>
        </w:rPr>
        <w:t>'Bandwidth'</w:t>
      </w:r>
      <w:r>
        <w:rPr>
          <w:rStyle w:val="NormalTok"/>
        </w:rPr>
        <w:t>)</w:t>
      </w:r>
    </w:p>
    <w:p w14:paraId="4DBED343" w14:textId="77777777" w:rsidR="00F55BE7" w:rsidRDefault="00417369">
      <w:pPr>
        <w:pStyle w:val="FirstParagraph"/>
      </w:pPr>
      <w:r>
        <w:rPr>
          <w:noProof/>
        </w:rPr>
        <w:drawing>
          <wp:inline distT="0" distB="0" distL="0" distR="0" wp14:anchorId="4DBED35A" wp14:editId="4DBED35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207-RMD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DBED344" w14:textId="77777777" w:rsidR="00F55BE7" w:rsidRDefault="00417369">
      <w:pPr>
        <w:pStyle w:val="SourceCode"/>
      </w:pPr>
      <w:r>
        <w:rPr>
          <w:rStyle w:val="CommentTok"/>
        </w:rPr>
        <w:t># Display correlation coefficient of Outage_sec_perweek/Bandwidth_GB_Year continuous variables</w:t>
      </w:r>
      <w:r>
        <w:br/>
      </w:r>
      <w:r>
        <w:rPr>
          <w:rStyle w:val="FunctionTok"/>
        </w:rPr>
        <w:t>cor</w:t>
      </w:r>
      <w:r>
        <w:rPr>
          <w:rStyle w:val="NormalTok"/>
        </w:rPr>
        <w:t>(churn_data_cleaned</w:t>
      </w:r>
      <w:r>
        <w:rPr>
          <w:rStyle w:val="SpecialCharTok"/>
        </w:rPr>
        <w:t>$</w:t>
      </w:r>
      <w:r>
        <w:rPr>
          <w:rStyle w:val="NormalTok"/>
        </w:rPr>
        <w:t>Outage_sec_perweek, churn_data_cleaned</w:t>
      </w:r>
      <w:r>
        <w:rPr>
          <w:rStyle w:val="SpecialCharTok"/>
        </w:rPr>
        <w:t>$</w:t>
      </w:r>
      <w:r>
        <w:rPr>
          <w:rStyle w:val="NormalTok"/>
        </w:rPr>
        <w:t>Bandwidth_GB_Year)</w:t>
      </w:r>
    </w:p>
    <w:p w14:paraId="4DBED345" w14:textId="77777777" w:rsidR="00F55BE7" w:rsidRDefault="00417369">
      <w:pPr>
        <w:pStyle w:val="SourceCode"/>
      </w:pPr>
      <w:r>
        <w:rPr>
          <w:rStyle w:val="VerbatimChar"/>
        </w:rPr>
        <w:t>## [1] 0.01421146</w:t>
      </w:r>
    </w:p>
    <w:p w14:paraId="51BE6776" w14:textId="77777777" w:rsidR="009C32F0" w:rsidRDefault="009C32F0">
      <w:pPr>
        <w:pStyle w:val="FirstParagraph"/>
        <w:rPr>
          <w:b/>
          <w:bCs/>
        </w:rPr>
      </w:pPr>
    </w:p>
    <w:p w14:paraId="17387595" w14:textId="77777777" w:rsidR="009C32F0" w:rsidRDefault="009C32F0">
      <w:pPr>
        <w:pStyle w:val="FirstParagraph"/>
        <w:rPr>
          <w:b/>
          <w:bCs/>
        </w:rPr>
      </w:pPr>
    </w:p>
    <w:p w14:paraId="62344A98" w14:textId="77777777" w:rsidR="009C32F0" w:rsidRDefault="009C32F0">
      <w:pPr>
        <w:pStyle w:val="FirstParagraph"/>
        <w:rPr>
          <w:b/>
          <w:bCs/>
        </w:rPr>
      </w:pPr>
    </w:p>
    <w:p w14:paraId="3022FF41" w14:textId="77777777" w:rsidR="009C32F0" w:rsidRDefault="009C32F0">
      <w:pPr>
        <w:pStyle w:val="FirstParagraph"/>
        <w:rPr>
          <w:b/>
          <w:bCs/>
        </w:rPr>
      </w:pPr>
    </w:p>
    <w:p w14:paraId="2FB982F8" w14:textId="77777777" w:rsidR="009C32F0" w:rsidRDefault="009C32F0">
      <w:pPr>
        <w:pStyle w:val="FirstParagraph"/>
        <w:rPr>
          <w:b/>
          <w:bCs/>
        </w:rPr>
      </w:pPr>
    </w:p>
    <w:p w14:paraId="5246E453" w14:textId="77777777" w:rsidR="009C32F0" w:rsidRDefault="009C32F0">
      <w:pPr>
        <w:pStyle w:val="FirstParagraph"/>
        <w:rPr>
          <w:b/>
          <w:bCs/>
        </w:rPr>
      </w:pPr>
    </w:p>
    <w:p w14:paraId="43C1C214" w14:textId="77777777" w:rsidR="009C32F0" w:rsidRDefault="009C32F0">
      <w:pPr>
        <w:pStyle w:val="FirstParagraph"/>
        <w:rPr>
          <w:b/>
          <w:bCs/>
        </w:rPr>
      </w:pPr>
    </w:p>
    <w:p w14:paraId="47A341A3" w14:textId="77777777" w:rsidR="009C32F0" w:rsidRDefault="009C32F0">
      <w:pPr>
        <w:pStyle w:val="FirstParagraph"/>
        <w:rPr>
          <w:b/>
          <w:bCs/>
        </w:rPr>
      </w:pPr>
    </w:p>
    <w:p w14:paraId="4DBED346" w14:textId="7B3F54C0" w:rsidR="00F55BE7" w:rsidRDefault="00417369">
      <w:pPr>
        <w:pStyle w:val="FirstParagraph"/>
        <w:rPr>
          <w:b/>
          <w:bCs/>
        </w:rPr>
      </w:pPr>
      <w:r>
        <w:rPr>
          <w:b/>
          <w:bCs/>
        </w:rPr>
        <w:lastRenderedPageBreak/>
        <w:t>E1)</w:t>
      </w:r>
      <w:r>
        <w:t xml:space="preserve"> </w:t>
      </w:r>
      <w:r>
        <w:rPr>
          <w:b/>
          <w:bCs/>
        </w:rPr>
        <w:t>Discuss the results of the hypothesis test.</w:t>
      </w:r>
    </w:p>
    <w:p w14:paraId="4C8CDF3A" w14:textId="49783923" w:rsidR="00BC7D05" w:rsidRDefault="00FF7CFE" w:rsidP="00E25EE8">
      <w:pPr>
        <w:pStyle w:val="BodyText"/>
      </w:pPr>
      <w:r>
        <w:t xml:space="preserve">The chi-square test </w:t>
      </w:r>
      <w:r w:rsidR="001169F0">
        <w:t xml:space="preserve">showed a P-value of less than 0.05 and concluded that </w:t>
      </w:r>
      <w:r w:rsidR="00A413DB">
        <w:t xml:space="preserve">the results were unexpected and </w:t>
      </w:r>
      <w:r w:rsidR="00500D35">
        <w:t>displayed a</w:t>
      </w:r>
      <w:r w:rsidR="00DF55AE">
        <w:t xml:space="preserve">n abnormal distribution. The first test was between the variables of Churn and </w:t>
      </w:r>
      <w:r w:rsidR="00567D0B">
        <w:t>Contract</w:t>
      </w:r>
      <w:r w:rsidR="00D31890">
        <w:t xml:space="preserve">. After seeing the P-value below </w:t>
      </w:r>
      <w:r w:rsidR="00826A17">
        <w:t>0.05 the null hypothesis was rejected</w:t>
      </w:r>
      <w:r w:rsidR="0025192A">
        <w:t xml:space="preserve">, and </w:t>
      </w:r>
      <w:r w:rsidR="00C26717">
        <w:t>the data table constructed between the two variables was further investigated.</w:t>
      </w:r>
      <w:r w:rsidR="00826A17">
        <w:t xml:space="preserve"> </w:t>
      </w:r>
      <w:r w:rsidR="00BA68C1">
        <w:t>The Contract variable has three groups: Month</w:t>
      </w:r>
      <w:r w:rsidR="00307AA0">
        <w:t>-</w:t>
      </w:r>
      <w:r w:rsidR="00BA68C1">
        <w:t>to</w:t>
      </w:r>
      <w:r w:rsidR="00307AA0">
        <w:t>-</w:t>
      </w:r>
      <w:r w:rsidR="00BA68C1">
        <w:t>Month, One Year and Two Year</w:t>
      </w:r>
      <w:r w:rsidR="00245CEF">
        <w:t xml:space="preserve">. </w:t>
      </w:r>
      <w:r w:rsidR="00905D69">
        <w:t>The Two Year and One Year groups have</w:t>
      </w:r>
      <w:r w:rsidR="00B1231D">
        <w:t xml:space="preserve"> a</w:t>
      </w:r>
      <w:r w:rsidR="00905D69">
        <w:t xml:space="preserve"> </w:t>
      </w:r>
      <w:r w:rsidR="00C00C48">
        <w:t>12.7%</w:t>
      </w:r>
      <w:r w:rsidR="00B1231D">
        <w:t xml:space="preserve"> </w:t>
      </w:r>
      <w:r w:rsidR="00C00C48">
        <w:t xml:space="preserve">and 14.6% churn </w:t>
      </w:r>
      <w:r w:rsidR="00C234C6">
        <w:t>rate,</w:t>
      </w:r>
      <w:r w:rsidR="00C00C48">
        <w:t xml:space="preserve"> respectively. </w:t>
      </w:r>
      <w:r w:rsidR="00307AA0">
        <w:t>However,</w:t>
      </w:r>
      <w:r w:rsidR="00E451C8">
        <w:t xml:space="preserve"> the </w:t>
      </w:r>
      <w:r w:rsidR="00307AA0">
        <w:t>Month-to-Month</w:t>
      </w:r>
      <w:r w:rsidR="00E451C8">
        <w:t xml:space="preserve"> group </w:t>
      </w:r>
      <w:r w:rsidR="00C00C48">
        <w:t>has a 37.3% churn rate</w:t>
      </w:r>
      <w:r w:rsidR="00E451C8">
        <w:t xml:space="preserve">. </w:t>
      </w:r>
      <w:r w:rsidR="00307AA0">
        <w:t>This suggests the Month-to-Month group needs to be further investigated for contributing to Churn</w:t>
      </w:r>
      <w:r w:rsidR="00DE0D8F">
        <w:t xml:space="preserve"> due to the fact the churn rate is significantly higher than the other two groups. </w:t>
      </w:r>
    </w:p>
    <w:tbl>
      <w:tblPr>
        <w:tblStyle w:val="TableGrid"/>
        <w:tblW w:w="0" w:type="auto"/>
        <w:tblInd w:w="1440" w:type="dxa"/>
        <w:tblLook w:val="04A0" w:firstRow="1" w:lastRow="0" w:firstColumn="1" w:lastColumn="0" w:noHBand="0" w:noVBand="1"/>
      </w:tblPr>
      <w:tblGrid>
        <w:gridCol w:w="1022"/>
        <w:gridCol w:w="1731"/>
        <w:gridCol w:w="1053"/>
        <w:gridCol w:w="1088"/>
      </w:tblGrid>
      <w:tr w:rsidR="00BC7D05" w14:paraId="0F65D3F3" w14:textId="77777777" w:rsidTr="00946192">
        <w:trPr>
          <w:trHeight w:val="250"/>
        </w:trPr>
        <w:tc>
          <w:tcPr>
            <w:tcW w:w="0" w:type="auto"/>
          </w:tcPr>
          <w:p w14:paraId="59C7293D" w14:textId="77777777" w:rsidR="00BC7D05" w:rsidRPr="00E25EE8" w:rsidRDefault="00BC7D05" w:rsidP="00BC7D05">
            <w:pPr>
              <w:pStyle w:val="BodyText"/>
              <w:jc w:val="center"/>
              <w:rPr>
                <w:sz w:val="20"/>
                <w:szCs w:val="20"/>
              </w:rPr>
            </w:pPr>
            <w:bookmarkStart w:id="0" w:name="_Hlk107998022"/>
          </w:p>
        </w:tc>
        <w:tc>
          <w:tcPr>
            <w:tcW w:w="0" w:type="auto"/>
          </w:tcPr>
          <w:p w14:paraId="4885EC5D" w14:textId="4740C138" w:rsidR="00BC7D05" w:rsidRPr="00E25EE8" w:rsidRDefault="00BC7D05" w:rsidP="00BC7D05">
            <w:pPr>
              <w:pStyle w:val="BodyText"/>
              <w:jc w:val="center"/>
              <w:rPr>
                <w:b/>
                <w:bCs/>
                <w:sz w:val="20"/>
                <w:szCs w:val="20"/>
              </w:rPr>
            </w:pPr>
            <w:r w:rsidRPr="00E25EE8">
              <w:rPr>
                <w:b/>
                <w:bCs/>
                <w:sz w:val="20"/>
                <w:szCs w:val="20"/>
              </w:rPr>
              <w:t>Month-to-Month</w:t>
            </w:r>
          </w:p>
        </w:tc>
        <w:tc>
          <w:tcPr>
            <w:tcW w:w="0" w:type="auto"/>
          </w:tcPr>
          <w:p w14:paraId="54C99881" w14:textId="61D4C456" w:rsidR="00BC7D05" w:rsidRPr="00E25EE8" w:rsidRDefault="00BC7D05" w:rsidP="00BC7D05">
            <w:pPr>
              <w:pStyle w:val="BodyText"/>
              <w:jc w:val="center"/>
              <w:rPr>
                <w:b/>
                <w:bCs/>
                <w:sz w:val="20"/>
                <w:szCs w:val="20"/>
              </w:rPr>
            </w:pPr>
            <w:r w:rsidRPr="00E25EE8">
              <w:rPr>
                <w:b/>
                <w:bCs/>
                <w:sz w:val="20"/>
                <w:szCs w:val="20"/>
              </w:rPr>
              <w:t>One Year</w:t>
            </w:r>
          </w:p>
        </w:tc>
        <w:tc>
          <w:tcPr>
            <w:tcW w:w="0" w:type="auto"/>
            <w:vAlign w:val="center"/>
          </w:tcPr>
          <w:p w14:paraId="54EC7C35" w14:textId="20FA82A1" w:rsidR="00BC7D05" w:rsidRPr="00E25EE8" w:rsidRDefault="00BC7D05" w:rsidP="00946192">
            <w:pPr>
              <w:pStyle w:val="BodyText"/>
              <w:jc w:val="center"/>
              <w:rPr>
                <w:b/>
                <w:bCs/>
                <w:sz w:val="20"/>
                <w:szCs w:val="20"/>
              </w:rPr>
            </w:pPr>
            <w:r w:rsidRPr="00E25EE8">
              <w:rPr>
                <w:b/>
                <w:bCs/>
                <w:sz w:val="20"/>
                <w:szCs w:val="20"/>
              </w:rPr>
              <w:t>Two Year</w:t>
            </w:r>
          </w:p>
        </w:tc>
      </w:tr>
      <w:tr w:rsidR="00BC7D05" w14:paraId="52287BE5" w14:textId="77777777" w:rsidTr="00946192">
        <w:trPr>
          <w:trHeight w:val="244"/>
        </w:trPr>
        <w:tc>
          <w:tcPr>
            <w:tcW w:w="0" w:type="auto"/>
          </w:tcPr>
          <w:p w14:paraId="5080CAD2" w14:textId="1BA1D732" w:rsidR="00BC7D05" w:rsidRPr="00E25EE8" w:rsidRDefault="00BC7D05" w:rsidP="00BC7D05">
            <w:pPr>
              <w:pStyle w:val="BodyText"/>
              <w:jc w:val="center"/>
              <w:rPr>
                <w:b/>
                <w:bCs/>
                <w:sz w:val="20"/>
                <w:szCs w:val="20"/>
              </w:rPr>
            </w:pPr>
            <w:r w:rsidRPr="00E25EE8">
              <w:rPr>
                <w:b/>
                <w:bCs/>
                <w:sz w:val="20"/>
                <w:szCs w:val="20"/>
              </w:rPr>
              <w:t>No</w:t>
            </w:r>
          </w:p>
        </w:tc>
        <w:tc>
          <w:tcPr>
            <w:tcW w:w="0" w:type="auto"/>
          </w:tcPr>
          <w:p w14:paraId="77F1C74E" w14:textId="7F149FCA" w:rsidR="00BC7D05" w:rsidRPr="00E25EE8" w:rsidRDefault="00BC7D05" w:rsidP="00BC7D05">
            <w:pPr>
              <w:pStyle w:val="BodyText"/>
              <w:jc w:val="center"/>
              <w:rPr>
                <w:sz w:val="20"/>
                <w:szCs w:val="20"/>
              </w:rPr>
            </w:pPr>
            <w:r w:rsidRPr="00E25EE8">
              <w:rPr>
                <w:sz w:val="20"/>
                <w:szCs w:val="20"/>
              </w:rPr>
              <w:t>3422</w:t>
            </w:r>
          </w:p>
        </w:tc>
        <w:tc>
          <w:tcPr>
            <w:tcW w:w="0" w:type="auto"/>
          </w:tcPr>
          <w:p w14:paraId="1178068E" w14:textId="0B8395DD" w:rsidR="00BC7D05" w:rsidRPr="00E25EE8" w:rsidRDefault="00BC7D05" w:rsidP="00BC7D05">
            <w:pPr>
              <w:pStyle w:val="BodyText"/>
              <w:jc w:val="center"/>
              <w:rPr>
                <w:sz w:val="20"/>
                <w:szCs w:val="20"/>
              </w:rPr>
            </w:pPr>
            <w:r w:rsidRPr="00E25EE8">
              <w:rPr>
                <w:sz w:val="20"/>
                <w:szCs w:val="20"/>
              </w:rPr>
              <w:t>1795</w:t>
            </w:r>
          </w:p>
        </w:tc>
        <w:tc>
          <w:tcPr>
            <w:tcW w:w="0" w:type="auto"/>
          </w:tcPr>
          <w:p w14:paraId="44A03BF2" w14:textId="7D8A24D7" w:rsidR="00BC7D05" w:rsidRPr="00E25EE8" w:rsidRDefault="00BC7D05" w:rsidP="00BC7D05">
            <w:pPr>
              <w:pStyle w:val="BodyText"/>
              <w:jc w:val="center"/>
              <w:rPr>
                <w:sz w:val="20"/>
                <w:szCs w:val="20"/>
              </w:rPr>
            </w:pPr>
            <w:r w:rsidRPr="00E25EE8">
              <w:rPr>
                <w:sz w:val="20"/>
                <w:szCs w:val="20"/>
              </w:rPr>
              <w:t>2133</w:t>
            </w:r>
          </w:p>
        </w:tc>
      </w:tr>
      <w:tr w:rsidR="00BC7D05" w14:paraId="3E9131BB" w14:textId="77777777" w:rsidTr="00946192">
        <w:trPr>
          <w:trHeight w:val="250"/>
        </w:trPr>
        <w:tc>
          <w:tcPr>
            <w:tcW w:w="0" w:type="auto"/>
          </w:tcPr>
          <w:p w14:paraId="7625D6E1" w14:textId="1551FC34" w:rsidR="00BC7D05" w:rsidRPr="00E25EE8" w:rsidRDefault="00BC7D05" w:rsidP="00BC7D05">
            <w:pPr>
              <w:pStyle w:val="BodyText"/>
              <w:jc w:val="center"/>
              <w:rPr>
                <w:b/>
                <w:bCs/>
                <w:sz w:val="20"/>
                <w:szCs w:val="20"/>
              </w:rPr>
            </w:pPr>
            <w:r w:rsidRPr="00E25EE8">
              <w:rPr>
                <w:b/>
                <w:bCs/>
                <w:sz w:val="20"/>
                <w:szCs w:val="20"/>
              </w:rPr>
              <w:t>Yes</w:t>
            </w:r>
          </w:p>
        </w:tc>
        <w:tc>
          <w:tcPr>
            <w:tcW w:w="0" w:type="auto"/>
          </w:tcPr>
          <w:p w14:paraId="24B17C03" w14:textId="6E723102" w:rsidR="00BC7D05" w:rsidRPr="00E25EE8" w:rsidRDefault="00BC7D05" w:rsidP="00BC7D05">
            <w:pPr>
              <w:pStyle w:val="BodyText"/>
              <w:jc w:val="center"/>
              <w:rPr>
                <w:sz w:val="20"/>
                <w:szCs w:val="20"/>
              </w:rPr>
            </w:pPr>
            <w:r w:rsidRPr="00E25EE8">
              <w:rPr>
                <w:sz w:val="20"/>
                <w:szCs w:val="20"/>
              </w:rPr>
              <w:t>2034</w:t>
            </w:r>
          </w:p>
        </w:tc>
        <w:tc>
          <w:tcPr>
            <w:tcW w:w="0" w:type="auto"/>
          </w:tcPr>
          <w:p w14:paraId="47EF45BF" w14:textId="508E32C6" w:rsidR="00BC7D05" w:rsidRPr="00E25EE8" w:rsidRDefault="00BC7D05" w:rsidP="00BC7D05">
            <w:pPr>
              <w:pStyle w:val="BodyText"/>
              <w:jc w:val="center"/>
              <w:rPr>
                <w:sz w:val="20"/>
                <w:szCs w:val="20"/>
              </w:rPr>
            </w:pPr>
            <w:r w:rsidRPr="00E25EE8">
              <w:rPr>
                <w:sz w:val="20"/>
                <w:szCs w:val="20"/>
              </w:rPr>
              <w:t>307</w:t>
            </w:r>
          </w:p>
        </w:tc>
        <w:tc>
          <w:tcPr>
            <w:tcW w:w="0" w:type="auto"/>
          </w:tcPr>
          <w:p w14:paraId="4153953E" w14:textId="20D4DF4E" w:rsidR="00BC7D05" w:rsidRPr="00E25EE8" w:rsidRDefault="00BC7D05" w:rsidP="00BC7D05">
            <w:pPr>
              <w:pStyle w:val="BodyText"/>
              <w:jc w:val="center"/>
              <w:rPr>
                <w:sz w:val="20"/>
                <w:szCs w:val="20"/>
              </w:rPr>
            </w:pPr>
            <w:r w:rsidRPr="00E25EE8">
              <w:rPr>
                <w:sz w:val="20"/>
                <w:szCs w:val="20"/>
              </w:rPr>
              <w:t>309</w:t>
            </w:r>
          </w:p>
        </w:tc>
      </w:tr>
      <w:tr w:rsidR="00BC7D05" w14:paraId="20904620" w14:textId="77777777" w:rsidTr="00946192">
        <w:trPr>
          <w:trHeight w:val="244"/>
        </w:trPr>
        <w:tc>
          <w:tcPr>
            <w:tcW w:w="0" w:type="auto"/>
          </w:tcPr>
          <w:p w14:paraId="0C11CC77" w14:textId="34AA0963" w:rsidR="00BC7D05" w:rsidRPr="00E25EE8" w:rsidRDefault="00BC7D05" w:rsidP="00BC7D05">
            <w:pPr>
              <w:pStyle w:val="BodyText"/>
              <w:jc w:val="center"/>
              <w:rPr>
                <w:b/>
                <w:bCs/>
                <w:sz w:val="20"/>
                <w:szCs w:val="20"/>
              </w:rPr>
            </w:pPr>
            <w:r w:rsidRPr="00E25EE8">
              <w:rPr>
                <w:b/>
                <w:bCs/>
                <w:sz w:val="20"/>
                <w:szCs w:val="20"/>
              </w:rPr>
              <w:t xml:space="preserve">Churn </w:t>
            </w:r>
            <w:r w:rsidR="009C7A7C" w:rsidRPr="00E25EE8">
              <w:rPr>
                <w:b/>
                <w:bCs/>
                <w:sz w:val="20"/>
                <w:szCs w:val="20"/>
              </w:rPr>
              <w:t>%</w:t>
            </w:r>
          </w:p>
        </w:tc>
        <w:tc>
          <w:tcPr>
            <w:tcW w:w="0" w:type="auto"/>
          </w:tcPr>
          <w:p w14:paraId="21DDB498" w14:textId="41878FF0" w:rsidR="00BC7D05" w:rsidRPr="00E25EE8" w:rsidRDefault="00F93C6E" w:rsidP="00BC7D05">
            <w:pPr>
              <w:pStyle w:val="BodyText"/>
              <w:jc w:val="center"/>
              <w:rPr>
                <w:sz w:val="20"/>
                <w:szCs w:val="20"/>
              </w:rPr>
            </w:pPr>
            <w:r w:rsidRPr="00E25EE8">
              <w:rPr>
                <w:sz w:val="20"/>
                <w:szCs w:val="20"/>
              </w:rPr>
              <w:t>37.3%</w:t>
            </w:r>
          </w:p>
        </w:tc>
        <w:tc>
          <w:tcPr>
            <w:tcW w:w="0" w:type="auto"/>
          </w:tcPr>
          <w:p w14:paraId="5165EA02" w14:textId="40D534FC" w:rsidR="00BC7D05" w:rsidRPr="00E25EE8" w:rsidRDefault="00F93C6E" w:rsidP="00BC7D05">
            <w:pPr>
              <w:pStyle w:val="BodyText"/>
              <w:jc w:val="center"/>
              <w:rPr>
                <w:sz w:val="20"/>
                <w:szCs w:val="20"/>
              </w:rPr>
            </w:pPr>
            <w:r w:rsidRPr="00E25EE8">
              <w:rPr>
                <w:sz w:val="20"/>
                <w:szCs w:val="20"/>
              </w:rPr>
              <w:t>14.6%</w:t>
            </w:r>
          </w:p>
        </w:tc>
        <w:tc>
          <w:tcPr>
            <w:tcW w:w="0" w:type="auto"/>
          </w:tcPr>
          <w:p w14:paraId="4DCF30CF" w14:textId="4DFC7D9C" w:rsidR="00BC7D05" w:rsidRPr="00E25EE8" w:rsidRDefault="00E25EE8" w:rsidP="00BC7D05">
            <w:pPr>
              <w:pStyle w:val="BodyText"/>
              <w:jc w:val="center"/>
              <w:rPr>
                <w:sz w:val="20"/>
                <w:szCs w:val="20"/>
              </w:rPr>
            </w:pPr>
            <w:r w:rsidRPr="00E25EE8">
              <w:rPr>
                <w:sz w:val="20"/>
                <w:szCs w:val="20"/>
              </w:rPr>
              <w:t>12.7%</w:t>
            </w:r>
          </w:p>
        </w:tc>
      </w:tr>
      <w:bookmarkEnd w:id="0"/>
    </w:tbl>
    <w:p w14:paraId="3C478767" w14:textId="77777777" w:rsidR="00DC3DEE" w:rsidRDefault="00DC3DEE" w:rsidP="007662D3">
      <w:pPr>
        <w:pStyle w:val="BodyText"/>
      </w:pPr>
    </w:p>
    <w:p w14:paraId="75E3A4F0" w14:textId="2E2AC531" w:rsidR="00F7650A" w:rsidRDefault="007B260C" w:rsidP="00F7650A">
      <w:pPr>
        <w:pStyle w:val="BodyText"/>
      </w:pPr>
      <w:r>
        <w:t>The second test was between the variables of Churn and Internet Service</w:t>
      </w:r>
      <w:r w:rsidR="00D840A9">
        <w:t>. The P-value was also less than 0.05 and the null hypothesis was rejected.</w:t>
      </w:r>
      <w:r w:rsidR="000B5FC6">
        <w:t xml:space="preserve"> </w:t>
      </w:r>
      <w:r w:rsidR="00C26717">
        <w:t>Like</w:t>
      </w:r>
      <w:r w:rsidR="000B5FC6">
        <w:t xml:space="preserve"> the first test, viewing the table data </w:t>
      </w:r>
      <w:r w:rsidR="00D36248">
        <w:t xml:space="preserve">displayed a similar churn rate discrepancy. </w:t>
      </w:r>
      <w:r w:rsidR="00DC3DEE">
        <w:t xml:space="preserve">In this case, the DSL option had a significantly higher churn rate than the other two groups. </w:t>
      </w:r>
      <w:r w:rsidR="00F7650A">
        <w:t xml:space="preserve">This suggests the </w:t>
      </w:r>
      <w:r w:rsidR="00F7650A">
        <w:t>DSL</w:t>
      </w:r>
      <w:r w:rsidR="00F7650A">
        <w:t xml:space="preserve"> group needs to be further investigated for contributing to Churn</w:t>
      </w:r>
      <w:r w:rsidR="00F7650A">
        <w:t>.</w:t>
      </w:r>
    </w:p>
    <w:p w14:paraId="322C47FC" w14:textId="393B7211" w:rsidR="00562F14" w:rsidRDefault="00562F14" w:rsidP="007662D3">
      <w:pPr>
        <w:pStyle w:val="BodyText"/>
      </w:pPr>
    </w:p>
    <w:tbl>
      <w:tblPr>
        <w:tblStyle w:val="TableGrid"/>
        <w:tblW w:w="4915" w:type="dxa"/>
        <w:tblInd w:w="1440" w:type="dxa"/>
        <w:tblLook w:val="04A0" w:firstRow="1" w:lastRow="0" w:firstColumn="1" w:lastColumn="0" w:noHBand="0" w:noVBand="1"/>
      </w:tblPr>
      <w:tblGrid>
        <w:gridCol w:w="1323"/>
        <w:gridCol w:w="994"/>
        <w:gridCol w:w="1604"/>
        <w:gridCol w:w="994"/>
      </w:tblGrid>
      <w:tr w:rsidR="00894A44" w14:paraId="6E3695B5" w14:textId="77777777" w:rsidTr="00894A44">
        <w:trPr>
          <w:trHeight w:val="263"/>
        </w:trPr>
        <w:tc>
          <w:tcPr>
            <w:tcW w:w="0" w:type="auto"/>
          </w:tcPr>
          <w:p w14:paraId="722A01A1" w14:textId="77777777" w:rsidR="00562F14" w:rsidRPr="00E25EE8" w:rsidRDefault="00562F14" w:rsidP="0010057F">
            <w:pPr>
              <w:pStyle w:val="BodyText"/>
              <w:jc w:val="center"/>
              <w:rPr>
                <w:sz w:val="20"/>
                <w:szCs w:val="20"/>
              </w:rPr>
            </w:pPr>
          </w:p>
        </w:tc>
        <w:tc>
          <w:tcPr>
            <w:tcW w:w="0" w:type="auto"/>
          </w:tcPr>
          <w:p w14:paraId="508D6184" w14:textId="3F10D267" w:rsidR="00562F14" w:rsidRPr="00E25EE8" w:rsidRDefault="00562F14" w:rsidP="0010057F">
            <w:pPr>
              <w:pStyle w:val="BodyText"/>
              <w:jc w:val="center"/>
              <w:rPr>
                <w:b/>
                <w:bCs/>
                <w:sz w:val="20"/>
                <w:szCs w:val="20"/>
              </w:rPr>
            </w:pPr>
            <w:r>
              <w:rPr>
                <w:b/>
                <w:bCs/>
                <w:sz w:val="20"/>
                <w:szCs w:val="20"/>
              </w:rPr>
              <w:t>DSL</w:t>
            </w:r>
          </w:p>
        </w:tc>
        <w:tc>
          <w:tcPr>
            <w:tcW w:w="0" w:type="auto"/>
          </w:tcPr>
          <w:p w14:paraId="5AE2F1AC" w14:textId="6B964B9F" w:rsidR="00562F14" w:rsidRPr="00E25EE8" w:rsidRDefault="00562F14" w:rsidP="0010057F">
            <w:pPr>
              <w:pStyle w:val="BodyText"/>
              <w:jc w:val="center"/>
              <w:rPr>
                <w:b/>
                <w:bCs/>
                <w:sz w:val="20"/>
                <w:szCs w:val="20"/>
              </w:rPr>
            </w:pPr>
            <w:r>
              <w:rPr>
                <w:b/>
                <w:bCs/>
                <w:sz w:val="20"/>
                <w:szCs w:val="20"/>
              </w:rPr>
              <w:t>Fiber Optic</w:t>
            </w:r>
          </w:p>
        </w:tc>
        <w:tc>
          <w:tcPr>
            <w:tcW w:w="0" w:type="auto"/>
            <w:vAlign w:val="center"/>
          </w:tcPr>
          <w:p w14:paraId="4F5E42D4" w14:textId="6FE37906" w:rsidR="00562F14" w:rsidRPr="00E25EE8" w:rsidRDefault="00562F14" w:rsidP="0010057F">
            <w:pPr>
              <w:pStyle w:val="BodyText"/>
              <w:jc w:val="center"/>
              <w:rPr>
                <w:b/>
                <w:bCs/>
                <w:sz w:val="20"/>
                <w:szCs w:val="20"/>
              </w:rPr>
            </w:pPr>
            <w:r>
              <w:rPr>
                <w:b/>
                <w:bCs/>
                <w:sz w:val="20"/>
                <w:szCs w:val="20"/>
              </w:rPr>
              <w:t>None</w:t>
            </w:r>
          </w:p>
        </w:tc>
      </w:tr>
      <w:tr w:rsidR="00894A44" w14:paraId="1D3B51AF" w14:textId="77777777" w:rsidTr="00894A44">
        <w:trPr>
          <w:trHeight w:val="257"/>
        </w:trPr>
        <w:tc>
          <w:tcPr>
            <w:tcW w:w="0" w:type="auto"/>
          </w:tcPr>
          <w:p w14:paraId="3F1A20AA" w14:textId="77777777" w:rsidR="00562F14" w:rsidRPr="00E25EE8" w:rsidRDefault="00562F14" w:rsidP="0010057F">
            <w:pPr>
              <w:pStyle w:val="BodyText"/>
              <w:jc w:val="center"/>
              <w:rPr>
                <w:b/>
                <w:bCs/>
                <w:sz w:val="20"/>
                <w:szCs w:val="20"/>
              </w:rPr>
            </w:pPr>
            <w:r w:rsidRPr="00E25EE8">
              <w:rPr>
                <w:b/>
                <w:bCs/>
                <w:sz w:val="20"/>
                <w:szCs w:val="20"/>
              </w:rPr>
              <w:t>No</w:t>
            </w:r>
          </w:p>
        </w:tc>
        <w:tc>
          <w:tcPr>
            <w:tcW w:w="0" w:type="auto"/>
          </w:tcPr>
          <w:p w14:paraId="6863E06A" w14:textId="08DCF303" w:rsidR="00562F14" w:rsidRPr="00E25EE8" w:rsidRDefault="00562F14" w:rsidP="0010057F">
            <w:pPr>
              <w:pStyle w:val="BodyText"/>
              <w:jc w:val="center"/>
              <w:rPr>
                <w:sz w:val="20"/>
                <w:szCs w:val="20"/>
              </w:rPr>
            </w:pPr>
            <w:r>
              <w:rPr>
                <w:sz w:val="20"/>
                <w:szCs w:val="20"/>
              </w:rPr>
              <w:t>2349</w:t>
            </w:r>
          </w:p>
        </w:tc>
        <w:tc>
          <w:tcPr>
            <w:tcW w:w="0" w:type="auto"/>
          </w:tcPr>
          <w:p w14:paraId="5AA5275C" w14:textId="043B3540" w:rsidR="00562F14" w:rsidRPr="00E25EE8" w:rsidRDefault="00562F14" w:rsidP="0010057F">
            <w:pPr>
              <w:pStyle w:val="BodyText"/>
              <w:jc w:val="center"/>
              <w:rPr>
                <w:sz w:val="20"/>
                <w:szCs w:val="20"/>
              </w:rPr>
            </w:pPr>
            <w:r>
              <w:rPr>
                <w:sz w:val="20"/>
                <w:szCs w:val="20"/>
              </w:rPr>
              <w:t>3368</w:t>
            </w:r>
          </w:p>
        </w:tc>
        <w:tc>
          <w:tcPr>
            <w:tcW w:w="0" w:type="auto"/>
          </w:tcPr>
          <w:p w14:paraId="0CE3E0FF" w14:textId="22099B9F" w:rsidR="00562F14" w:rsidRPr="00E25EE8" w:rsidRDefault="00562F14" w:rsidP="00562F14">
            <w:pPr>
              <w:pStyle w:val="BodyText"/>
              <w:jc w:val="center"/>
              <w:rPr>
                <w:sz w:val="20"/>
                <w:szCs w:val="20"/>
              </w:rPr>
            </w:pPr>
            <w:r>
              <w:rPr>
                <w:sz w:val="20"/>
                <w:szCs w:val="20"/>
              </w:rPr>
              <w:t>1633</w:t>
            </w:r>
          </w:p>
        </w:tc>
      </w:tr>
      <w:tr w:rsidR="00894A44" w14:paraId="44BE2359" w14:textId="77777777" w:rsidTr="00894A44">
        <w:trPr>
          <w:trHeight w:val="263"/>
        </w:trPr>
        <w:tc>
          <w:tcPr>
            <w:tcW w:w="0" w:type="auto"/>
          </w:tcPr>
          <w:p w14:paraId="07B95F26" w14:textId="77777777" w:rsidR="00562F14" w:rsidRPr="00E25EE8" w:rsidRDefault="00562F14" w:rsidP="0010057F">
            <w:pPr>
              <w:pStyle w:val="BodyText"/>
              <w:jc w:val="center"/>
              <w:rPr>
                <w:b/>
                <w:bCs/>
                <w:sz w:val="20"/>
                <w:szCs w:val="20"/>
              </w:rPr>
            </w:pPr>
            <w:r w:rsidRPr="00E25EE8">
              <w:rPr>
                <w:b/>
                <w:bCs/>
                <w:sz w:val="20"/>
                <w:szCs w:val="20"/>
              </w:rPr>
              <w:t>Yes</w:t>
            </w:r>
          </w:p>
        </w:tc>
        <w:tc>
          <w:tcPr>
            <w:tcW w:w="0" w:type="auto"/>
          </w:tcPr>
          <w:p w14:paraId="6D83ED99" w14:textId="55E06D16" w:rsidR="00562F14" w:rsidRPr="00E25EE8" w:rsidRDefault="00562F14" w:rsidP="0010057F">
            <w:pPr>
              <w:pStyle w:val="BodyText"/>
              <w:jc w:val="center"/>
              <w:rPr>
                <w:sz w:val="20"/>
                <w:szCs w:val="20"/>
              </w:rPr>
            </w:pPr>
            <w:r>
              <w:rPr>
                <w:sz w:val="20"/>
                <w:szCs w:val="20"/>
              </w:rPr>
              <w:t>1114</w:t>
            </w:r>
          </w:p>
        </w:tc>
        <w:tc>
          <w:tcPr>
            <w:tcW w:w="0" w:type="auto"/>
          </w:tcPr>
          <w:p w14:paraId="793EFAA5" w14:textId="756850F1" w:rsidR="00562F14" w:rsidRPr="00E25EE8" w:rsidRDefault="00562F14" w:rsidP="0010057F">
            <w:pPr>
              <w:pStyle w:val="BodyText"/>
              <w:jc w:val="center"/>
              <w:rPr>
                <w:sz w:val="20"/>
                <w:szCs w:val="20"/>
              </w:rPr>
            </w:pPr>
            <w:r>
              <w:rPr>
                <w:sz w:val="20"/>
                <w:szCs w:val="20"/>
              </w:rPr>
              <w:t>1040</w:t>
            </w:r>
          </w:p>
        </w:tc>
        <w:tc>
          <w:tcPr>
            <w:tcW w:w="0" w:type="auto"/>
          </w:tcPr>
          <w:p w14:paraId="002273B9" w14:textId="24096C24" w:rsidR="00562F14" w:rsidRPr="00E25EE8" w:rsidRDefault="00562F14" w:rsidP="0010057F">
            <w:pPr>
              <w:pStyle w:val="BodyText"/>
              <w:jc w:val="center"/>
              <w:rPr>
                <w:sz w:val="20"/>
                <w:szCs w:val="20"/>
              </w:rPr>
            </w:pPr>
            <w:r>
              <w:rPr>
                <w:sz w:val="20"/>
                <w:szCs w:val="20"/>
              </w:rPr>
              <w:t>496</w:t>
            </w:r>
          </w:p>
        </w:tc>
      </w:tr>
      <w:tr w:rsidR="00894A44" w14:paraId="117F7F59" w14:textId="77777777" w:rsidTr="00894A44">
        <w:trPr>
          <w:trHeight w:val="257"/>
        </w:trPr>
        <w:tc>
          <w:tcPr>
            <w:tcW w:w="0" w:type="auto"/>
          </w:tcPr>
          <w:p w14:paraId="4D5EEE71" w14:textId="77777777" w:rsidR="00562F14" w:rsidRPr="00E25EE8" w:rsidRDefault="00562F14" w:rsidP="0010057F">
            <w:pPr>
              <w:pStyle w:val="BodyText"/>
              <w:jc w:val="center"/>
              <w:rPr>
                <w:b/>
                <w:bCs/>
                <w:sz w:val="20"/>
                <w:szCs w:val="20"/>
              </w:rPr>
            </w:pPr>
            <w:r w:rsidRPr="00E25EE8">
              <w:rPr>
                <w:b/>
                <w:bCs/>
                <w:sz w:val="20"/>
                <w:szCs w:val="20"/>
              </w:rPr>
              <w:t>Churn %</w:t>
            </w:r>
          </w:p>
        </w:tc>
        <w:tc>
          <w:tcPr>
            <w:tcW w:w="0" w:type="auto"/>
          </w:tcPr>
          <w:p w14:paraId="4DEE367F" w14:textId="4D8EAE6F" w:rsidR="00562F14" w:rsidRPr="00E25EE8" w:rsidRDefault="00BB32AC" w:rsidP="0010057F">
            <w:pPr>
              <w:pStyle w:val="BodyText"/>
              <w:jc w:val="center"/>
              <w:rPr>
                <w:sz w:val="20"/>
                <w:szCs w:val="20"/>
              </w:rPr>
            </w:pPr>
            <w:r>
              <w:rPr>
                <w:sz w:val="20"/>
                <w:szCs w:val="20"/>
              </w:rPr>
              <w:t>32.2%</w:t>
            </w:r>
          </w:p>
        </w:tc>
        <w:tc>
          <w:tcPr>
            <w:tcW w:w="0" w:type="auto"/>
          </w:tcPr>
          <w:p w14:paraId="46AD90FC" w14:textId="5A8F1BF7" w:rsidR="00562F14" w:rsidRPr="00E25EE8" w:rsidRDefault="00D61298" w:rsidP="0010057F">
            <w:pPr>
              <w:pStyle w:val="BodyText"/>
              <w:jc w:val="center"/>
              <w:rPr>
                <w:sz w:val="20"/>
                <w:szCs w:val="20"/>
              </w:rPr>
            </w:pPr>
            <w:r>
              <w:rPr>
                <w:sz w:val="20"/>
                <w:szCs w:val="20"/>
              </w:rPr>
              <w:t>23.6%</w:t>
            </w:r>
          </w:p>
        </w:tc>
        <w:tc>
          <w:tcPr>
            <w:tcW w:w="0" w:type="auto"/>
          </w:tcPr>
          <w:p w14:paraId="0B9FEE24" w14:textId="59D250BA" w:rsidR="00562F14" w:rsidRPr="00E25EE8" w:rsidRDefault="00894A44" w:rsidP="0010057F">
            <w:pPr>
              <w:pStyle w:val="BodyText"/>
              <w:jc w:val="center"/>
              <w:rPr>
                <w:sz w:val="20"/>
                <w:szCs w:val="20"/>
              </w:rPr>
            </w:pPr>
            <w:r>
              <w:rPr>
                <w:sz w:val="20"/>
                <w:szCs w:val="20"/>
              </w:rPr>
              <w:t>23.3%</w:t>
            </w:r>
          </w:p>
        </w:tc>
      </w:tr>
    </w:tbl>
    <w:p w14:paraId="0980833E" w14:textId="1A50E02A" w:rsidR="00562F14" w:rsidRDefault="00525A12" w:rsidP="007662D3">
      <w:pPr>
        <w:pStyle w:val="BodyText"/>
      </w:pPr>
      <w:r>
        <w:t xml:space="preserve">Overall, the hypothesis testing seems to have offered insight into these variables being valid contributors to explain </w:t>
      </w:r>
      <w:r w:rsidR="009F29AF">
        <w:t xml:space="preserve">churn rate. </w:t>
      </w:r>
      <w:r w:rsidR="00BB5074">
        <w:t xml:space="preserve">It appears that a Month-to Month contract </w:t>
      </w:r>
      <w:r w:rsidR="00FE75FC">
        <w:t xml:space="preserve">or </w:t>
      </w:r>
      <w:r w:rsidR="00BB5074">
        <w:t>the use of DSL service as an internet source results in a significantly higher likelihood of churn</w:t>
      </w:r>
      <w:r w:rsidR="00FE75FC">
        <w:t xml:space="preserve">. </w:t>
      </w:r>
    </w:p>
    <w:p w14:paraId="487E9CA1" w14:textId="77777777" w:rsidR="00562F14" w:rsidRDefault="00562F14" w:rsidP="007662D3">
      <w:pPr>
        <w:pStyle w:val="BodyText"/>
      </w:pPr>
    </w:p>
    <w:p w14:paraId="3EB704FD" w14:textId="77777777" w:rsidR="00562F14" w:rsidRDefault="00562F14" w:rsidP="007662D3">
      <w:pPr>
        <w:pStyle w:val="BodyText"/>
      </w:pPr>
    </w:p>
    <w:p w14:paraId="4DBED347" w14:textId="77777777" w:rsidR="00F55BE7" w:rsidRDefault="00417369">
      <w:pPr>
        <w:pStyle w:val="BodyText"/>
        <w:rPr>
          <w:b/>
          <w:bCs/>
        </w:rPr>
      </w:pPr>
      <w:r>
        <w:rPr>
          <w:b/>
          <w:bCs/>
        </w:rPr>
        <w:lastRenderedPageBreak/>
        <w:t>E2)</w:t>
      </w:r>
      <w:r>
        <w:t xml:space="preserve"> </w:t>
      </w:r>
      <w:r>
        <w:rPr>
          <w:b/>
          <w:bCs/>
        </w:rPr>
        <w:t>Discuss the limitations of your data analysis.</w:t>
      </w:r>
    </w:p>
    <w:p w14:paraId="0E1F6892" w14:textId="19F61AA5" w:rsidR="002233E5" w:rsidRDefault="00020057">
      <w:pPr>
        <w:pStyle w:val="BodyText"/>
      </w:pPr>
      <w:r w:rsidRPr="002233E5">
        <w:t>A constant update of the dataset is needed to fully understand the contributing factors to the churn rate</w:t>
      </w:r>
      <w:r w:rsidR="009F4EB5" w:rsidRPr="002233E5">
        <w:t>. Currently working with a stagnant dataset limits the ability to see how the data changes with new customer input</w:t>
      </w:r>
      <w:r w:rsidR="002233E5">
        <w:t xml:space="preserve"> and if the results</w:t>
      </w:r>
      <w:r w:rsidR="004D5751">
        <w:t xml:space="preserve"> are reproducible and consistent over time. </w:t>
      </w:r>
      <w:r w:rsidR="009C6AED" w:rsidRPr="002233E5">
        <w:t>However, the current dataset does provide adequate information to assess the research question of which variables my contribute most to the churn rate</w:t>
      </w:r>
      <w:r w:rsidR="004D5751">
        <w:t xml:space="preserve"> within the context of the data provided.</w:t>
      </w:r>
    </w:p>
    <w:p w14:paraId="1048B559" w14:textId="6F2E2365" w:rsidR="007662D3" w:rsidRDefault="00417369">
      <w:pPr>
        <w:pStyle w:val="BodyText"/>
        <w:rPr>
          <w:b/>
          <w:bCs/>
        </w:rPr>
      </w:pPr>
      <w:r>
        <w:rPr>
          <w:b/>
          <w:bCs/>
        </w:rPr>
        <w:t>E3)</w:t>
      </w:r>
      <w:r>
        <w:t xml:space="preserve"> </w:t>
      </w:r>
      <w:r>
        <w:rPr>
          <w:b/>
          <w:bCs/>
        </w:rPr>
        <w:t>Recommend a course of action based on your results.</w:t>
      </w:r>
    </w:p>
    <w:p w14:paraId="63EE2344" w14:textId="606A473E" w:rsidR="007662D3" w:rsidRDefault="004D5751">
      <w:pPr>
        <w:pStyle w:val="BodyText"/>
      </w:pPr>
      <w:r w:rsidRPr="00A72132">
        <w:t>My recommendation would be to further investigate the Internet Service and Contract variables. Logically it would make sense that a Month-to-Month contrac</w:t>
      </w:r>
      <w:r w:rsidR="00B1724E" w:rsidRPr="00A72132">
        <w:t xml:space="preserve">t as opposed to a </w:t>
      </w:r>
      <w:r w:rsidR="004D41D3" w:rsidRPr="00A72132">
        <w:t>longer-term</w:t>
      </w:r>
      <w:r w:rsidR="00B1724E" w:rsidRPr="00A72132">
        <w:t xml:space="preserve"> contract could lead to a higher churn</w:t>
      </w:r>
      <w:r w:rsidR="00B2373A" w:rsidRPr="00A72132">
        <w:t xml:space="preserve"> rate</w:t>
      </w:r>
      <w:r w:rsidR="004D41D3" w:rsidRPr="00A72132">
        <w:t>. T</w:t>
      </w:r>
      <w:r w:rsidR="00B2373A" w:rsidRPr="00A72132">
        <w:t>argeting those customers with more attention</w:t>
      </w:r>
      <w:r w:rsidR="003417E3" w:rsidRPr="00A72132">
        <w:t xml:space="preserve">, better deals, or </w:t>
      </w:r>
      <w:r w:rsidR="004D41D3" w:rsidRPr="00A72132">
        <w:t>focus</w:t>
      </w:r>
      <w:r w:rsidR="00ED0A9D" w:rsidRPr="00A72132">
        <w:t>ing</w:t>
      </w:r>
      <w:r w:rsidR="004D41D3" w:rsidRPr="00A72132">
        <w:t xml:space="preserve"> o</w:t>
      </w:r>
      <w:r w:rsidR="00ED0A9D" w:rsidRPr="00A72132">
        <w:t>n c</w:t>
      </w:r>
      <w:r w:rsidR="004D41D3" w:rsidRPr="00A72132">
        <w:t xml:space="preserve">onversion to </w:t>
      </w:r>
      <w:r w:rsidR="00ED0A9D" w:rsidRPr="00A72132">
        <w:t>longer-term contracts may lead to lowering the likelihood of churn.</w:t>
      </w:r>
      <w:r w:rsidR="00E73FEB" w:rsidRPr="00A72132">
        <w:t xml:space="preserve"> In terms of the Internet Service variable, the</w:t>
      </w:r>
      <w:r w:rsidR="00DF1DEA" w:rsidRPr="00A72132">
        <w:t xml:space="preserve"> group using DSL appears to be more likely to terminate their service than those without internet or using </w:t>
      </w:r>
      <w:r w:rsidR="002B5189" w:rsidRPr="00A72132">
        <w:t>Fiber Optic.</w:t>
      </w:r>
      <w:r w:rsidR="00DF1DEA" w:rsidRPr="00A72132">
        <w:t xml:space="preserve"> </w:t>
      </w:r>
      <w:r w:rsidR="002B5189" w:rsidRPr="00A72132">
        <w:t xml:space="preserve">Fiber Optic is a superior service to DSL and </w:t>
      </w:r>
      <w:r w:rsidR="002C31CC" w:rsidRPr="00A72132">
        <w:t xml:space="preserve">much more </w:t>
      </w:r>
      <w:r w:rsidR="00906359" w:rsidRPr="00A72132">
        <w:t>dependable</w:t>
      </w:r>
      <w:r w:rsidR="002C31CC" w:rsidRPr="00A72132">
        <w:t xml:space="preserve">. This factor leads to a logical conclusion that customers with DSL may </w:t>
      </w:r>
      <w:r w:rsidR="00D60DCD" w:rsidRPr="00A72132">
        <w:t xml:space="preserve">have less satisfaction than those with Fiber Optic or even customers without internet service at all. </w:t>
      </w:r>
      <w:r w:rsidR="003D71B1" w:rsidRPr="00A72132">
        <w:t xml:space="preserve">My recommendation would be to review the DSL customers survey responses to see </w:t>
      </w:r>
      <w:r w:rsidR="00A72132" w:rsidRPr="00A72132">
        <w:t xml:space="preserve">if the satisfaction is lower than the other two groups and if so, I would focus on improving customer service and reliability. </w:t>
      </w:r>
    </w:p>
    <w:p w14:paraId="4DBED349" w14:textId="77777777" w:rsidR="00F55BE7" w:rsidRDefault="00417369">
      <w:pPr>
        <w:pStyle w:val="BodyText"/>
        <w:rPr>
          <w:b/>
          <w:bCs/>
        </w:rPr>
      </w:pPr>
      <w:r>
        <w:rPr>
          <w:b/>
          <w:bCs/>
        </w:rPr>
        <w:t>F)</w:t>
      </w:r>
      <w:r>
        <w:t xml:space="preserve"> </w:t>
      </w:r>
      <w:r>
        <w:rPr>
          <w:b/>
          <w:bCs/>
        </w:rPr>
        <w:t>Provide a Panopto video recording that includes a demonstration of the functionality of the code used for the analysis and a summary of the tool(s) used.</w:t>
      </w:r>
    </w:p>
    <w:p w14:paraId="2C55A476" w14:textId="700E461E" w:rsidR="007662D3" w:rsidRDefault="00B9060F">
      <w:pPr>
        <w:pStyle w:val="BodyText"/>
      </w:pPr>
      <w:hyperlink r:id="rId15" w:history="1">
        <w:r w:rsidRPr="00B9060F">
          <w:rPr>
            <w:color w:val="0000FF"/>
            <w:u w:val="single"/>
          </w:rPr>
          <w:t>Wed Jul 06 2022 11:34:47 AM (panopto.com)</w:t>
        </w:r>
      </w:hyperlink>
    </w:p>
    <w:p w14:paraId="4DBED34A" w14:textId="77777777" w:rsidR="00F55BE7" w:rsidRDefault="00417369">
      <w:pPr>
        <w:pStyle w:val="BodyText"/>
      </w:pPr>
      <w:r>
        <w:rPr>
          <w:b/>
          <w:bCs/>
        </w:rPr>
        <w:t>G)</w:t>
      </w:r>
      <w:r>
        <w:t xml:space="preserve"> </w:t>
      </w:r>
      <w:r>
        <w:rPr>
          <w:b/>
          <w:bCs/>
        </w:rPr>
        <w:t>Reference the web sources used to acquire segments of third-party code to support the analysis.</w:t>
      </w:r>
    </w:p>
    <w:p w14:paraId="39E597EF" w14:textId="5E1B1792" w:rsidR="007662D3" w:rsidRPr="007662D3" w:rsidRDefault="00417369">
      <w:pPr>
        <w:pStyle w:val="BodyText"/>
        <w:rPr>
          <w:color w:val="4F81BD" w:themeColor="accent1"/>
        </w:rPr>
      </w:pPr>
      <w:r>
        <w:t xml:space="preserve">Turney, S. (2022, June 21). Chi-Square (Χ2) Tests | Types, Formula &amp; Examples. Scribbr. </w:t>
      </w:r>
      <w:hyperlink r:id="rId16">
        <w:r>
          <w:rPr>
            <w:rStyle w:val="Hyperlink"/>
          </w:rPr>
          <w:t>https://www.scribbr.com/statistics/chi-square-tests/</w:t>
        </w:r>
      </w:hyperlink>
    </w:p>
    <w:sectPr w:rsidR="007662D3" w:rsidRPr="007662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D360" w14:textId="77777777" w:rsidR="004D12E9" w:rsidRDefault="00417369">
      <w:pPr>
        <w:spacing w:after="0"/>
      </w:pPr>
      <w:r>
        <w:separator/>
      </w:r>
    </w:p>
  </w:endnote>
  <w:endnote w:type="continuationSeparator" w:id="0">
    <w:p w14:paraId="4DBED362" w14:textId="77777777" w:rsidR="004D12E9" w:rsidRDefault="00417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ED35C" w14:textId="77777777" w:rsidR="00F55BE7" w:rsidRDefault="00417369">
      <w:r>
        <w:separator/>
      </w:r>
    </w:p>
  </w:footnote>
  <w:footnote w:type="continuationSeparator" w:id="0">
    <w:p w14:paraId="4DBED35D" w14:textId="77777777" w:rsidR="00F55BE7" w:rsidRDefault="00417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9626D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BB03F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23289046">
    <w:abstractNumId w:val="0"/>
  </w:num>
  <w:num w:numId="2" w16cid:durableId="515388525">
    <w:abstractNumId w:val="1"/>
  </w:num>
  <w:num w:numId="3" w16cid:durableId="1804425058">
    <w:abstractNumId w:val="1"/>
  </w:num>
  <w:num w:numId="4" w16cid:durableId="1765178023">
    <w:abstractNumId w:val="1"/>
  </w:num>
  <w:num w:numId="5" w16cid:durableId="1209609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E7"/>
    <w:rsid w:val="00020057"/>
    <w:rsid w:val="000B5FC6"/>
    <w:rsid w:val="001169F0"/>
    <w:rsid w:val="00125904"/>
    <w:rsid w:val="001C5AB9"/>
    <w:rsid w:val="001E7138"/>
    <w:rsid w:val="002233E5"/>
    <w:rsid w:val="00245CEF"/>
    <w:rsid w:val="0025192A"/>
    <w:rsid w:val="002B5189"/>
    <w:rsid w:val="002C31CC"/>
    <w:rsid w:val="00307AA0"/>
    <w:rsid w:val="003304A0"/>
    <w:rsid w:val="003417E3"/>
    <w:rsid w:val="003A5A84"/>
    <w:rsid w:val="003D71B1"/>
    <w:rsid w:val="00417369"/>
    <w:rsid w:val="00424790"/>
    <w:rsid w:val="004D12E9"/>
    <w:rsid w:val="004D41D3"/>
    <w:rsid w:val="004D5751"/>
    <w:rsid w:val="004D6CCB"/>
    <w:rsid w:val="00500D35"/>
    <w:rsid w:val="00525A12"/>
    <w:rsid w:val="00562F14"/>
    <w:rsid w:val="00567D0B"/>
    <w:rsid w:val="005E281C"/>
    <w:rsid w:val="0071145A"/>
    <w:rsid w:val="00726467"/>
    <w:rsid w:val="007662D3"/>
    <w:rsid w:val="007A304A"/>
    <w:rsid w:val="007B260C"/>
    <w:rsid w:val="007F2A13"/>
    <w:rsid w:val="00826A17"/>
    <w:rsid w:val="0088267A"/>
    <w:rsid w:val="00894A44"/>
    <w:rsid w:val="008D032F"/>
    <w:rsid w:val="00905D69"/>
    <w:rsid w:val="00906359"/>
    <w:rsid w:val="00946192"/>
    <w:rsid w:val="009C32F0"/>
    <w:rsid w:val="009C6AED"/>
    <w:rsid w:val="009C7A7C"/>
    <w:rsid w:val="009F29AF"/>
    <w:rsid w:val="009F4EB5"/>
    <w:rsid w:val="00A413DB"/>
    <w:rsid w:val="00A72132"/>
    <w:rsid w:val="00B1231D"/>
    <w:rsid w:val="00B1724E"/>
    <w:rsid w:val="00B2373A"/>
    <w:rsid w:val="00B9060F"/>
    <w:rsid w:val="00BA68C1"/>
    <w:rsid w:val="00BA6F4F"/>
    <w:rsid w:val="00BB32AC"/>
    <w:rsid w:val="00BB5074"/>
    <w:rsid w:val="00BC7D05"/>
    <w:rsid w:val="00C00C48"/>
    <w:rsid w:val="00C234C6"/>
    <w:rsid w:val="00C26717"/>
    <w:rsid w:val="00D02559"/>
    <w:rsid w:val="00D31890"/>
    <w:rsid w:val="00D36248"/>
    <w:rsid w:val="00D60DCD"/>
    <w:rsid w:val="00D61298"/>
    <w:rsid w:val="00D71511"/>
    <w:rsid w:val="00D840A9"/>
    <w:rsid w:val="00DA2EEE"/>
    <w:rsid w:val="00DC3DEE"/>
    <w:rsid w:val="00DE0D8F"/>
    <w:rsid w:val="00DF1DEA"/>
    <w:rsid w:val="00DF55AE"/>
    <w:rsid w:val="00E25EE8"/>
    <w:rsid w:val="00E40D0E"/>
    <w:rsid w:val="00E451C8"/>
    <w:rsid w:val="00E73FEB"/>
    <w:rsid w:val="00EA680C"/>
    <w:rsid w:val="00ED0A9D"/>
    <w:rsid w:val="00F55BE7"/>
    <w:rsid w:val="00F7650A"/>
    <w:rsid w:val="00F93C6E"/>
    <w:rsid w:val="00FE75FC"/>
    <w:rsid w:val="00FF7C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D301"/>
  <w15:docId w15:val="{9D99684F-210A-4731-910C-F658B6B3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C7D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ribbr.com/statistics/chi-square-t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gu.hosted.panopto.com/Panopto/Pages/Viewer.aspx?id=38dd0326-4a3f-4778-a1a1-aeca0105d50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10</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D207 Exploratory Data Analysis</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D207 Exploratory Data Analysis</dc:title>
  <dc:creator>Adam Eyerman</dc:creator>
  <cp:keywords/>
  <cp:lastModifiedBy>Adam Eyerman</cp:lastModifiedBy>
  <cp:revision>83</cp:revision>
  <dcterms:created xsi:type="dcterms:W3CDTF">2022-07-05T21:43:00Z</dcterms:created>
  <dcterms:modified xsi:type="dcterms:W3CDTF">2022-07-06T16:17:00Z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2022-07-05</vt:lpwstr>
  </property>
  <property fmtid="{D5CDD505-2E9C-101B-9397-08002B2CF9AE}" pid="3" name="output">
    <vt:lpwstr/>
  </property>
</Properties>
</file>