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720"/>
        <w:rPr/>
      </w:pPr>
      <w:r w:rsidDel="00000000" w:rsidR="00000000" w:rsidRPr="00000000">
        <w:rPr>
          <w:rtl w:val="0"/>
        </w:rPr>
        <w:tab/>
        <w:tab/>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114300</wp:posOffset>
            </wp:positionV>
            <wp:extent cx="2138363" cy="13113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8363" cy="131133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3600" w:firstLine="7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PLAN DE TEST</w:t>
      </w:r>
    </w:p>
    <w:p w:rsidR="00000000" w:rsidDel="00000000" w:rsidP="00000000" w:rsidRDefault="00000000" w:rsidRPr="00000000" w14:paraId="00000010">
      <w:pPr>
        <w:spacing w:after="240" w:lineRule="auto"/>
        <w:jc w:val="center"/>
        <w:rPr>
          <w:sz w:val="48"/>
          <w:szCs w:val="48"/>
        </w:rPr>
      </w:pPr>
      <w:r w:rsidDel="00000000" w:rsidR="00000000" w:rsidRPr="00000000">
        <w:rPr>
          <w:sz w:val="48"/>
          <w:szCs w:val="48"/>
          <w:rtl w:val="0"/>
        </w:rPr>
        <w:t xml:space="preserve">Intelligence Artificielle</w:t>
      </w:r>
    </w:p>
    <w:p w:rsidR="00000000" w:rsidDel="00000000" w:rsidP="00000000" w:rsidRDefault="00000000" w:rsidRPr="00000000" w14:paraId="00000011">
      <w:pPr>
        <w:spacing w:after="240" w:lineRule="auto"/>
        <w:jc w:val="center"/>
        <w:rPr>
          <w:b w:val="1"/>
          <w:color w:val="222222"/>
          <w:sz w:val="38"/>
          <w:szCs w:val="38"/>
        </w:rPr>
      </w:pPr>
      <w:r w:rsidDel="00000000" w:rsidR="00000000" w:rsidRPr="00000000">
        <w:rPr>
          <w:sz w:val="48"/>
          <w:szCs w:val="48"/>
          <w:rtl w:val="0"/>
        </w:rPr>
        <w:t xml:space="preserve">Robot Lejos EV3</w:t>
      </w: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shd w:fill="ffffff" w:val="clear"/>
        <w:spacing w:after="200" w:before="200" w:line="240" w:lineRule="auto"/>
        <w:jc w:val="right"/>
        <w:rPr>
          <w:color w:val="222222"/>
          <w:sz w:val="24"/>
          <w:szCs w:val="24"/>
        </w:rPr>
      </w:pPr>
      <w:r w:rsidDel="00000000" w:rsidR="00000000" w:rsidRPr="00000000">
        <w:rPr>
          <w:rtl w:val="0"/>
        </w:rPr>
      </w:r>
    </w:p>
    <w:p w:rsidR="00000000" w:rsidDel="00000000" w:rsidP="00000000" w:rsidRDefault="00000000" w:rsidRPr="00000000" w14:paraId="00000014">
      <w:pPr>
        <w:shd w:fill="ffffff" w:val="clear"/>
        <w:spacing w:after="200" w:before="200" w:line="240" w:lineRule="auto"/>
        <w:jc w:val="right"/>
        <w:rPr>
          <w:color w:val="222222"/>
          <w:sz w:val="24"/>
          <w:szCs w:val="24"/>
        </w:rPr>
      </w:pPr>
      <w:r w:rsidDel="00000000" w:rsidR="00000000" w:rsidRPr="00000000">
        <w:rPr>
          <w:rtl w:val="0"/>
        </w:rPr>
      </w:r>
    </w:p>
    <w:p w:rsidR="00000000" w:rsidDel="00000000" w:rsidP="00000000" w:rsidRDefault="00000000" w:rsidRPr="00000000" w14:paraId="00000015">
      <w:pPr>
        <w:shd w:fill="ffffff" w:val="clear"/>
        <w:spacing w:after="200" w:before="200" w:line="240" w:lineRule="auto"/>
        <w:jc w:val="right"/>
        <w:rPr>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after="200" w:before="200" w:line="240" w:lineRule="auto"/>
        <w:jc w:val="left"/>
        <w:rPr>
          <w:color w:val="222222"/>
          <w:sz w:val="24"/>
          <w:szCs w:val="24"/>
        </w:rPr>
      </w:pPr>
      <w:r w:rsidDel="00000000" w:rsidR="00000000" w:rsidRPr="00000000">
        <w:rPr>
          <w:rtl w:val="0"/>
        </w:rPr>
      </w:r>
    </w:p>
    <w:p w:rsidR="00000000" w:rsidDel="00000000" w:rsidP="00000000" w:rsidRDefault="00000000" w:rsidRPr="00000000" w14:paraId="00000017">
      <w:pPr>
        <w:shd w:fill="ffffff" w:val="clear"/>
        <w:spacing w:after="200" w:before="200" w:line="240" w:lineRule="auto"/>
        <w:jc w:val="left"/>
        <w:rPr>
          <w:color w:val="222222"/>
          <w:sz w:val="24"/>
          <w:szCs w:val="24"/>
        </w:rPr>
      </w:pPr>
      <w:r w:rsidDel="00000000" w:rsidR="00000000" w:rsidRPr="00000000">
        <w:rPr>
          <w:rtl w:val="0"/>
        </w:rPr>
      </w:r>
    </w:p>
    <w:p w:rsidR="00000000" w:rsidDel="00000000" w:rsidP="00000000" w:rsidRDefault="00000000" w:rsidRPr="00000000" w14:paraId="00000018">
      <w:pPr>
        <w:shd w:fill="ffffff" w:val="clear"/>
        <w:spacing w:after="200" w:before="200" w:line="240" w:lineRule="auto"/>
        <w:jc w:val="right"/>
        <w:rPr>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after="200" w:before="200" w:line="240" w:lineRule="auto"/>
        <w:jc w:val="left"/>
        <w:rPr>
          <w:color w:val="222222"/>
          <w:sz w:val="24"/>
          <w:szCs w:val="24"/>
        </w:rPr>
      </w:pPr>
      <w:r w:rsidDel="00000000" w:rsidR="00000000" w:rsidRPr="00000000">
        <w:rPr>
          <w:rtl w:val="0"/>
        </w:rPr>
      </w:r>
    </w:p>
    <w:p w:rsidR="00000000" w:rsidDel="00000000" w:rsidP="00000000" w:rsidRDefault="00000000" w:rsidRPr="00000000" w14:paraId="0000001A">
      <w:pPr>
        <w:shd w:fill="ffffff" w:val="clear"/>
        <w:spacing w:after="200" w:before="200" w:line="240" w:lineRule="auto"/>
        <w:jc w:val="right"/>
        <w:rPr>
          <w:color w:val="222222"/>
          <w:sz w:val="24"/>
          <w:szCs w:val="24"/>
        </w:rPr>
      </w:pPr>
      <w:r w:rsidDel="00000000" w:rsidR="00000000" w:rsidRPr="00000000">
        <w:rPr>
          <w:color w:val="222222"/>
          <w:sz w:val="24"/>
          <w:szCs w:val="24"/>
          <w:rtl w:val="0"/>
        </w:rPr>
        <w:t xml:space="preserve">Adam Cotard</w:t>
      </w:r>
    </w:p>
    <w:p w:rsidR="00000000" w:rsidDel="00000000" w:rsidP="00000000" w:rsidRDefault="00000000" w:rsidRPr="00000000" w14:paraId="0000001B">
      <w:pPr>
        <w:shd w:fill="ffffff" w:val="clear"/>
        <w:spacing w:after="200" w:before="200" w:line="240" w:lineRule="auto"/>
        <w:jc w:val="right"/>
        <w:rPr>
          <w:color w:val="222222"/>
          <w:sz w:val="24"/>
          <w:szCs w:val="24"/>
        </w:rPr>
      </w:pPr>
      <w:r w:rsidDel="00000000" w:rsidR="00000000" w:rsidRPr="00000000">
        <w:rPr>
          <w:color w:val="222222"/>
          <w:sz w:val="24"/>
          <w:szCs w:val="24"/>
          <w:rtl w:val="0"/>
        </w:rPr>
        <w:t xml:space="preserve">Quentin Juillat</w:t>
      </w:r>
    </w:p>
    <w:p w:rsidR="00000000" w:rsidDel="00000000" w:rsidP="00000000" w:rsidRDefault="00000000" w:rsidRPr="00000000" w14:paraId="0000001C">
      <w:pPr>
        <w:shd w:fill="ffffff" w:val="clear"/>
        <w:spacing w:after="200" w:before="200" w:line="240" w:lineRule="auto"/>
        <w:jc w:val="right"/>
        <w:rPr>
          <w:color w:val="222222"/>
          <w:sz w:val="24"/>
          <w:szCs w:val="24"/>
        </w:rPr>
      </w:pPr>
      <w:r w:rsidDel="00000000" w:rsidR="00000000" w:rsidRPr="00000000">
        <w:rPr>
          <w:color w:val="222222"/>
          <w:sz w:val="24"/>
          <w:szCs w:val="24"/>
          <w:rtl w:val="0"/>
        </w:rPr>
        <w:t xml:space="preserve">Tom Laucournet</w:t>
      </w:r>
    </w:p>
    <w:p w:rsidR="00000000" w:rsidDel="00000000" w:rsidP="00000000" w:rsidRDefault="00000000" w:rsidRPr="00000000" w14:paraId="0000001D">
      <w:pPr>
        <w:shd w:fill="ffffff" w:val="clear"/>
        <w:spacing w:after="200" w:before="200" w:line="240" w:lineRule="auto"/>
        <w:jc w:val="right"/>
        <w:rPr>
          <w:color w:val="222222"/>
          <w:sz w:val="24"/>
          <w:szCs w:val="24"/>
        </w:rPr>
      </w:pPr>
      <w:r w:rsidDel="00000000" w:rsidR="00000000" w:rsidRPr="00000000">
        <w:rPr>
          <w:color w:val="222222"/>
          <w:sz w:val="24"/>
          <w:szCs w:val="24"/>
          <w:rtl w:val="0"/>
        </w:rPr>
        <w:t xml:space="preserve">Brice Mc Carthy</w:t>
      </w:r>
    </w:p>
    <w:p w:rsidR="00000000" w:rsidDel="00000000" w:rsidP="00000000" w:rsidRDefault="00000000" w:rsidRPr="00000000" w14:paraId="0000001E">
      <w:pPr>
        <w:shd w:fill="ffffff" w:val="clear"/>
        <w:spacing w:after="200" w:before="200" w:line="240" w:lineRule="auto"/>
        <w:jc w:val="right"/>
        <w:rPr>
          <w:color w:val="222222"/>
          <w:sz w:val="24"/>
          <w:szCs w:val="24"/>
        </w:rPr>
      </w:pPr>
      <w:r w:rsidDel="00000000" w:rsidR="00000000" w:rsidRPr="00000000">
        <w:rPr>
          <w:color w:val="222222"/>
          <w:sz w:val="24"/>
          <w:szCs w:val="24"/>
          <w:rtl w:val="0"/>
        </w:rPr>
        <w:t xml:space="preserve">Tao Thill</w:t>
      </w:r>
    </w:p>
    <w:p w:rsidR="00000000" w:rsidDel="00000000" w:rsidP="00000000" w:rsidRDefault="00000000" w:rsidRPr="00000000" w14:paraId="0000001F">
      <w:pPr>
        <w:shd w:fill="ffffff" w:val="clear"/>
        <w:spacing w:after="200" w:before="200" w:line="360" w:lineRule="auto"/>
        <w:jc w:val="right"/>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9025.511811023624"/>
            </w:tabs>
            <w:spacing w:before="60" w:line="360" w:lineRule="auto"/>
            <w:rPr>
              <w:b w:val="1"/>
              <w:color w:val="000000"/>
              <w:sz w:val="32"/>
              <w:szCs w:val="32"/>
              <w:u w:val="none"/>
            </w:rPr>
          </w:pPr>
          <w:r w:rsidDel="00000000" w:rsidR="00000000" w:rsidRPr="00000000">
            <w:fldChar w:fldCharType="begin"/>
            <w:instrText xml:space="preserve"> TOC \h \u \z \t "Heading 1,1,Heading 2,2,Heading 3,3,Heading 4,4,Heading 5,5,Heading 6,6,"</w:instrText>
            <w:fldChar w:fldCharType="separate"/>
          </w:r>
          <w:hyperlink w:anchor="_ilull0sfma0d">
            <w:r w:rsidDel="00000000" w:rsidR="00000000" w:rsidRPr="00000000">
              <w:rPr>
                <w:b w:val="1"/>
                <w:color w:val="000000"/>
                <w:sz w:val="32"/>
                <w:szCs w:val="32"/>
                <w:u w:val="none"/>
                <w:rtl w:val="0"/>
              </w:rPr>
              <w:t xml:space="preserve">● package moteurs</w:t>
              <w:tab/>
            </w:r>
          </w:hyperlink>
          <w:r w:rsidDel="00000000" w:rsidR="00000000" w:rsidRPr="00000000">
            <w:fldChar w:fldCharType="begin"/>
            <w:instrText xml:space="preserve"> PAGEREF _ilull0sfma0d \h </w:instrText>
            <w:fldChar w:fldCharType="separate"/>
          </w:r>
          <w:r w:rsidDel="00000000" w:rsidR="00000000" w:rsidRPr="00000000">
            <w:rPr>
              <w:b w:val="1"/>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360" w:lineRule="auto"/>
            <w:ind w:left="360" w:firstLine="0"/>
            <w:rPr>
              <w:color w:val="000000"/>
              <w:sz w:val="32"/>
              <w:szCs w:val="32"/>
              <w:u w:val="none"/>
            </w:rPr>
          </w:pPr>
          <w:hyperlink w:anchor="_jgqosh2o0pnw">
            <w:r w:rsidDel="00000000" w:rsidR="00000000" w:rsidRPr="00000000">
              <w:rPr>
                <w:color w:val="000000"/>
                <w:sz w:val="32"/>
                <w:szCs w:val="32"/>
                <w:u w:val="none"/>
                <w:rtl w:val="0"/>
              </w:rPr>
              <w:t xml:space="preserve">Pince</w:t>
              <w:tab/>
            </w:r>
          </w:hyperlink>
          <w:r w:rsidDel="00000000" w:rsidR="00000000" w:rsidRPr="00000000">
            <w:fldChar w:fldCharType="begin"/>
            <w:instrText xml:space="preserve"> PAGEREF _jgqosh2o0pnw \h </w:instrText>
            <w:fldChar w:fldCharType="separate"/>
          </w:r>
          <w:r w:rsidDel="00000000" w:rsidR="00000000" w:rsidRPr="00000000">
            <w:rPr>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360" w:lineRule="auto"/>
            <w:ind w:left="360" w:firstLine="0"/>
            <w:rPr>
              <w:color w:val="000000"/>
              <w:sz w:val="32"/>
              <w:szCs w:val="32"/>
              <w:u w:val="none"/>
            </w:rPr>
          </w:pPr>
          <w:hyperlink w:anchor="_vngbq5paak14">
            <w:r w:rsidDel="00000000" w:rsidR="00000000" w:rsidRPr="00000000">
              <w:rPr>
                <w:color w:val="000000"/>
                <w:sz w:val="32"/>
                <w:szCs w:val="32"/>
                <w:u w:val="none"/>
                <w:rtl w:val="0"/>
              </w:rPr>
              <w:t xml:space="preserve">Action</w:t>
              <w:tab/>
            </w:r>
          </w:hyperlink>
          <w:r w:rsidDel="00000000" w:rsidR="00000000" w:rsidRPr="00000000">
            <w:fldChar w:fldCharType="begin"/>
            <w:instrText xml:space="preserve"> PAGEREF _vngbq5paak14 \h </w:instrText>
            <w:fldChar w:fldCharType="separate"/>
          </w:r>
          <w:r w:rsidDel="00000000" w:rsidR="00000000" w:rsidRPr="00000000">
            <w:rPr>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360" w:lineRule="auto"/>
            <w:rPr>
              <w:b w:val="1"/>
              <w:color w:val="000000"/>
              <w:sz w:val="32"/>
              <w:szCs w:val="32"/>
              <w:u w:val="none"/>
            </w:rPr>
          </w:pPr>
          <w:hyperlink w:anchor="_hnf1jztbc7kl">
            <w:r w:rsidDel="00000000" w:rsidR="00000000" w:rsidRPr="00000000">
              <w:rPr>
                <w:b w:val="1"/>
                <w:color w:val="000000"/>
                <w:sz w:val="32"/>
                <w:szCs w:val="32"/>
                <w:u w:val="none"/>
                <w:rtl w:val="0"/>
              </w:rPr>
              <w:t xml:space="preserve">● package capteurs</w:t>
              <w:tab/>
            </w:r>
          </w:hyperlink>
          <w:r w:rsidDel="00000000" w:rsidR="00000000" w:rsidRPr="00000000">
            <w:fldChar w:fldCharType="begin"/>
            <w:instrText xml:space="preserve"> PAGEREF _hnf1jztbc7kl \h </w:instrText>
            <w:fldChar w:fldCharType="separate"/>
          </w:r>
          <w:r w:rsidDel="00000000" w:rsidR="00000000" w:rsidRPr="00000000">
            <w:rPr>
              <w:b w:val="1"/>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360" w:lineRule="auto"/>
            <w:ind w:left="360" w:firstLine="0"/>
            <w:rPr>
              <w:color w:val="000000"/>
              <w:sz w:val="32"/>
              <w:szCs w:val="32"/>
              <w:u w:val="none"/>
            </w:rPr>
          </w:pPr>
          <w:hyperlink w:anchor="_bfwotvqs1dau">
            <w:r w:rsidDel="00000000" w:rsidR="00000000" w:rsidRPr="00000000">
              <w:rPr>
                <w:color w:val="000000"/>
                <w:sz w:val="32"/>
                <w:szCs w:val="32"/>
                <w:u w:val="none"/>
                <w:rtl w:val="0"/>
              </w:rPr>
              <w:t xml:space="preserve">CouleurCapteur</w:t>
              <w:tab/>
            </w:r>
          </w:hyperlink>
          <w:r w:rsidDel="00000000" w:rsidR="00000000" w:rsidRPr="00000000">
            <w:fldChar w:fldCharType="begin"/>
            <w:instrText xml:space="preserve"> PAGEREF _bfwotvqs1dau \h </w:instrText>
            <w:fldChar w:fldCharType="separate"/>
          </w:r>
          <w:r w:rsidDel="00000000" w:rsidR="00000000" w:rsidRPr="00000000">
            <w:rPr>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360" w:lineRule="auto"/>
            <w:ind w:left="360" w:firstLine="0"/>
            <w:rPr>
              <w:color w:val="000000"/>
              <w:sz w:val="32"/>
              <w:szCs w:val="32"/>
              <w:u w:val="none"/>
            </w:rPr>
          </w:pPr>
          <w:hyperlink w:anchor="_5d1c8f4ypdgb">
            <w:r w:rsidDel="00000000" w:rsidR="00000000" w:rsidRPr="00000000">
              <w:rPr>
                <w:color w:val="000000"/>
                <w:sz w:val="32"/>
                <w:szCs w:val="32"/>
                <w:u w:val="none"/>
                <w:rtl w:val="0"/>
              </w:rPr>
              <w:t xml:space="preserve">DistanceCapteur</w:t>
              <w:tab/>
            </w:r>
          </w:hyperlink>
          <w:r w:rsidDel="00000000" w:rsidR="00000000" w:rsidRPr="00000000">
            <w:fldChar w:fldCharType="begin"/>
            <w:instrText xml:space="preserve"> PAGEREF _5d1c8f4ypdgb \h </w:instrText>
            <w:fldChar w:fldCharType="separate"/>
          </w:r>
          <w:r w:rsidDel="00000000" w:rsidR="00000000" w:rsidRPr="00000000">
            <w:rPr>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360" w:lineRule="auto"/>
            <w:ind w:left="360" w:firstLine="0"/>
            <w:rPr>
              <w:color w:val="000000"/>
              <w:sz w:val="32"/>
              <w:szCs w:val="32"/>
              <w:u w:val="none"/>
            </w:rPr>
          </w:pPr>
          <w:hyperlink w:anchor="_p8a0049k8mab">
            <w:r w:rsidDel="00000000" w:rsidR="00000000" w:rsidRPr="00000000">
              <w:rPr>
                <w:color w:val="000000"/>
                <w:sz w:val="32"/>
                <w:szCs w:val="32"/>
                <w:u w:val="none"/>
                <w:rtl w:val="0"/>
              </w:rPr>
              <w:t xml:space="preserve">ToucherCapteur</w:t>
              <w:tab/>
            </w:r>
          </w:hyperlink>
          <w:r w:rsidDel="00000000" w:rsidR="00000000" w:rsidRPr="00000000">
            <w:fldChar w:fldCharType="begin"/>
            <w:instrText xml:space="preserve"> PAGEREF _p8a0049k8mab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360" w:lineRule="auto"/>
            <w:rPr>
              <w:b w:val="1"/>
              <w:color w:val="000000"/>
              <w:sz w:val="32"/>
              <w:szCs w:val="32"/>
              <w:u w:val="none"/>
            </w:rPr>
          </w:pPr>
          <w:hyperlink w:anchor="_yg67o9s4vxkk">
            <w:r w:rsidDel="00000000" w:rsidR="00000000" w:rsidRPr="00000000">
              <w:rPr>
                <w:b w:val="1"/>
                <w:color w:val="000000"/>
                <w:sz w:val="32"/>
                <w:szCs w:val="32"/>
                <w:u w:val="none"/>
                <w:rtl w:val="0"/>
              </w:rPr>
              <w:t xml:space="preserve">● package iapackage</w:t>
              <w:tab/>
            </w:r>
          </w:hyperlink>
          <w:r w:rsidDel="00000000" w:rsidR="00000000" w:rsidRPr="00000000">
            <w:fldChar w:fldCharType="begin"/>
            <w:instrText xml:space="preserve"> PAGEREF _yg67o9s4vxkk \h </w:instrText>
            <w:fldChar w:fldCharType="separate"/>
          </w:r>
          <w:r w:rsidDel="00000000" w:rsidR="00000000" w:rsidRPr="00000000">
            <w:rPr>
              <w:b w:val="1"/>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360" w:lineRule="auto"/>
            <w:ind w:left="360" w:firstLine="0"/>
            <w:rPr>
              <w:color w:val="000000"/>
              <w:sz w:val="32"/>
              <w:szCs w:val="32"/>
              <w:u w:val="none"/>
            </w:rPr>
          </w:pPr>
          <w:hyperlink w:anchor="_krkp9nysqs04">
            <w:r w:rsidDel="00000000" w:rsidR="00000000" w:rsidRPr="00000000">
              <w:rPr>
                <w:color w:val="000000"/>
                <w:sz w:val="32"/>
                <w:szCs w:val="32"/>
                <w:u w:val="none"/>
                <w:rtl w:val="0"/>
              </w:rPr>
              <w:t xml:space="preserve">Principal</w:t>
              <w:tab/>
            </w:r>
          </w:hyperlink>
          <w:r w:rsidDel="00000000" w:rsidR="00000000" w:rsidRPr="00000000">
            <w:fldChar w:fldCharType="begin"/>
            <w:instrText xml:space="preserve"> PAGEREF _krkp9nysqs04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hd w:fill="ffffff" w:val="clear"/>
        <w:spacing w:after="200" w:before="200" w:line="360" w:lineRule="auto"/>
        <w:jc w:val="right"/>
        <w:rPr>
          <w:sz w:val="32"/>
          <w:szCs w:val="32"/>
        </w:rPr>
      </w:pPr>
      <w:r w:rsidDel="00000000" w:rsidR="00000000" w:rsidRPr="00000000">
        <w:rPr>
          <w:rtl w:val="0"/>
        </w:rPr>
      </w:r>
    </w:p>
    <w:p w:rsidR="00000000" w:rsidDel="00000000" w:rsidP="00000000" w:rsidRDefault="00000000" w:rsidRPr="00000000" w14:paraId="0000002A">
      <w:pPr>
        <w:shd w:fill="ffffff" w:val="clear"/>
        <w:spacing w:after="200" w:before="200" w:line="240" w:lineRule="auto"/>
        <w:jc w:val="cente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B">
      <w:pPr>
        <w:rPr>
          <w:sz w:val="48"/>
          <w:szCs w:val="48"/>
        </w:rPr>
      </w:pPr>
      <w:r w:rsidDel="00000000" w:rsidR="00000000" w:rsidRPr="00000000">
        <w:rPr>
          <w:rtl w:val="0"/>
        </w:rPr>
      </w:r>
    </w:p>
    <w:tbl>
      <w:tblPr>
        <w:tblStyle w:val="Table1"/>
        <w:tblW w:w="982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35"/>
        <w:gridCol w:w="2100"/>
        <w:gridCol w:w="930"/>
        <w:gridCol w:w="2925"/>
        <w:tblGridChange w:id="0">
          <w:tblGrid>
            <w:gridCol w:w="1935"/>
            <w:gridCol w:w="1935"/>
            <w:gridCol w:w="2100"/>
            <w:gridCol w:w="930"/>
            <w:gridCol w:w="292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Réussite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Changements éventuels</w:t>
            </w:r>
          </w:p>
        </w:tc>
      </w:tr>
      <w:tr>
        <w:trPr>
          <w:cantSplit w:val="0"/>
          <w:trHeight w:val="605.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1"/>
              <w:widowControl w:val="0"/>
              <w:numPr>
                <w:ilvl w:val="0"/>
                <w:numId w:val="1"/>
              </w:numPr>
              <w:spacing w:line="240" w:lineRule="auto"/>
              <w:ind w:left="720" w:hanging="360"/>
              <w:jc w:val="center"/>
              <w:rPr>
                <w:b w:val="1"/>
                <w:sz w:val="24"/>
                <w:szCs w:val="24"/>
              </w:rPr>
            </w:pPr>
            <w:bookmarkStart w:colFirst="0" w:colLast="0" w:name="_ilull0sfma0d" w:id="0"/>
            <w:bookmarkEnd w:id="0"/>
            <w:r w:rsidDel="00000000" w:rsidR="00000000" w:rsidRPr="00000000">
              <w:rPr>
                <w:b w:val="1"/>
                <w:sz w:val="24"/>
                <w:szCs w:val="24"/>
                <w:u w:val="single"/>
                <w:rtl w:val="0"/>
              </w:rPr>
              <w:t xml:space="preserve">package moteurs</w:t>
            </w:r>
            <w:r w:rsidDel="00000000" w:rsidR="00000000" w:rsidRPr="00000000">
              <w:rPr>
                <w:rtl w:val="0"/>
              </w:rPr>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2"/>
              <w:widowControl w:val="0"/>
              <w:spacing w:line="240" w:lineRule="auto"/>
              <w:rPr>
                <w:sz w:val="22"/>
                <w:szCs w:val="22"/>
                <w:u w:val="single"/>
              </w:rPr>
            </w:pPr>
            <w:bookmarkStart w:colFirst="0" w:colLast="0" w:name="_jgqosh2o0pnw" w:id="1"/>
            <w:bookmarkEnd w:id="1"/>
            <w:r w:rsidDel="00000000" w:rsidR="00000000" w:rsidRPr="00000000">
              <w:rPr>
                <w:sz w:val="22"/>
                <w:szCs w:val="22"/>
                <w:u w:val="single"/>
                <w:rtl w:val="0"/>
              </w:rPr>
              <w:t xml:space="preserve">Pince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ouvrir()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ouverture complète des pinces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Nous avons rajouté une vérification de l’état actuel des pinces avant de les ouvrir ou de les fermer avec un “if (estOuvert())” pour empêcher l’ouverture si elles sont déjà ouvertes et la fermeture si elles sont déjà fermées.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u w:val="single"/>
                <w:rtl w:val="0"/>
              </w:rPr>
              <w:t xml:space="preserve">Pince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fermer()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fermeture complète des pinces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u w:val="single"/>
                <w:rtl w:val="0"/>
              </w:rPr>
              <w:t xml:space="preserve">Pince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boolean </w:t>
            </w:r>
            <w:r w:rsidDel="00000000" w:rsidR="00000000" w:rsidRPr="00000000">
              <w:rPr>
                <w:rtl w:val="0"/>
              </w:rPr>
              <w:t xml:space="preserve">estOuvert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true lorsque les pinces sont ouvertes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 commencé par faire la méthode estFermée() à l’aide d’un angle mais nous avons changé de méthode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fermerObligatoirement()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Ferme les pinces de manière forcée, indépendamment de l'état actuel des pinces. </w:t>
            </w:r>
          </w:p>
        </w:tc>
        <w:tc>
          <w:tcPr>
            <w:shd w:fill="6aa84f"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Cette méthode a été ajoutée en cas de problème avec l'état interne des pinces.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0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Pince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setOuvert(boolean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Définit l'état des pinces comme étant ouvert ou fermé.</w:t>
            </w:r>
          </w:p>
        </w:tc>
        <w:tc>
          <w:tcPr>
            <w:shd w:fill="6aa84f"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RAS</w:t>
            </w:r>
          </w:p>
        </w:tc>
      </w:tr>
      <w:tr>
        <w:trPr>
          <w:cantSplit w:val="0"/>
          <w:trHeight w:val="110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Pince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estOuvert()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Vérifie si les pinces sont ouvertes</w:t>
            </w:r>
          </w:p>
        </w:tc>
        <w:tc>
          <w:tcPr>
            <w:shd w:fill="6aa84f"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RAS</w:t>
            </w:r>
          </w:p>
        </w:tc>
      </w:tr>
      <w:tr>
        <w:trPr>
          <w:cantSplit w:val="0"/>
          <w:trHeight w:val="815.710001951176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2"/>
              <w:widowControl w:val="0"/>
              <w:spacing w:line="240" w:lineRule="auto"/>
              <w:rPr>
                <w:sz w:val="22"/>
                <w:szCs w:val="22"/>
                <w:u w:val="single"/>
              </w:rPr>
            </w:pPr>
            <w:bookmarkStart w:colFirst="0" w:colLast="0" w:name="_vngbq5paak14" w:id="2"/>
            <w:bookmarkEnd w:id="2"/>
            <w:r w:rsidDel="00000000" w:rsidR="00000000" w:rsidRPr="00000000">
              <w:rPr>
                <w:sz w:val="22"/>
                <w:szCs w:val="22"/>
                <w:u w:val="singl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avancer()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Fait avancer le robot</w:t>
            </w:r>
          </w:p>
        </w:tc>
        <w:tc>
          <w:tcPr>
            <w:shd w:fill="6aa84f" w:val="clear"/>
          </w:tcPr>
          <w:p w:rsidR="00000000" w:rsidDel="00000000" w:rsidP="00000000" w:rsidRDefault="00000000" w:rsidRPr="00000000" w14:paraId="00000059">
            <w:pPr>
              <w:widowControl w:val="0"/>
              <w:spacing w:line="240" w:lineRule="auto"/>
              <w:rPr>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avancer (int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Fait avancer le robot à la vitesse donnée</w:t>
            </w:r>
          </w:p>
        </w:tc>
        <w:tc>
          <w:tcPr>
            <w:shd w:fill="6aa84f" w:val="clear"/>
          </w:tcPr>
          <w:p w:rsidR="00000000" w:rsidDel="00000000" w:rsidP="00000000" w:rsidRDefault="00000000" w:rsidRPr="00000000" w14:paraId="0000005F">
            <w:pPr>
              <w:widowControl w:val="0"/>
              <w:spacing w:line="240" w:lineRule="auto"/>
              <w:rPr>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void avancer (int distance, int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Fait avancer le robot à la vitesse donnée et de la distance donnée</w:t>
            </w:r>
          </w:p>
        </w:tc>
        <w:tc>
          <w:tcPr>
            <w:shd w:fill="6aa84f" w:val="clear"/>
          </w:tcPr>
          <w:p w:rsidR="00000000" w:rsidDel="00000000" w:rsidP="00000000" w:rsidRDefault="00000000" w:rsidRPr="00000000" w14:paraId="00000065">
            <w:pPr>
              <w:widowControl w:val="0"/>
              <w:spacing w:line="240" w:lineRule="auto"/>
              <w:rPr>
                <w:highlight w:val="white"/>
              </w:rPr>
            </w:pPr>
            <w:r w:rsidDel="00000000" w:rsidR="00000000" w:rsidRPr="00000000">
              <w:rPr>
                <w:rtl w:val="0"/>
              </w:rPr>
            </w:r>
          </w:p>
          <w:p w:rsidR="00000000" w:rsidDel="00000000" w:rsidP="00000000" w:rsidRDefault="00000000" w:rsidRPr="00000000" w14:paraId="00000066">
            <w:pPr>
              <w:widowControl w:val="0"/>
              <w:spacing w:line="240" w:lineRule="auto"/>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RAS</w:t>
            </w:r>
          </w:p>
        </w:tc>
      </w:tr>
      <w:tr>
        <w:trPr>
          <w:cantSplit w:val="0"/>
          <w:trHeight w:val="3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void avancerAsync (int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Fait avancer le robot de manière asynchrone d'une distance mise en paramètre, en étant asynchrone il continue l'exécution du programme sans attendre de ne plus avancer</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tc>
        <w:tc>
          <w:tcPr>
            <w:shd w:fill="6aa84f"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Nous avons créer cette méthode en parallèle de avancer() afin d’optimiser certaines actions qui pouvaient se faire tout en continuant à avancer (exemple : ouvrir les pinces sans avoir à s’arrêter)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w:t>
            </w:r>
            <w:r w:rsidDel="00000000" w:rsidR="00000000" w:rsidRPr="00000000">
              <w:rPr>
                <w:rtl w:val="0"/>
              </w:rPr>
              <w:t xml:space="preserve">setVitesse</w:t>
            </w:r>
            <w:r w:rsidDel="00000000" w:rsidR="00000000" w:rsidRPr="00000000">
              <w:rPr>
                <w:rtl w:val="0"/>
              </w:rPr>
              <w:t xml:space="preserve">(int vitesse)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 la vitesse de déplacement linéaire du robot </w:t>
            </w:r>
          </w:p>
        </w:tc>
        <w:tc>
          <w:tcPr>
            <w:shd w:fill="6aa84f"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reculer()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Fait reculer le robot</w:t>
            </w:r>
          </w:p>
        </w:tc>
        <w:tc>
          <w:tcPr>
            <w:shd w:fill="6aa84f"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reculer (int distance, int vitesse)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Fait reculer le robot à la vitesse donnée et de la distance donnée</w:t>
            </w:r>
          </w:p>
        </w:tc>
        <w:tc>
          <w:tcPr>
            <w:shd w:fill="6aa84f"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arrête le robot</w:t>
            </w:r>
          </w:p>
        </w:tc>
        <w:tc>
          <w:tcPr>
            <w:shd w:fill="6aa84f"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161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w:t>
            </w:r>
            <w:r w:rsidDel="00000000" w:rsidR="00000000" w:rsidRPr="00000000">
              <w:rPr>
                <w:rtl w:val="0"/>
              </w:rPr>
              <w:t xml:space="preserve">tournerD</w:t>
            </w:r>
            <w:r w:rsidDel="00000000" w:rsidR="00000000" w:rsidRPr="00000000">
              <w:rPr>
                <w:rtl w:val="0"/>
              </w:rPr>
              <w:t xml:space="preserve"> (int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Fait tourner le robot vers la droite de l’angle en paramètre</w:t>
            </w:r>
          </w:p>
        </w:tc>
        <w:tc>
          <w:tcPr>
            <w:shd w:fill="6aa84f"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coefficient présent dans la méthode doit souvent changer afin de corriger les erreurs incontrôlable du robot (le moteur d’une roue moins puissant que l’autre, l’écartement des roues qui peut bouger pendant les expérimentations, etc…)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tournerG (int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Fait tourner le robot vers la gauche de l’angle en paramètre</w:t>
            </w:r>
          </w:p>
        </w:tc>
        <w:tc>
          <w:tcPr>
            <w:shd w:fill="6aa84f"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Même changement potentiel que pour la méthode tournerD(int angle)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asyncTournerG (int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Fait tourner le robot vers la gauche de l’angle en paramètre de manière asynchrone</w:t>
            </w:r>
          </w:p>
        </w:tc>
        <w:tc>
          <w:tcPr>
            <w:shd w:fill="6aa84f"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Cette méthode a été créée essentiellement pour la méthode recherche afin de pouvoir capturer des distances et les comparer parallèlement à la rotation du robot. Mais également le même changement potentiel que pour la méthode tournerD(int angle)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u w:val="single"/>
              </w:rPr>
            </w:pPr>
            <w:r w:rsidDel="00000000" w:rsidR="00000000" w:rsidRPr="00000000">
              <w:rPr>
                <w:u w:val="singl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void asyncTournerD (int 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Fait tourner le robot vers la droite de l’angle en paramètre de manière asynchrone</w:t>
            </w:r>
          </w:p>
        </w:tc>
        <w:tc>
          <w:tcPr>
            <w:shd w:fill="6aa84f"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Même changement potentiel que pour la méthode tournerD(int angle)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u w:val="single"/>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ismoving()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Vérifie si le robot est en mouvement</w:t>
            </w:r>
          </w:p>
        </w:tc>
        <w:tc>
          <w:tcPr>
            <w:shd w:fill="6aa84f"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u w:val="single"/>
              </w:rPr>
            </w:pPr>
            <w:r w:rsidDel="00000000" w:rsidR="00000000" w:rsidRPr="00000000">
              <w:rPr>
                <w:u w:val="singl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seDecalerD()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robot tourne de 45 degrés vers la droite, avance de 30cm puis se remet droit. Ce décalage a pour but d’éviter les palets étant sur la même ligne que le palet qui est en train d’être ramené</w:t>
            </w:r>
          </w:p>
        </w:tc>
        <w:tc>
          <w:tcPr>
            <w:shd w:fill="6aa84f"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3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u w:val="single"/>
              </w:rPr>
            </w:pPr>
            <w:r w:rsidDel="00000000" w:rsidR="00000000" w:rsidRPr="00000000">
              <w:rPr>
                <w:u w:val="singl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void seDecalerG()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Le robot tourne de 45 degrés vers la gauche, avance de 30cm puis se remet droit. Ce décalage a pour but d’éviter les palets étant sur la même ligne que le palet qui est en train d’être ramené</w:t>
            </w:r>
          </w:p>
        </w:tc>
        <w:tc>
          <w:tcPr>
            <w:shd w:fill="6aa84f" w:val="clear"/>
          </w:tcPr>
          <w:p w:rsidR="00000000" w:rsidDel="00000000" w:rsidP="00000000" w:rsidRDefault="00000000" w:rsidRPr="00000000" w14:paraId="000000A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RAS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6">
            <w:pPr>
              <w:pStyle w:val="Heading1"/>
              <w:widowControl w:val="0"/>
              <w:numPr>
                <w:ilvl w:val="0"/>
                <w:numId w:val="2"/>
              </w:numPr>
              <w:spacing w:line="240" w:lineRule="auto"/>
              <w:ind w:left="720" w:hanging="360"/>
              <w:jc w:val="center"/>
              <w:rPr>
                <w:b w:val="1"/>
                <w:sz w:val="24"/>
                <w:szCs w:val="24"/>
                <w:u w:val="none"/>
              </w:rPr>
            </w:pPr>
            <w:bookmarkStart w:colFirst="0" w:colLast="0" w:name="_hnf1jztbc7kl" w:id="3"/>
            <w:bookmarkEnd w:id="3"/>
            <w:r w:rsidDel="00000000" w:rsidR="00000000" w:rsidRPr="00000000">
              <w:rPr>
                <w:b w:val="1"/>
                <w:sz w:val="24"/>
                <w:szCs w:val="24"/>
                <w:u w:val="single"/>
                <w:rtl w:val="0"/>
              </w:rPr>
              <w:t xml:space="preserve">package capteurs</w:t>
            </w:r>
          </w:p>
        </w:tc>
      </w:tr>
      <w:tr>
        <w:trPr>
          <w:cantSplit w:val="0"/>
          <w:trHeight w:val="2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Style w:val="Heading2"/>
              <w:widowControl w:val="0"/>
              <w:spacing w:line="240" w:lineRule="auto"/>
              <w:rPr>
                <w:sz w:val="22"/>
                <w:szCs w:val="22"/>
                <w:u w:val="single"/>
              </w:rPr>
            </w:pPr>
            <w:bookmarkStart w:colFirst="0" w:colLast="0" w:name="_bfwotvqs1dau" w:id="4"/>
            <w:bookmarkEnd w:id="4"/>
            <w:r w:rsidDel="00000000" w:rsidR="00000000" w:rsidRPr="00000000">
              <w:rPr>
                <w:sz w:val="22"/>
                <w:szCs w:val="22"/>
                <w:u w:val="single"/>
                <w:rtl w:val="0"/>
              </w:rPr>
              <w:t xml:space="preserve">CouleurCapteur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getCouleur()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Récupère la couleur détectée par le capteur sous forme d'un objet Color. Cette méthode effectue une lecture des échantillons RGB et les convertit en un Color.</w:t>
            </w:r>
          </w:p>
        </w:tc>
        <w:tc>
          <w:tcPr>
            <w:shd w:fill="6aa84f"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u w:val="single"/>
              </w:rPr>
            </w:pPr>
            <w:r w:rsidDel="00000000" w:rsidR="00000000" w:rsidRPr="00000000">
              <w:rPr>
                <w:u w:val="single"/>
                <w:rtl w:val="0"/>
              </w:rPr>
              <w:t xml:space="preserve">CouleurCapteur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nomCouleur (int r, int g, int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Retourne le nom de la couleur en fonction des valeurs RGB données</w:t>
            </w:r>
          </w:p>
        </w:tc>
        <w:tc>
          <w:tcPr>
            <w:shd w:fill="6aa84f"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15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u w:val="single"/>
              </w:rPr>
            </w:pPr>
            <w:r w:rsidDel="00000000" w:rsidR="00000000" w:rsidRPr="00000000">
              <w:rPr>
                <w:u w:val="single"/>
                <w:rtl w:val="0"/>
              </w:rPr>
              <w:t xml:space="preserve">CouleurCapteur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fermerCapteurCouleur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Ferme le capteur couleur afin d’économiser de la batterie</w:t>
            </w:r>
          </w:p>
        </w:tc>
        <w:tc>
          <w:tcPr>
            <w:shd w:fill="6aa84f"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2"/>
              <w:widowControl w:val="0"/>
              <w:spacing w:line="240" w:lineRule="auto"/>
              <w:rPr>
                <w:sz w:val="22"/>
                <w:szCs w:val="22"/>
                <w:u w:val="single"/>
              </w:rPr>
            </w:pPr>
            <w:bookmarkStart w:colFirst="0" w:colLast="0" w:name="_5d1c8f4ypdgb" w:id="5"/>
            <w:bookmarkEnd w:id="5"/>
            <w:r w:rsidDel="00000000" w:rsidR="00000000" w:rsidRPr="00000000">
              <w:rPr>
                <w:sz w:val="22"/>
                <w:szCs w:val="22"/>
                <w:u w:val="single"/>
                <w:rtl w:val="0"/>
              </w:rPr>
              <w:t xml:space="preserve">DistanceCapteur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ouvrir()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Ouvre le capteur de distance</w:t>
            </w:r>
          </w:p>
        </w:tc>
        <w:tc>
          <w:tcPr>
            <w:shd w:fill="6aa84f"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u w:val="single"/>
              </w:rPr>
            </w:pPr>
            <w:r w:rsidDel="00000000" w:rsidR="00000000" w:rsidRPr="00000000">
              <w:rPr>
                <w:u w:val="single"/>
                <w:rtl w:val="0"/>
              </w:rPr>
              <w:t xml:space="preserve">DistanceCapteur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fermer()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Ferme le capteur de distance</w:t>
            </w:r>
          </w:p>
        </w:tc>
        <w:tc>
          <w:tcPr>
            <w:shd w:fill="6aa84f"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u w:val="single"/>
              </w:rPr>
            </w:pPr>
            <w:r w:rsidDel="00000000" w:rsidR="00000000" w:rsidRPr="00000000">
              <w:rPr>
                <w:u w:val="single"/>
                <w:rtl w:val="0"/>
              </w:rPr>
              <w:t xml:space="preserve">DistanceCapteur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getDistance()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Retourne la première valeur du tableau des échantillons de distance</w:t>
            </w:r>
          </w:p>
        </w:tc>
        <w:tc>
          <w:tcPr>
            <w:shd w:fill="6aa84f"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u w:val="single"/>
              </w:rPr>
            </w:pPr>
            <w:r w:rsidDel="00000000" w:rsidR="00000000" w:rsidRPr="00000000">
              <w:rPr>
                <w:u w:val="single"/>
                <w:rtl w:val="0"/>
              </w:rPr>
              <w:t xml:space="preserve">DistanceCapteur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recherche(float[]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Cette méthode ajoute la distance courante capturée dans le tableau passé en paramètre</w:t>
            </w:r>
          </w:p>
        </w:tc>
        <w:tc>
          <w:tcPr>
            <w:shd w:fill="6aa84f"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u w:val="single"/>
              </w:rPr>
            </w:pPr>
            <w:r w:rsidDel="00000000" w:rsidR="00000000" w:rsidRPr="00000000">
              <w:rPr>
                <w:u w:val="single"/>
                <w:rtl w:val="0"/>
              </w:rPr>
              <w:t xml:space="preserve">DistanceCapteur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setSample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Remplit le tableau sample avec les données actuelles du capteur à ultrasons.</w:t>
            </w:r>
          </w:p>
        </w:tc>
        <w:tc>
          <w:tcPr>
            <w:shd w:fill="6aa84f"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u w:val="single"/>
              </w:rPr>
            </w:pPr>
            <w:r w:rsidDel="00000000" w:rsidR="00000000" w:rsidRPr="00000000">
              <w:rPr>
                <w:u w:val="single"/>
                <w:rtl w:val="0"/>
              </w:rPr>
              <w:t xml:space="preserve">DistanceCapteur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float[] getSample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Retourne le tableau des échantillons de distance</w:t>
            </w:r>
          </w:p>
        </w:tc>
        <w:tc>
          <w:tcPr>
            <w:shd w:fill="6aa84f" w:val="clear"/>
          </w:tcPr>
          <w:p w:rsidR="00000000" w:rsidDel="00000000" w:rsidP="00000000" w:rsidRDefault="00000000" w:rsidRPr="00000000" w14:paraId="000000D6">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u w:val="single"/>
              </w:rPr>
            </w:pPr>
            <w:r w:rsidDel="00000000" w:rsidR="00000000" w:rsidRPr="00000000">
              <w:rPr>
                <w:u w:val="single"/>
                <w:rtl w:val="0"/>
              </w:rPr>
              <w:t xml:space="preserve">DistanceCapteur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SampleProvider getDistanceSampler()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Retourne le fournisseur d'échantillons permettant d'obtenir les mesures de distance.</w:t>
            </w:r>
          </w:p>
        </w:tc>
        <w:tc>
          <w:tcPr>
            <w:shd w:fill="6aa84f"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u w:val="single"/>
              </w:rPr>
            </w:pPr>
            <w:r w:rsidDel="00000000" w:rsidR="00000000" w:rsidRPr="00000000">
              <w:rPr>
                <w:u w:val="single"/>
                <w:rtl w:val="0"/>
              </w:rPr>
              <w:t xml:space="preserve">DistanceCapteur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EV3UltrasonicSensor getCapteurDistance()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Retourne l'instance du capteur à ultrasons.</w:t>
            </w:r>
          </w:p>
        </w:tc>
        <w:tc>
          <w:tcPr>
            <w:shd w:fill="6aa84f"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RAS</w:t>
            </w:r>
          </w:p>
        </w:tc>
      </w:tr>
      <w:tr>
        <w:trPr>
          <w:cantSplit w:val="0"/>
          <w:trHeight w:val="234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Style w:val="Heading2"/>
              <w:widowControl w:val="0"/>
              <w:spacing w:line="240" w:lineRule="auto"/>
              <w:rPr>
                <w:sz w:val="22"/>
                <w:szCs w:val="22"/>
                <w:u w:val="single"/>
              </w:rPr>
            </w:pPr>
            <w:bookmarkStart w:colFirst="0" w:colLast="0" w:name="_p8a0049k8mab" w:id="6"/>
            <w:bookmarkEnd w:id="6"/>
            <w:r w:rsidDel="00000000" w:rsidR="00000000" w:rsidRPr="00000000">
              <w:rPr>
                <w:sz w:val="22"/>
                <w:szCs w:val="22"/>
                <w:u w:val="single"/>
                <w:rtl w:val="0"/>
              </w:rPr>
              <w:t xml:space="preserve">ToucherCapteur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w:t>
            </w:r>
            <w:r w:rsidDel="00000000" w:rsidR="00000000" w:rsidRPr="00000000">
              <w:rPr>
                <w:rtl w:val="0"/>
              </w:rPr>
              <w:t xml:space="preserve">estTouche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Vérifie si le capteur de contact est actuellement touché, retourne “true” si le capteur est pressé, “false” sinon</w:t>
            </w:r>
          </w:p>
        </w:tc>
        <w:tc>
          <w:tcPr>
            <w:shd w:fill="6aa84f"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RAS</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7">
            <w:pPr>
              <w:pStyle w:val="Heading1"/>
              <w:widowControl w:val="0"/>
              <w:numPr>
                <w:ilvl w:val="0"/>
                <w:numId w:val="3"/>
              </w:numPr>
              <w:spacing w:line="240" w:lineRule="auto"/>
              <w:ind w:left="720" w:hanging="360"/>
              <w:jc w:val="center"/>
              <w:rPr>
                <w:b w:val="1"/>
                <w:sz w:val="24"/>
                <w:szCs w:val="24"/>
                <w:u w:val="none"/>
              </w:rPr>
            </w:pPr>
            <w:bookmarkStart w:colFirst="0" w:colLast="0" w:name="_yg67o9s4vxkk" w:id="7"/>
            <w:bookmarkEnd w:id="7"/>
            <w:r w:rsidDel="00000000" w:rsidR="00000000" w:rsidRPr="00000000">
              <w:rPr>
                <w:b w:val="1"/>
                <w:sz w:val="24"/>
                <w:szCs w:val="24"/>
                <w:u w:val="single"/>
                <w:rtl w:val="0"/>
              </w:rPr>
              <w:t xml:space="preserve">package </w:t>
            </w:r>
            <w:r w:rsidDel="00000000" w:rsidR="00000000" w:rsidRPr="00000000">
              <w:rPr>
                <w:b w:val="1"/>
                <w:sz w:val="24"/>
                <w:szCs w:val="24"/>
                <w:u w:val="single"/>
                <w:rtl w:val="0"/>
              </w:rPr>
              <w:t xml:space="preserve">iapackage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Style w:val="Heading2"/>
              <w:widowControl w:val="0"/>
              <w:spacing w:line="240" w:lineRule="auto"/>
              <w:rPr>
                <w:sz w:val="22"/>
                <w:szCs w:val="22"/>
                <w:u w:val="single"/>
              </w:rPr>
            </w:pPr>
            <w:bookmarkStart w:colFirst="0" w:colLast="0" w:name="_krkp9nysqs04" w:id="8"/>
            <w:bookmarkEnd w:id="8"/>
            <w:r w:rsidDel="00000000" w:rsidR="00000000" w:rsidRPr="00000000">
              <w:rPr>
                <w:sz w:val="22"/>
                <w:szCs w:val="22"/>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recalibrage()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Recalibre le robot afin qu’il soit face au but adverse</w:t>
            </w:r>
          </w:p>
        </w:tc>
        <w:tc>
          <w:tcPr>
            <w:shd w:fill="6aa84f"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w:t>
            </w:r>
            <w:r w:rsidDel="00000000" w:rsidR="00000000" w:rsidRPr="00000000">
              <w:rPr>
                <w:rtl w:val="0"/>
              </w:rPr>
              <w:t xml:space="preserve">avancerPlusPrendrePalet</w:t>
            </w:r>
            <w:r w:rsidDel="00000000" w:rsidR="00000000" w:rsidRPr="00000000">
              <w:rPr>
                <w:rtl w:val="0"/>
              </w:rPr>
              <w:t xml:space="preserve">(int vitesse, int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robot avance à la vitesse donnée tout en ouvrant ses pinces jusqu'à ce que le capteur de contact soit pressé par un palet ou que la distance en paramètre soit atteinte, puis ferme ses pinces. Cette méthode return “true” si un palet a été attrapé, “false” sinon.</w:t>
            </w:r>
          </w:p>
        </w:tc>
        <w:tc>
          <w:tcPr>
            <w:shd w:fill="6aa84f"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Cette méthode a été créée pour la méthode recherche() afin de corriger les mauvaises orientations du robot après avoir capté un palet. Ainsi si cette méthode renvoie “false” après qu’elle soit lancée en direction du palet capté, c’est que celui-ci a pas été trouvé et on peut donc relancer une recherche.</w:t>
            </w:r>
          </w:p>
        </w:tc>
      </w:tr>
      <w:tr>
        <w:trPr>
          <w:cantSplit w:val="0"/>
          <w:trHeight w:val="27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void </w:t>
            </w:r>
            <w:r w:rsidDel="00000000" w:rsidR="00000000" w:rsidRPr="00000000">
              <w:rPr>
                <w:rtl w:val="0"/>
              </w:rPr>
              <w:t xml:space="preserve">avancerPlusPrendrePalet</w:t>
            </w:r>
            <w:r w:rsidDel="00000000" w:rsidR="00000000" w:rsidRPr="00000000">
              <w:rPr>
                <w:rtl w:val="0"/>
              </w:rPr>
              <w:t xml:space="preserve">Async(int vitesse)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Le robot avance à une vitesse donnée jusqu'à ce que le capteur de contact soit pressé par un palet ou qu’une ligne blanche soit atteinte, puis ferme ses pinces </w:t>
            </w:r>
          </w:p>
        </w:tc>
        <w:tc>
          <w:tcPr>
            <w:shd w:fill="6aa84f" w:val="clear"/>
          </w:tcPr>
          <w:p w:rsidR="00000000" w:rsidDel="00000000" w:rsidP="00000000" w:rsidRDefault="00000000" w:rsidRPr="00000000" w14:paraId="000000F9">
            <w:pPr>
              <w:widowControl w:val="0"/>
              <w:spacing w:line="240" w:lineRule="auto"/>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On pourrait rajouter une utilisation du capteur de distance pour vérifier que le palet est toujours là pendant qu’on s’y dirige et ainsi éviter de devoir aller jusqu’à la ligne blanche.</w:t>
            </w:r>
          </w:p>
        </w:tc>
      </w:tr>
      <w:tr>
        <w:trPr>
          <w:cantSplit w:val="0"/>
          <w:trHeight w:val="308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void </w:t>
            </w:r>
            <w:r w:rsidDel="00000000" w:rsidR="00000000" w:rsidRPr="00000000">
              <w:rPr>
                <w:rtl w:val="0"/>
              </w:rPr>
              <w:t xml:space="preserve">avancerPlusPrendrePalet</w:t>
            </w:r>
            <w:r w:rsidDel="00000000" w:rsidR="00000000" w:rsidRPr="00000000">
              <w:rPr>
                <w:rtl w:val="0"/>
              </w:rPr>
              <w:t xml:space="preserve">AsyncEtOuvre(int vitesse)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Le robot avance à une vitesse donnée tout en ouvrant ses pinces jusqu'à ce que le capteur de contact soit pressé par un palet ou qu’une ligne blanche soit atteinte, puis ferme ses pinces</w:t>
            </w:r>
          </w:p>
        </w:tc>
        <w:tc>
          <w:tcPr>
            <w:shd w:fill="6aa84f" w:val="clear"/>
          </w:tcPr>
          <w:p w:rsidR="00000000" w:rsidDel="00000000" w:rsidP="00000000" w:rsidRDefault="00000000" w:rsidRPr="00000000" w14:paraId="000000FE">
            <w:pPr>
              <w:widowControl w:val="0"/>
              <w:spacing w:line="240" w:lineRule="auto"/>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On pourrait rajouter une utilisation du capteur de distance pour vérifier que le palet est toujours là pendant qu’on s’y dirige et ainsi éviter de devoir aller jusqu’à la ligne blanche.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void avancerJusqueCouleur(String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robot avance jusqu’à ce qu’il détecte la couleur passée en paramètre sous son capteur couleur.</w:t>
            </w:r>
          </w:p>
        </w:tc>
        <w:tc>
          <w:tcPr>
            <w:shd w:fill="6aa84f"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void avancerJusqueLigne()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Le robot avance jusqu’à ce qu’il détecte une ligne de couleur noire, jaune ou rouge. Cette méthode est utile pour se décaler d’une case sur la table</w:t>
            </w:r>
          </w:p>
        </w:tc>
        <w:tc>
          <w:tcPr>
            <w:shd w:fill="6aa84f" w:val="clear"/>
          </w:tcPr>
          <w:p w:rsidR="00000000" w:rsidDel="00000000" w:rsidP="00000000" w:rsidRDefault="00000000" w:rsidRPr="00000000" w14:paraId="00000108">
            <w:pPr>
              <w:widowControl w:val="0"/>
              <w:spacing w:line="240" w:lineRule="auto"/>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void eviterRobot()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Permet à notre robot d’éviter un robot adverse si il est en face de lui</w:t>
            </w:r>
          </w:p>
        </w:tc>
        <w:tc>
          <w:tcPr>
            <w:shd w:fill="ff9900" w:val="clear"/>
          </w:tcPr>
          <w:p w:rsidR="00000000" w:rsidDel="00000000" w:rsidP="00000000" w:rsidRDefault="00000000" w:rsidRPr="00000000" w14:paraId="0000010D">
            <w:pPr>
              <w:widowControl w:val="0"/>
              <w:spacing w:line="240" w:lineRule="auto"/>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Le capteur distance a parfois des difficultés à détecter la présence d’un robot, cette méthode n’est donc pas optimal et ne fonctionne pas souvent.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recherche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robot recherche un palet proche en faisant un tour sur lui-même et en s’arrêtant lors de la détection d’un palet. Une fois détecté, le robot va se diriger vers celui-ci en lançant la méthode avancerPlusPrendrePalet(int vitesse, int distance) (la distance en paramètre est égale à la distance du palet capté + 30cm). Si aucun palet n’est touché, la méthode se relance.</w:t>
            </w:r>
          </w:p>
        </w:tc>
        <w:tc>
          <w:tcPr>
            <w:shd w:fill="f1c232"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Cette méthode a beaucoup changé tout au long du projet. Initialement le robot faisait un tour complet puis comparait toutes les distances obtenues pour garder la plus petite et se retourner vers elle après avoir vérifié que les dimensions correspondaient à celles d’un palet. Finalement nous sommes partis sur cette idée, qui consiste à s'arrêter dès la première détection d’un palet pour ne pas perdre du temps à faire un tour complet. Cependant la détection des palets demeure instable malgré beaucoup d’optimisations et temps consacré à cette méthode. </w:t>
            </w:r>
          </w:p>
        </w:tc>
      </w:tr>
      <w:tr>
        <w:trPr>
          <w:cantSplit w:val="0"/>
          <w:trHeight w:val="5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case345(boolean droite)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Méthode utilisée au lancement de la partie dans le cas des stratégies 3, 4 et 5 (stratégie de vol d’un palet sur la ligne adverse). Cette méthode prend le premier pale face à nous, le ramène dans le but adverse, puis le robot se dirige vers la case où le robot adverse a commencé pour plus tard pouvoir voler un palet de sa ligne de départ. Le booléen en paramètre détermine la direction vers laquelle notre robot va se décaler en fonction du placement de l’équipe adverse.</w:t>
            </w:r>
          </w:p>
        </w:tc>
        <w:tc>
          <w:tcPr>
            <w:shd w:fill="6aa84f"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test3palets1(boolean droite)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Méthode utilisée au lancement de la partie dans le cas des stratégies autres que 3, 4 et 5. Cette méthode fait en sorte de ramener les 3 palets face à nous au départ dans le camp adverse. Le booléen en paramètre détermine la direction vers laquelle notre robot va se décaler en fonction du placement de l’équipe adverse.</w:t>
            </w:r>
          </w:p>
        </w:tc>
        <w:tc>
          <w:tcPr>
            <w:shd w:fill="6aa84f"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RAS</w:t>
            </w:r>
          </w:p>
        </w:tc>
      </w:tr>
      <w:tr>
        <w:trPr>
          <w:cantSplit w:val="0"/>
          <w:trHeight w:val="575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u w:val="single"/>
              </w:rPr>
            </w:pPr>
            <w:r w:rsidDel="00000000" w:rsidR="00000000" w:rsidRPr="00000000">
              <w:rPr>
                <w:u w:val="single"/>
                <w:rtl w:val="0"/>
              </w:rPr>
              <w:t xml:space="preserve">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double tempsVersAngle(long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Calcule l’angle associé à un temps de rotation donné. Cette méthode est utilisée dans la méthode recherche() quand le robot tourne sur lui-même jusqu’à repérer un palet. Elle instancie ainsi à chaque fois l’angle du robot pour qu’il puisse par la suite se recalibrer vers le camp adverse avec la méthode recalibrage()</w:t>
            </w:r>
          </w:p>
        </w:tc>
        <w:tc>
          <w:tcPr>
            <w:shd w:fill="6aa84f"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 le robot a effectué plusieurs recherches sans trouver de palet, la précision du recalibrage peut être biaisée.</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