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rebuchet MS" w:cs="Trebuchet MS" w:eastAsia="Trebuchet MS" w:hAnsi="Trebuchet MS"/>
          <w:sz w:val="35"/>
          <w:szCs w:val="35"/>
        </w:rPr>
      </w:pPr>
      <w:r w:rsidDel="00000000" w:rsidR="00000000" w:rsidRPr="00000000">
        <w:rPr>
          <w:rFonts w:ascii="Trebuchet MS" w:cs="Trebuchet MS" w:eastAsia="Trebuchet MS" w:hAnsi="Trebuchet MS"/>
          <w:sz w:val="35"/>
          <w:szCs w:val="35"/>
          <w:rtl w:val="0"/>
        </w:rPr>
        <w:t xml:space="preserve">Game-3121 Game Engine Development I</w:t>
      </w:r>
    </w:p>
    <w:p w:rsidR="00000000" w:rsidDel="00000000" w:rsidP="00000000" w:rsidRDefault="00000000" w:rsidRPr="00000000" w14:paraId="00000001">
      <w:pPr>
        <w:contextualSpacing w:val="0"/>
        <w:rPr>
          <w:rFonts w:ascii="Trebuchet MS" w:cs="Trebuchet MS" w:eastAsia="Trebuchet MS" w:hAnsi="Trebuchet MS"/>
          <w:sz w:val="35"/>
          <w:szCs w:val="35"/>
        </w:rPr>
      </w:pPr>
      <w:r w:rsidDel="00000000" w:rsidR="00000000" w:rsidRPr="00000000">
        <w:rPr>
          <w:rFonts w:ascii="Trebuchet MS" w:cs="Trebuchet MS" w:eastAsia="Trebuchet MS" w:hAnsi="Trebuchet MS"/>
          <w:sz w:val="35"/>
          <w:szCs w:val="35"/>
          <w:rtl w:val="0"/>
        </w:rPr>
        <w:t xml:space="preserve">Assignment #1 </w:t>
      </w:r>
    </w:p>
    <w:p w:rsidR="00000000" w:rsidDel="00000000" w:rsidP="00000000" w:rsidRDefault="00000000" w:rsidRPr="00000000" w14:paraId="00000002">
      <w:pPr>
        <w:contextualSpacing w:val="0"/>
        <w:rPr>
          <w:rFonts w:ascii="Trebuchet MS" w:cs="Trebuchet MS" w:eastAsia="Trebuchet MS" w:hAnsi="Trebuchet MS"/>
          <w:sz w:val="42"/>
          <w:szCs w:val="42"/>
        </w:rPr>
      </w:pPr>
      <w:r w:rsidDel="00000000" w:rsidR="00000000" w:rsidRPr="00000000">
        <w:rPr>
          <w:rtl w:val="0"/>
        </w:rPr>
      </w:r>
    </w:p>
    <w:p w:rsidR="00000000" w:rsidDel="00000000" w:rsidP="00000000" w:rsidRDefault="00000000" w:rsidRPr="00000000" w14:paraId="00000003">
      <w:pPr>
        <w:contextualSpacing w:val="0"/>
        <w:rPr>
          <w:rFonts w:ascii="Trebuchet MS" w:cs="Trebuchet MS" w:eastAsia="Trebuchet MS" w:hAnsi="Trebuchet MS"/>
          <w:sz w:val="42"/>
          <w:szCs w:val="42"/>
        </w:rPr>
      </w:pPr>
      <w:r w:rsidDel="00000000" w:rsidR="00000000" w:rsidRPr="00000000">
        <w:rPr>
          <w:rtl w:val="0"/>
        </w:rPr>
      </w:r>
    </w:p>
    <w:p w:rsidR="00000000" w:rsidDel="00000000" w:rsidP="00000000" w:rsidRDefault="00000000" w:rsidRPr="00000000" w14:paraId="00000004">
      <w:pPr>
        <w:contextualSpacing w:val="0"/>
        <w:rPr>
          <w:rFonts w:ascii="Trebuchet MS" w:cs="Trebuchet MS" w:eastAsia="Trebuchet MS" w:hAnsi="Trebuchet MS"/>
          <w:sz w:val="42"/>
          <w:szCs w:val="42"/>
        </w:rPr>
      </w:pPr>
      <w:r w:rsidDel="00000000" w:rsidR="00000000" w:rsidRPr="00000000">
        <w:rPr>
          <w:rtl w:val="0"/>
        </w:rPr>
      </w:r>
    </w:p>
    <w:p w:rsidR="00000000" w:rsidDel="00000000" w:rsidP="00000000" w:rsidRDefault="00000000" w:rsidRPr="00000000" w14:paraId="00000005">
      <w:pPr>
        <w:contextualSpacing w:val="0"/>
        <w:rPr>
          <w:rFonts w:ascii="Trebuchet MS" w:cs="Trebuchet MS" w:eastAsia="Trebuchet MS" w:hAnsi="Trebuchet MS"/>
          <w:sz w:val="42"/>
          <w:szCs w:val="42"/>
        </w:rPr>
      </w:pPr>
      <w:r w:rsidDel="00000000" w:rsidR="00000000" w:rsidRPr="00000000">
        <w:rPr>
          <w:rtl w:val="0"/>
        </w:rPr>
      </w:r>
    </w:p>
    <w:p w:rsidR="00000000" w:rsidDel="00000000" w:rsidP="00000000" w:rsidRDefault="00000000" w:rsidRPr="00000000" w14:paraId="00000006">
      <w:pPr>
        <w:contextualSpacing w:val="0"/>
        <w:rPr>
          <w:rFonts w:ascii="Trebuchet MS" w:cs="Trebuchet MS" w:eastAsia="Trebuchet MS" w:hAnsi="Trebuchet MS"/>
          <w:sz w:val="42"/>
          <w:szCs w:val="42"/>
        </w:rPr>
      </w:pPr>
      <w:r w:rsidDel="00000000" w:rsidR="00000000" w:rsidRPr="00000000">
        <w:rPr>
          <w:rtl w:val="0"/>
        </w:rPr>
      </w:r>
    </w:p>
    <w:p w:rsidR="00000000" w:rsidDel="00000000" w:rsidP="00000000" w:rsidRDefault="00000000" w:rsidRPr="00000000" w14:paraId="00000007">
      <w:pPr>
        <w:contextualSpacing w:val="0"/>
        <w:rPr>
          <w:rFonts w:ascii="Trebuchet MS" w:cs="Trebuchet MS" w:eastAsia="Trebuchet MS" w:hAnsi="Trebuchet MS"/>
          <w:sz w:val="42"/>
          <w:szCs w:val="42"/>
        </w:rPr>
      </w:pPr>
      <w:r w:rsidDel="00000000" w:rsidR="00000000" w:rsidRPr="00000000">
        <w:rPr>
          <w:rtl w:val="0"/>
        </w:rPr>
      </w:r>
    </w:p>
    <w:p w:rsidR="00000000" w:rsidDel="00000000" w:rsidP="00000000" w:rsidRDefault="00000000" w:rsidRPr="00000000" w14:paraId="00000008">
      <w:pPr>
        <w:contextualSpacing w:val="0"/>
        <w:rPr>
          <w:rFonts w:ascii="Trebuchet MS" w:cs="Trebuchet MS" w:eastAsia="Trebuchet MS" w:hAnsi="Trebuchet MS"/>
          <w:sz w:val="42"/>
          <w:szCs w:val="42"/>
        </w:rPr>
      </w:pPr>
      <w:r w:rsidDel="00000000" w:rsidR="00000000" w:rsidRPr="00000000">
        <w:rPr>
          <w:rtl w:val="0"/>
        </w:rPr>
      </w:r>
    </w:p>
    <w:p w:rsidR="00000000" w:rsidDel="00000000" w:rsidP="00000000" w:rsidRDefault="00000000" w:rsidRPr="00000000" w14:paraId="00000009">
      <w:pPr>
        <w:ind w:left="2880" w:firstLine="720"/>
        <w:contextualSpacing w:val="0"/>
        <w:rPr>
          <w:rFonts w:ascii="Trebuchet MS" w:cs="Trebuchet MS" w:eastAsia="Trebuchet MS" w:hAnsi="Trebuchet MS"/>
          <w:sz w:val="42"/>
          <w:szCs w:val="42"/>
        </w:rPr>
      </w:pPr>
      <w:r w:rsidDel="00000000" w:rsidR="00000000" w:rsidRPr="00000000">
        <w:rPr>
          <w:rFonts w:ascii="Trebuchet MS" w:cs="Trebuchet MS" w:eastAsia="Trebuchet MS" w:hAnsi="Trebuchet MS"/>
          <w:sz w:val="42"/>
          <w:szCs w:val="42"/>
          <w:rtl w:val="0"/>
        </w:rPr>
        <w:t xml:space="preserve">N00b Pong</w:t>
      </w:r>
    </w:p>
    <w:p w:rsidR="00000000" w:rsidDel="00000000" w:rsidP="00000000" w:rsidRDefault="00000000" w:rsidRPr="00000000" w14:paraId="0000000A">
      <w:pPr>
        <w:spacing w:line="276" w:lineRule="auto"/>
        <w:contextualSpacing w:val="0"/>
        <w:jc w:val="cente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0B">
      <w:pPr>
        <w:contextualSpacing w:val="0"/>
        <w:rPr>
          <w:sz w:val="35"/>
          <w:szCs w:val="35"/>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sz w:val="36"/>
          <w:szCs w:val="36"/>
        </w:rPr>
      </w:pPr>
      <w:r w:rsidDel="00000000" w:rsidR="00000000" w:rsidRPr="00000000">
        <w:rPr>
          <w:rFonts w:ascii="Trebuchet MS" w:cs="Trebuchet MS" w:eastAsia="Trebuchet MS" w:hAnsi="Trebuchet MS"/>
          <w:sz w:val="36"/>
          <w:szCs w:val="36"/>
          <w:rtl w:val="0"/>
        </w:rPr>
        <w:t xml:space="preserve"> Agreement document</w:t>
      </w:r>
      <w:r w:rsidDel="00000000" w:rsidR="00000000" w:rsidRPr="00000000">
        <w:rPr>
          <w:sz w:val="36"/>
          <w:szCs w:val="36"/>
          <w:rtl w:val="0"/>
        </w:rPr>
        <w:t xml:space="preserve"> </w:t>
      </w:r>
    </w:p>
    <w:p w:rsidR="00000000" w:rsidDel="00000000" w:rsidP="00000000" w:rsidRDefault="00000000" w:rsidRPr="00000000" w14:paraId="00000025">
      <w:pPr>
        <w:contextualSpacing w:val="0"/>
        <w:rPr>
          <w:rFonts w:ascii="Trebuchet MS" w:cs="Trebuchet MS" w:eastAsia="Trebuchet MS" w:hAnsi="Trebuchet MS"/>
          <w:sz w:val="36"/>
          <w:szCs w:val="36"/>
        </w:rPr>
      </w:pPr>
      <w:r w:rsidDel="00000000" w:rsidR="00000000" w:rsidRPr="00000000">
        <w:rPr>
          <w:rtl w:val="0"/>
        </w:rPr>
      </w:r>
    </w:p>
    <w:p w:rsidR="00000000" w:rsidDel="00000000" w:rsidP="00000000" w:rsidRDefault="00000000" w:rsidRPr="00000000" w14:paraId="00000026">
      <w:pPr>
        <w:contextualSpacing w:val="0"/>
        <w:rPr>
          <w:rFonts w:ascii="Trebuchet MS" w:cs="Trebuchet MS" w:eastAsia="Trebuchet MS" w:hAnsi="Trebuchet MS"/>
          <w:sz w:val="28"/>
          <w:szCs w:val="28"/>
          <w:highlight w:val="yellow"/>
        </w:rPr>
      </w:pPr>
      <w:r w:rsidDel="00000000" w:rsidR="00000000" w:rsidRPr="00000000">
        <w:rPr>
          <w:rFonts w:ascii="Trebuchet MS" w:cs="Trebuchet MS" w:eastAsia="Trebuchet MS" w:hAnsi="Trebuchet MS"/>
          <w:sz w:val="28"/>
          <w:szCs w:val="28"/>
          <w:highlight w:val="yellow"/>
          <w:rtl w:val="0"/>
        </w:rPr>
        <w:t xml:space="preserve">Coding styles: </w:t>
      </w:r>
    </w:p>
    <w:p w:rsidR="00000000" w:rsidDel="00000000" w:rsidP="00000000" w:rsidRDefault="00000000" w:rsidRPr="00000000" w14:paraId="00000027">
      <w:pPr>
        <w:contextualSpacing w:val="0"/>
        <w:rPr>
          <w:sz w:val="28"/>
          <w:szCs w:val="28"/>
        </w:rPr>
      </w:pPr>
      <w:r w:rsidDel="00000000" w:rsidR="00000000" w:rsidRPr="00000000">
        <w:rPr>
          <w:rtl w:val="0"/>
        </w:rPr>
      </w:r>
    </w:p>
    <w:p w:rsidR="00000000" w:rsidDel="00000000" w:rsidP="00000000" w:rsidRDefault="00000000" w:rsidRPr="00000000" w14:paraId="00000028">
      <w:pPr>
        <w:spacing w:line="360" w:lineRule="auto"/>
        <w:contextualSpacing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 Noobiez as a collective have decided to incorporate Unreal Engine’s Coding Standards/Styles as a set of guidelines. This entails that -</w:t>
      </w:r>
    </w:p>
    <w:p w:rsidR="00000000" w:rsidDel="00000000" w:rsidP="00000000" w:rsidRDefault="00000000" w:rsidRPr="00000000" w14:paraId="00000029">
      <w:pPr>
        <w:spacing w:line="360" w:lineRule="auto"/>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2A">
      <w:pPr>
        <w:numPr>
          <w:ilvl w:val="0"/>
          <w:numId w:val="1"/>
        </w:numPr>
        <w:spacing w:line="360" w:lineRule="auto"/>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Barely any software is maintained for its whole life by the original author. </w:t>
      </w:r>
    </w:p>
    <w:p w:rsidR="00000000" w:rsidDel="00000000" w:rsidP="00000000" w:rsidRDefault="00000000" w:rsidRPr="00000000" w14:paraId="0000002B">
      <w:pPr>
        <w:numPr>
          <w:ilvl w:val="0"/>
          <w:numId w:val="1"/>
        </w:numPr>
        <w:spacing w:line="360" w:lineRule="auto"/>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Code conventions improve the readability of the software, allowing engineers to understand new code more quickly and thoroughly.  </w:t>
      </w:r>
    </w:p>
    <w:p w:rsidR="00000000" w:rsidDel="00000000" w:rsidP="00000000" w:rsidRDefault="00000000" w:rsidRPr="00000000" w14:paraId="0000002C">
      <w:pPr>
        <w:numPr>
          <w:ilvl w:val="0"/>
          <w:numId w:val="1"/>
        </w:numPr>
        <w:spacing w:line="360" w:lineRule="auto"/>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Provided source code to developers should be created in a way for it to be easily understood.  </w:t>
      </w:r>
    </w:p>
    <w:p w:rsidR="00000000" w:rsidDel="00000000" w:rsidP="00000000" w:rsidRDefault="00000000" w:rsidRPr="00000000" w14:paraId="0000002D">
      <w:pPr>
        <w:numPr>
          <w:ilvl w:val="0"/>
          <w:numId w:val="1"/>
        </w:numPr>
        <w:spacing w:line="360" w:lineRule="auto"/>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Many of these conventions are actually required for cross-compiler compatibility.</w:t>
      </w:r>
    </w:p>
    <w:p w:rsidR="00000000" w:rsidDel="00000000" w:rsidP="00000000" w:rsidRDefault="00000000" w:rsidRPr="00000000" w14:paraId="0000002E">
      <w:pPr>
        <w:spacing w:line="360" w:lineRule="auto"/>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2F">
      <w:pPr>
        <w:spacing w:line="360" w:lineRule="auto"/>
        <w:contextualSpacing w:val="0"/>
        <w:rPr>
          <w:rFonts w:ascii="Trebuchet MS" w:cs="Trebuchet MS" w:eastAsia="Trebuchet MS" w:hAnsi="Trebuchet MS"/>
          <w:sz w:val="28"/>
          <w:szCs w:val="28"/>
          <w:highlight w:val="yellow"/>
        </w:rPr>
      </w:pPr>
      <w:r w:rsidDel="00000000" w:rsidR="00000000" w:rsidRPr="00000000">
        <w:rPr>
          <w:rFonts w:ascii="Trebuchet MS" w:cs="Trebuchet MS" w:eastAsia="Trebuchet MS" w:hAnsi="Trebuchet MS"/>
          <w:sz w:val="28"/>
          <w:szCs w:val="28"/>
          <w:highlight w:val="yellow"/>
          <w:rtl w:val="0"/>
        </w:rPr>
        <w:t xml:space="preserve">Project structure:</w:t>
      </w:r>
    </w:p>
    <w:p w:rsidR="00000000" w:rsidDel="00000000" w:rsidP="00000000" w:rsidRDefault="00000000" w:rsidRPr="00000000" w14:paraId="00000030">
      <w:pPr>
        <w:spacing w:line="360" w:lineRule="auto"/>
        <w:ind w:left="0" w:firstLine="0"/>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1">
      <w:pPr>
        <w:spacing w:line="360" w:lineRule="auto"/>
        <w:ind w:left="0" w:firstLine="0"/>
        <w:contextualSpacing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Project structure will consist of a github repository where each member of the group will be able to contribute at any time to the development of the game. Version control through github will be the groups way of handling revisions and documentations. </w:t>
      </w:r>
    </w:p>
    <w:p w:rsidR="00000000" w:rsidDel="00000000" w:rsidP="00000000" w:rsidRDefault="00000000" w:rsidRPr="00000000" w14:paraId="00000032">
      <w:pPr>
        <w:spacing w:line="360" w:lineRule="auto"/>
        <w:ind w:left="0" w:firstLine="0"/>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3">
      <w:pPr>
        <w:spacing w:line="360" w:lineRule="auto"/>
        <w:ind w:left="0" w:firstLine="0"/>
        <w:contextualSpacing w:val="0"/>
        <w:rPr>
          <w:rFonts w:ascii="Trebuchet MS" w:cs="Trebuchet MS" w:eastAsia="Trebuchet MS" w:hAnsi="Trebuchet MS"/>
          <w:sz w:val="28"/>
          <w:szCs w:val="28"/>
          <w:highlight w:val="yellow"/>
        </w:rPr>
      </w:pPr>
      <w:r w:rsidDel="00000000" w:rsidR="00000000" w:rsidRPr="00000000">
        <w:rPr>
          <w:rFonts w:ascii="Trebuchet MS" w:cs="Trebuchet MS" w:eastAsia="Trebuchet MS" w:hAnsi="Trebuchet MS"/>
          <w:sz w:val="28"/>
          <w:szCs w:val="28"/>
          <w:highlight w:val="yellow"/>
          <w:rtl w:val="0"/>
        </w:rPr>
        <w:t xml:space="preserve">Minimum PC requirements to run N00b Pong:</w:t>
      </w:r>
    </w:p>
    <w:p w:rsidR="00000000" w:rsidDel="00000000" w:rsidP="00000000" w:rsidRDefault="00000000" w:rsidRPr="00000000" w14:paraId="00000034">
      <w:pPr>
        <w:spacing w:line="360" w:lineRule="auto"/>
        <w:ind w:left="0" w:firstLine="0"/>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5">
      <w:pPr>
        <w:spacing w:line="360" w:lineRule="auto"/>
        <w:ind w:left="0" w:firstLine="0"/>
        <w:contextualSpacing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Due to N00b Pong being a classical recreation of Pong which is one of the earliest arcade video game, running the game on any PC shouldn’t be an issue, as long as the computer is able to redraw the screen every 30th of a second. </w:t>
      </w:r>
    </w:p>
    <w:p w:rsidR="00000000" w:rsidDel="00000000" w:rsidP="00000000" w:rsidRDefault="00000000" w:rsidRPr="00000000" w14:paraId="00000036">
      <w:pPr>
        <w:spacing w:line="360" w:lineRule="auto"/>
        <w:ind w:left="0" w:firstLine="0"/>
        <w:contextualSpacing w:val="0"/>
        <w:rPr>
          <w:rFonts w:ascii="Trebuchet MS" w:cs="Trebuchet MS" w:eastAsia="Trebuchet MS" w:hAnsi="Trebuchet MS"/>
          <w:sz w:val="24"/>
          <w:szCs w:val="24"/>
          <w:highlight w:val="yellow"/>
        </w:rPr>
      </w:pPr>
      <w:r w:rsidDel="00000000" w:rsidR="00000000" w:rsidRPr="00000000">
        <w:rPr>
          <w:rtl w:val="0"/>
        </w:rPr>
      </w:r>
    </w:p>
    <w:p w:rsidR="00000000" w:rsidDel="00000000" w:rsidP="00000000" w:rsidRDefault="00000000" w:rsidRPr="00000000" w14:paraId="00000037">
      <w:pPr>
        <w:spacing w:line="360" w:lineRule="auto"/>
        <w:ind w:left="0" w:firstLine="0"/>
        <w:contextualSpacing w:val="0"/>
        <w:rPr>
          <w:rFonts w:ascii="Trebuchet MS" w:cs="Trebuchet MS" w:eastAsia="Trebuchet MS" w:hAnsi="Trebuchet MS"/>
          <w:sz w:val="28"/>
          <w:szCs w:val="28"/>
          <w:highlight w:val="yellow"/>
        </w:rPr>
      </w:pPr>
      <w:r w:rsidDel="00000000" w:rsidR="00000000" w:rsidRPr="00000000">
        <w:rPr>
          <w:rtl w:val="0"/>
        </w:rPr>
      </w:r>
    </w:p>
    <w:p w:rsidR="00000000" w:rsidDel="00000000" w:rsidP="00000000" w:rsidRDefault="00000000" w:rsidRPr="00000000" w14:paraId="00000038">
      <w:pPr>
        <w:spacing w:line="360" w:lineRule="auto"/>
        <w:ind w:left="0" w:firstLine="0"/>
        <w:contextualSpacing w:val="0"/>
        <w:rPr>
          <w:rFonts w:ascii="Trebuchet MS" w:cs="Trebuchet MS" w:eastAsia="Trebuchet MS" w:hAnsi="Trebuchet MS"/>
          <w:sz w:val="28"/>
          <w:szCs w:val="28"/>
          <w:highlight w:val="yellow"/>
        </w:rPr>
      </w:pPr>
      <w:r w:rsidDel="00000000" w:rsidR="00000000" w:rsidRPr="00000000">
        <w:rPr>
          <w:rtl w:val="0"/>
        </w:rPr>
      </w:r>
    </w:p>
    <w:p w:rsidR="00000000" w:rsidDel="00000000" w:rsidP="00000000" w:rsidRDefault="00000000" w:rsidRPr="00000000" w14:paraId="00000039">
      <w:pPr>
        <w:spacing w:line="360" w:lineRule="auto"/>
        <w:ind w:left="0" w:firstLine="0"/>
        <w:contextualSpacing w:val="0"/>
        <w:rPr>
          <w:rFonts w:ascii="Trebuchet MS" w:cs="Trebuchet MS" w:eastAsia="Trebuchet MS" w:hAnsi="Trebuchet MS"/>
          <w:sz w:val="28"/>
          <w:szCs w:val="28"/>
          <w:highlight w:val="yellow"/>
        </w:rPr>
      </w:pPr>
      <w:r w:rsidDel="00000000" w:rsidR="00000000" w:rsidRPr="00000000">
        <w:rPr>
          <w:rtl w:val="0"/>
        </w:rPr>
      </w:r>
    </w:p>
    <w:p w:rsidR="00000000" w:rsidDel="00000000" w:rsidP="00000000" w:rsidRDefault="00000000" w:rsidRPr="00000000" w14:paraId="0000003A">
      <w:pPr>
        <w:spacing w:line="360" w:lineRule="auto"/>
        <w:ind w:left="0" w:firstLine="0"/>
        <w:contextualSpacing w:val="0"/>
        <w:rPr>
          <w:rFonts w:ascii="Trebuchet MS" w:cs="Trebuchet MS" w:eastAsia="Trebuchet MS" w:hAnsi="Trebuchet MS"/>
          <w:sz w:val="28"/>
          <w:szCs w:val="28"/>
          <w:highlight w:val="yellow"/>
        </w:rPr>
      </w:pPr>
      <w:r w:rsidDel="00000000" w:rsidR="00000000" w:rsidRPr="00000000">
        <w:rPr>
          <w:rFonts w:ascii="Trebuchet MS" w:cs="Trebuchet MS" w:eastAsia="Trebuchet MS" w:hAnsi="Trebuchet MS"/>
          <w:sz w:val="28"/>
          <w:szCs w:val="28"/>
          <w:highlight w:val="yellow"/>
          <w:rtl w:val="0"/>
        </w:rPr>
        <w:t xml:space="preserve">Component architecture</w:t>
      </w:r>
    </w:p>
    <w:p w:rsidR="00000000" w:rsidDel="00000000" w:rsidP="00000000" w:rsidRDefault="00000000" w:rsidRPr="00000000" w14:paraId="0000003B">
      <w:pPr>
        <w:spacing w:line="360" w:lineRule="auto"/>
        <w:ind w:left="0" w:firstLine="0"/>
        <w:contextualSpacing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3C">
      <w:pPr>
        <w:spacing w:line="360" w:lineRule="auto"/>
        <w:ind w:left="0" w:firstLine="0"/>
        <w:contextualSpacing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Assets - In game Visuals and Sounds.</w:t>
      </w:r>
    </w:p>
    <w:p w:rsidR="00000000" w:rsidDel="00000000" w:rsidP="00000000" w:rsidRDefault="00000000" w:rsidRPr="00000000" w14:paraId="0000003D">
      <w:pPr>
        <w:spacing w:line="360" w:lineRule="auto"/>
        <w:ind w:left="0" w:firstLine="0"/>
        <w:contextualSpacing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Docs - In Game Documentation  </w:t>
      </w:r>
    </w:p>
    <w:p w:rsidR="00000000" w:rsidDel="00000000" w:rsidP="00000000" w:rsidRDefault="00000000" w:rsidRPr="00000000" w14:paraId="0000003E">
      <w:pPr>
        <w:spacing w:line="360" w:lineRule="auto"/>
        <w:ind w:left="0" w:firstLine="0"/>
        <w:contextualSpacing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Game - Consists of game builds </w:t>
      </w:r>
    </w:p>
    <w:p w:rsidR="00000000" w:rsidDel="00000000" w:rsidP="00000000" w:rsidRDefault="00000000" w:rsidRPr="00000000" w14:paraId="0000003F">
      <w:pPr>
        <w:spacing w:line="360" w:lineRule="auto"/>
        <w:ind w:left="0" w:firstLine="0"/>
        <w:contextualSpacing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Lib - Stores Various Game Libraries</w:t>
      </w:r>
    </w:p>
    <w:p w:rsidR="00000000" w:rsidDel="00000000" w:rsidP="00000000" w:rsidRDefault="00000000" w:rsidRPr="00000000" w14:paraId="00000040">
      <w:pPr>
        <w:spacing w:line="360" w:lineRule="auto"/>
        <w:ind w:left="0" w:firstLine="0"/>
        <w:contextualSpacing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Source - Source Code</w:t>
      </w:r>
    </w:p>
    <w:p w:rsidR="00000000" w:rsidDel="00000000" w:rsidP="00000000" w:rsidRDefault="00000000" w:rsidRPr="00000000" w14:paraId="00000041">
      <w:pPr>
        <w:spacing w:line="360" w:lineRule="auto"/>
        <w:ind w:left="0" w:firstLine="0"/>
        <w:contextualSpacing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Temp - Temporary Files</w:t>
      </w:r>
    </w:p>
    <w:p w:rsidR="00000000" w:rsidDel="00000000" w:rsidP="00000000" w:rsidRDefault="00000000" w:rsidRPr="00000000" w14:paraId="00000042">
      <w:pPr>
        <w:spacing w:line="360" w:lineRule="auto"/>
        <w:ind w:left="0" w:firstLine="0"/>
        <w:contextualSpacing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Test - Debug and other Various Outputs.</w:t>
      </w:r>
    </w:p>
    <w:p w:rsidR="00000000" w:rsidDel="00000000" w:rsidP="00000000" w:rsidRDefault="00000000" w:rsidRPr="00000000" w14:paraId="00000043">
      <w:pPr>
        <w:spacing w:line="360" w:lineRule="auto"/>
        <w:ind w:left="0" w:firstLine="0"/>
        <w:contextualSpacing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44">
      <w:pPr>
        <w:spacing w:line="360" w:lineRule="auto"/>
        <w:ind w:left="0" w:firstLine="0"/>
        <w:contextualSpacing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45">
      <w:pPr>
        <w:spacing w:line="360" w:lineRule="auto"/>
        <w:ind w:left="0" w:firstLine="0"/>
        <w:contextualSpacing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UML Engine Class Structure:</w:t>
      </w:r>
    </w:p>
    <w:p w:rsidR="00000000" w:rsidDel="00000000" w:rsidP="00000000" w:rsidRDefault="00000000" w:rsidRPr="00000000" w14:paraId="00000046">
      <w:pPr>
        <w:spacing w:line="360" w:lineRule="auto"/>
        <w:contextualSpacing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Pr>
        <w:drawing>
          <wp:inline distB="114300" distT="114300" distL="114300" distR="114300">
            <wp:extent cx="3998760" cy="3024188"/>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3998760" cy="3024188"/>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360" w:lineRule="auto"/>
        <w:ind w:left="0" w:firstLine="0"/>
        <w:contextualSpacing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48">
      <w:pPr>
        <w:spacing w:line="360" w:lineRule="auto"/>
        <w:ind w:left="0" w:firstLine="0"/>
        <w:contextualSpacing w:val="0"/>
        <w:rPr>
          <w:rFonts w:ascii="Trebuchet MS" w:cs="Trebuchet MS" w:eastAsia="Trebuchet MS" w:hAnsi="Trebuchet MS"/>
          <w:sz w:val="28"/>
          <w:szCs w:val="28"/>
          <w:highlight w:val="yellow"/>
        </w:rPr>
      </w:pPr>
      <w:r w:rsidDel="00000000" w:rsidR="00000000" w:rsidRPr="00000000">
        <w:rPr>
          <w:rtl w:val="0"/>
        </w:rPr>
      </w:r>
    </w:p>
    <w:p w:rsidR="00000000" w:rsidDel="00000000" w:rsidP="00000000" w:rsidRDefault="00000000" w:rsidRPr="00000000" w14:paraId="00000049">
      <w:pPr>
        <w:spacing w:line="360" w:lineRule="auto"/>
        <w:ind w:left="0" w:firstLine="0"/>
        <w:contextualSpacing w:val="0"/>
        <w:rPr>
          <w:rFonts w:ascii="Trebuchet MS" w:cs="Trebuchet MS" w:eastAsia="Trebuchet MS" w:hAnsi="Trebuchet MS"/>
          <w:sz w:val="28"/>
          <w:szCs w:val="28"/>
          <w:highlight w:val="yellow"/>
        </w:rPr>
      </w:pPr>
      <w:r w:rsidDel="00000000" w:rsidR="00000000" w:rsidRPr="00000000">
        <w:rPr>
          <w:rtl w:val="0"/>
        </w:rPr>
      </w:r>
    </w:p>
    <w:p w:rsidR="00000000" w:rsidDel="00000000" w:rsidP="00000000" w:rsidRDefault="00000000" w:rsidRPr="00000000" w14:paraId="0000004A">
      <w:pPr>
        <w:spacing w:line="360" w:lineRule="auto"/>
        <w:ind w:left="0" w:firstLine="0"/>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4B">
      <w:pPr>
        <w:spacing w:line="360" w:lineRule="auto"/>
        <w:ind w:left="0" w:firstLine="0"/>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4C">
      <w:pPr>
        <w:spacing w:line="360" w:lineRule="auto"/>
        <w:contextualSpacing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4D">
      <w:pPr>
        <w:spacing w:line="360" w:lineRule="auto"/>
        <w:contextualSpacing w:val="0"/>
        <w:rPr>
          <w:rFonts w:ascii="Trebuchet MS" w:cs="Trebuchet MS" w:eastAsia="Trebuchet MS" w:hAnsi="Trebuchet MS"/>
          <w:sz w:val="24"/>
          <w:szCs w:val="24"/>
        </w:rPr>
      </w:pPr>
      <w:r w:rsidDel="00000000" w:rsidR="00000000" w:rsidRPr="00000000">
        <w:rPr>
          <w:rtl w:val="0"/>
        </w:rPr>
      </w:r>
    </w:p>
    <w:sectPr>
      <w:headerReference r:id="rId7"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