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5865D" w14:textId="77777777" w:rsidR="003E47C5" w:rsidRPr="003E47C5" w:rsidRDefault="003E47C5" w:rsidP="003E47C5">
      <w:pPr>
        <w:outlineLvl w:val="3"/>
        <w:rPr>
          <w:rFonts w:ascii="Roboto" w:eastAsia="Times New Roman" w:hAnsi="Roboto" w:cs="Times New Roman"/>
          <w:color w:val="00A9ED"/>
          <w:lang w:eastAsia="pl-PL"/>
        </w:rPr>
      </w:pPr>
      <w:r w:rsidRPr="003E47C5">
        <w:rPr>
          <w:rFonts w:ascii="Roboto" w:eastAsia="Times New Roman" w:hAnsi="Roboto" w:cs="Times New Roman"/>
          <w:color w:val="00A9ED"/>
          <w:lang w:eastAsia="pl-PL"/>
        </w:rPr>
        <w:t>Wykształcenie</w:t>
      </w:r>
    </w:p>
    <w:p w14:paraId="50907C58" w14:textId="77777777" w:rsidR="003E47C5" w:rsidRPr="003E47C5" w:rsidRDefault="003E47C5" w:rsidP="003E47C5">
      <w:pPr>
        <w:spacing w:before="100" w:beforeAutospacing="1" w:after="100" w:afterAutospacing="1"/>
        <w:outlineLvl w:val="3"/>
        <w:rPr>
          <w:rFonts w:ascii="inherit" w:eastAsia="Times New Roman" w:hAnsi="inherit" w:cs="Times New Roman"/>
          <w:color w:val="23A455"/>
          <w:lang w:eastAsia="pl-PL"/>
        </w:rPr>
      </w:pPr>
      <w:r w:rsidRPr="003E47C5">
        <w:rPr>
          <w:rFonts w:ascii="inherit" w:eastAsia="Times New Roman" w:hAnsi="inherit" w:cs="Times New Roman"/>
          <w:color w:val="23A455"/>
          <w:lang w:eastAsia="pl-PL"/>
        </w:rPr>
        <w:t xml:space="preserve">Profesor UM, Doktor </w:t>
      </w:r>
      <w:proofErr w:type="spellStart"/>
      <w:r w:rsidRPr="003E47C5">
        <w:rPr>
          <w:rFonts w:ascii="inherit" w:eastAsia="Times New Roman" w:hAnsi="inherit" w:cs="Times New Roman"/>
          <w:color w:val="23A455"/>
          <w:lang w:eastAsia="pl-PL"/>
        </w:rPr>
        <w:t>habiltowany</w:t>
      </w:r>
      <w:proofErr w:type="spellEnd"/>
      <w:r w:rsidRPr="003E47C5">
        <w:rPr>
          <w:rFonts w:ascii="inherit" w:eastAsia="Times New Roman" w:hAnsi="inherit" w:cs="Times New Roman"/>
          <w:color w:val="23A455"/>
          <w:lang w:eastAsia="pl-PL"/>
        </w:rPr>
        <w:t xml:space="preserve"> nauk medycznych</w:t>
      </w:r>
    </w:p>
    <w:p w14:paraId="51FF1EA6" w14:textId="77777777" w:rsidR="003E47C5" w:rsidRPr="003E47C5" w:rsidRDefault="003E47C5" w:rsidP="003E47C5">
      <w:pPr>
        <w:numPr>
          <w:ilvl w:val="0"/>
          <w:numId w:val="1"/>
        </w:numPr>
        <w:spacing w:before="100" w:beforeAutospacing="1" w:after="100" w:afterAutospacing="1"/>
        <w:textAlignment w:val="baseline"/>
        <w:rPr>
          <w:rFonts w:ascii="Roboto" w:eastAsia="Times New Roman" w:hAnsi="Roboto" w:cs="Times New Roman"/>
          <w:color w:val="23A455"/>
          <w:lang w:eastAsia="pl-PL"/>
        </w:rPr>
      </w:pPr>
      <w:r w:rsidRPr="003E47C5">
        <w:rPr>
          <w:rFonts w:ascii="Roboto" w:eastAsia="Times New Roman" w:hAnsi="Roboto" w:cs="Times New Roman"/>
          <w:b/>
          <w:bCs/>
          <w:color w:val="23A455"/>
          <w:lang w:eastAsia="pl-PL"/>
        </w:rPr>
        <w:t>Konsultant wojewódzki w dziedzinie perinatologii dla województwa lubelskiego</w:t>
      </w:r>
    </w:p>
    <w:p w14:paraId="4347A89C" w14:textId="77777777" w:rsidR="003E47C5" w:rsidRPr="003E47C5" w:rsidRDefault="003E47C5" w:rsidP="003E47C5">
      <w:pPr>
        <w:numPr>
          <w:ilvl w:val="0"/>
          <w:numId w:val="1"/>
        </w:numPr>
        <w:spacing w:before="100" w:beforeAutospacing="1" w:after="100" w:afterAutospacing="1"/>
        <w:textAlignment w:val="baseline"/>
        <w:rPr>
          <w:rFonts w:ascii="Roboto" w:eastAsia="Times New Roman" w:hAnsi="Roboto" w:cs="Times New Roman"/>
          <w:color w:val="23A455"/>
          <w:lang w:eastAsia="pl-PL"/>
        </w:rPr>
      </w:pPr>
      <w:r w:rsidRPr="003E47C5">
        <w:rPr>
          <w:rFonts w:ascii="Roboto" w:eastAsia="Times New Roman" w:hAnsi="Roboto" w:cs="Times New Roman"/>
          <w:color w:val="23A455"/>
          <w:lang w:eastAsia="pl-PL"/>
        </w:rPr>
        <w:t>Specjalista ginekolog położnik </w:t>
      </w:r>
      <w:r w:rsidRPr="003E47C5">
        <w:rPr>
          <w:rFonts w:ascii="Roboto" w:eastAsia="Times New Roman" w:hAnsi="Roboto" w:cs="Times New Roman"/>
          <w:b/>
          <w:bCs/>
          <w:color w:val="23A455"/>
          <w:lang w:eastAsia="pl-PL"/>
        </w:rPr>
        <w:t>(ginekolog Lublin)</w:t>
      </w:r>
    </w:p>
    <w:p w14:paraId="2F1C4E80" w14:textId="77777777" w:rsidR="003E47C5" w:rsidRPr="003E47C5" w:rsidRDefault="003E47C5" w:rsidP="003E47C5">
      <w:pPr>
        <w:numPr>
          <w:ilvl w:val="0"/>
          <w:numId w:val="1"/>
        </w:numPr>
        <w:spacing w:before="100" w:beforeAutospacing="1" w:after="100" w:afterAutospacing="1"/>
        <w:textAlignment w:val="baseline"/>
        <w:rPr>
          <w:rFonts w:ascii="Roboto" w:eastAsia="Times New Roman" w:hAnsi="Roboto" w:cs="Times New Roman"/>
          <w:color w:val="23A455"/>
          <w:lang w:eastAsia="pl-PL"/>
        </w:rPr>
      </w:pPr>
      <w:r w:rsidRPr="003E47C5">
        <w:rPr>
          <w:rFonts w:ascii="Roboto" w:eastAsia="Times New Roman" w:hAnsi="Roboto" w:cs="Times New Roman"/>
          <w:color w:val="23A455"/>
          <w:lang w:eastAsia="pl-PL"/>
        </w:rPr>
        <w:t>Specjalista genetyk kliniczny </w:t>
      </w:r>
      <w:r w:rsidRPr="003E47C5">
        <w:rPr>
          <w:rFonts w:ascii="Roboto" w:eastAsia="Times New Roman" w:hAnsi="Roboto" w:cs="Times New Roman"/>
          <w:b/>
          <w:bCs/>
          <w:color w:val="23A455"/>
          <w:lang w:eastAsia="pl-PL"/>
        </w:rPr>
        <w:t>(genetyk Lublin)</w:t>
      </w:r>
    </w:p>
    <w:p w14:paraId="6BFC5891" w14:textId="77777777" w:rsidR="003E47C5" w:rsidRPr="003E47C5" w:rsidRDefault="003E47C5" w:rsidP="003E47C5">
      <w:pPr>
        <w:numPr>
          <w:ilvl w:val="0"/>
          <w:numId w:val="1"/>
        </w:numPr>
        <w:spacing w:before="100" w:beforeAutospacing="1" w:after="100" w:afterAutospacing="1"/>
        <w:textAlignment w:val="baseline"/>
        <w:rPr>
          <w:rFonts w:ascii="Roboto" w:eastAsia="Times New Roman" w:hAnsi="Roboto" w:cs="Times New Roman"/>
          <w:color w:val="23A455"/>
          <w:lang w:eastAsia="pl-PL"/>
        </w:rPr>
      </w:pPr>
      <w:r w:rsidRPr="003E47C5">
        <w:rPr>
          <w:rFonts w:ascii="Roboto" w:eastAsia="Times New Roman" w:hAnsi="Roboto" w:cs="Times New Roman"/>
          <w:color w:val="23A455"/>
          <w:lang w:eastAsia="pl-PL"/>
        </w:rPr>
        <w:t xml:space="preserve">Specjalista </w:t>
      </w:r>
      <w:proofErr w:type="spellStart"/>
      <w:r w:rsidRPr="003E47C5">
        <w:rPr>
          <w:rFonts w:ascii="Roboto" w:eastAsia="Times New Roman" w:hAnsi="Roboto" w:cs="Times New Roman"/>
          <w:color w:val="23A455"/>
          <w:lang w:eastAsia="pl-PL"/>
        </w:rPr>
        <w:t>perinatolog</w:t>
      </w:r>
      <w:proofErr w:type="spellEnd"/>
      <w:r w:rsidRPr="003E47C5">
        <w:rPr>
          <w:rFonts w:ascii="Roboto" w:eastAsia="Times New Roman" w:hAnsi="Roboto" w:cs="Times New Roman"/>
          <w:color w:val="23A455"/>
          <w:lang w:eastAsia="pl-PL"/>
        </w:rPr>
        <w:t> </w:t>
      </w:r>
      <w:r w:rsidRPr="003E47C5">
        <w:rPr>
          <w:rFonts w:ascii="Roboto" w:eastAsia="Times New Roman" w:hAnsi="Roboto" w:cs="Times New Roman"/>
          <w:b/>
          <w:bCs/>
          <w:color w:val="23A455"/>
          <w:lang w:eastAsia="pl-PL"/>
        </w:rPr>
        <w:t>(</w:t>
      </w:r>
      <w:proofErr w:type="spellStart"/>
      <w:r w:rsidRPr="003E47C5">
        <w:rPr>
          <w:rFonts w:ascii="Roboto" w:eastAsia="Times New Roman" w:hAnsi="Roboto" w:cs="Times New Roman"/>
          <w:b/>
          <w:bCs/>
          <w:color w:val="23A455"/>
          <w:lang w:eastAsia="pl-PL"/>
        </w:rPr>
        <w:t>perinatolog</w:t>
      </w:r>
      <w:proofErr w:type="spellEnd"/>
      <w:r w:rsidRPr="003E47C5">
        <w:rPr>
          <w:rFonts w:ascii="Roboto" w:eastAsia="Times New Roman" w:hAnsi="Roboto" w:cs="Times New Roman"/>
          <w:b/>
          <w:bCs/>
          <w:color w:val="23A455"/>
          <w:lang w:eastAsia="pl-PL"/>
        </w:rPr>
        <w:t xml:space="preserve"> Lublin)</w:t>
      </w:r>
    </w:p>
    <w:p w14:paraId="4ADEAB3C" w14:textId="77777777" w:rsidR="003E47C5" w:rsidRPr="003E47C5" w:rsidRDefault="003E47C5" w:rsidP="003E47C5">
      <w:pPr>
        <w:numPr>
          <w:ilvl w:val="0"/>
          <w:numId w:val="1"/>
        </w:numPr>
        <w:spacing w:before="100" w:beforeAutospacing="1" w:after="100" w:afterAutospacing="1"/>
        <w:textAlignment w:val="baseline"/>
        <w:rPr>
          <w:rFonts w:ascii="Roboto" w:eastAsia="Times New Roman" w:hAnsi="Roboto" w:cs="Times New Roman"/>
          <w:color w:val="23A455"/>
          <w:lang w:eastAsia="pl-PL"/>
        </w:rPr>
      </w:pPr>
      <w:r w:rsidRPr="003E47C5">
        <w:rPr>
          <w:rFonts w:ascii="Roboto" w:eastAsia="Times New Roman" w:hAnsi="Roboto" w:cs="Times New Roman"/>
          <w:b/>
          <w:bCs/>
          <w:color w:val="23A455"/>
          <w:lang w:eastAsia="pl-PL"/>
        </w:rPr>
        <w:t xml:space="preserve">międzynarodowa specjalizacja w zakresie perinatologii </w:t>
      </w:r>
      <w:proofErr w:type="spellStart"/>
      <w:r w:rsidRPr="003E47C5">
        <w:rPr>
          <w:rFonts w:ascii="Roboto" w:eastAsia="Times New Roman" w:hAnsi="Roboto" w:cs="Times New Roman"/>
          <w:b/>
          <w:bCs/>
          <w:color w:val="23A455"/>
          <w:lang w:eastAsia="pl-PL"/>
        </w:rPr>
        <w:t>Fetal</w:t>
      </w:r>
      <w:proofErr w:type="spellEnd"/>
      <w:r w:rsidRPr="003E47C5">
        <w:rPr>
          <w:rFonts w:ascii="Roboto" w:eastAsia="Times New Roman" w:hAnsi="Roboto" w:cs="Times New Roman"/>
          <w:b/>
          <w:bCs/>
          <w:color w:val="23A455"/>
          <w:lang w:eastAsia="pl-PL"/>
        </w:rPr>
        <w:t xml:space="preserve"> </w:t>
      </w:r>
      <w:proofErr w:type="spellStart"/>
      <w:r w:rsidRPr="003E47C5">
        <w:rPr>
          <w:rFonts w:ascii="Roboto" w:eastAsia="Times New Roman" w:hAnsi="Roboto" w:cs="Times New Roman"/>
          <w:b/>
          <w:bCs/>
          <w:color w:val="23A455"/>
          <w:lang w:eastAsia="pl-PL"/>
        </w:rPr>
        <w:t>Medicine</w:t>
      </w:r>
      <w:proofErr w:type="spellEnd"/>
      <w:r w:rsidRPr="003E47C5">
        <w:rPr>
          <w:rFonts w:ascii="Roboto" w:eastAsia="Times New Roman" w:hAnsi="Roboto" w:cs="Times New Roman"/>
          <w:b/>
          <w:bCs/>
          <w:color w:val="23A455"/>
          <w:lang w:eastAsia="pl-PL"/>
        </w:rPr>
        <w:t xml:space="preserve"> Foundation FMF</w:t>
      </w:r>
    </w:p>
    <w:p w14:paraId="5B5C00AD" w14:textId="77777777" w:rsidR="003E47C5" w:rsidRPr="003E47C5" w:rsidRDefault="003E47C5" w:rsidP="003E47C5">
      <w:pPr>
        <w:numPr>
          <w:ilvl w:val="0"/>
          <w:numId w:val="1"/>
        </w:numPr>
        <w:spacing w:before="100" w:beforeAutospacing="1" w:after="100" w:afterAutospacing="1"/>
        <w:textAlignment w:val="baseline"/>
        <w:rPr>
          <w:rFonts w:ascii="Roboto" w:eastAsia="Times New Roman" w:hAnsi="Roboto" w:cs="Times New Roman"/>
          <w:color w:val="23A455"/>
          <w:lang w:val="en-US" w:eastAsia="pl-PL"/>
        </w:rPr>
      </w:pPr>
      <w:r w:rsidRPr="003E47C5">
        <w:rPr>
          <w:rFonts w:ascii="Roboto" w:eastAsia="Times New Roman" w:hAnsi="Roboto" w:cs="Times New Roman"/>
          <w:color w:val="23A455"/>
          <w:lang w:val="en-US" w:eastAsia="pl-PL"/>
        </w:rPr>
        <w:t>Fetal Medicine Foundation </w:t>
      </w:r>
      <w:r w:rsidRPr="003E47C5">
        <w:rPr>
          <w:rFonts w:ascii="Roboto" w:eastAsia="Times New Roman" w:hAnsi="Roboto" w:cs="Times New Roman"/>
          <w:b/>
          <w:bCs/>
          <w:color w:val="23A455"/>
          <w:lang w:val="en-US" w:eastAsia="pl-PL"/>
        </w:rPr>
        <w:t>(badania prenatalne Lublin)</w:t>
      </w:r>
    </w:p>
    <w:p w14:paraId="7392CB8E" w14:textId="77777777" w:rsidR="003E47C5" w:rsidRPr="003E47C5" w:rsidRDefault="003E47C5" w:rsidP="003E47C5">
      <w:pPr>
        <w:numPr>
          <w:ilvl w:val="0"/>
          <w:numId w:val="1"/>
        </w:numPr>
        <w:spacing w:before="100" w:beforeAutospacing="1" w:after="100" w:afterAutospacing="1"/>
        <w:textAlignment w:val="baseline"/>
        <w:rPr>
          <w:rFonts w:ascii="Roboto" w:eastAsia="Times New Roman" w:hAnsi="Roboto" w:cs="Times New Roman"/>
          <w:color w:val="23A455"/>
          <w:lang w:val="en-US" w:eastAsia="pl-PL"/>
        </w:rPr>
      </w:pPr>
      <w:r w:rsidRPr="003E47C5">
        <w:rPr>
          <w:rFonts w:ascii="Roboto" w:eastAsia="Times New Roman" w:hAnsi="Roboto" w:cs="Times New Roman"/>
          <w:color w:val="23A455"/>
          <w:lang w:val="en-US" w:eastAsia="pl-PL"/>
        </w:rPr>
        <w:t>Specjalista Ultrasonografii – </w:t>
      </w:r>
      <w:r w:rsidRPr="003E47C5">
        <w:rPr>
          <w:rFonts w:ascii="Roboto" w:eastAsia="Times New Roman" w:hAnsi="Roboto" w:cs="Times New Roman"/>
          <w:b/>
          <w:bCs/>
          <w:color w:val="23A455"/>
          <w:lang w:val="en-US" w:eastAsia="pl-PL"/>
        </w:rPr>
        <w:t>Certyfikat Fetal Medicine Foundation (FMF)</w:t>
      </w:r>
    </w:p>
    <w:p w14:paraId="6197F734" w14:textId="77777777" w:rsidR="003E47C5" w:rsidRPr="003E47C5" w:rsidRDefault="003E47C5" w:rsidP="003E47C5">
      <w:pPr>
        <w:numPr>
          <w:ilvl w:val="0"/>
          <w:numId w:val="1"/>
        </w:numPr>
        <w:spacing w:before="100" w:beforeAutospacing="1" w:after="100" w:afterAutospacing="1"/>
        <w:textAlignment w:val="baseline"/>
        <w:rPr>
          <w:rFonts w:ascii="Roboto" w:eastAsia="Times New Roman" w:hAnsi="Roboto" w:cs="Times New Roman"/>
          <w:color w:val="23A455"/>
          <w:lang w:eastAsia="pl-PL"/>
        </w:rPr>
      </w:pPr>
      <w:r w:rsidRPr="003E47C5">
        <w:rPr>
          <w:rFonts w:ascii="Roboto" w:eastAsia="Times New Roman" w:hAnsi="Roboto" w:cs="Times New Roman"/>
          <w:color w:val="23A455"/>
          <w:lang w:eastAsia="pl-PL"/>
        </w:rPr>
        <w:t>Konsultant w zakresie ultrasonografii ginekologiczno-</w:t>
      </w:r>
      <w:proofErr w:type="spellStart"/>
      <w:r w:rsidRPr="003E47C5">
        <w:rPr>
          <w:rFonts w:ascii="Roboto" w:eastAsia="Times New Roman" w:hAnsi="Roboto" w:cs="Times New Roman"/>
          <w:color w:val="23A455"/>
          <w:lang w:eastAsia="pl-PL"/>
        </w:rPr>
        <w:t>połżniczej</w:t>
      </w:r>
      <w:proofErr w:type="spellEnd"/>
      <w:r w:rsidRPr="003E47C5">
        <w:rPr>
          <w:rFonts w:ascii="Roboto" w:eastAsia="Times New Roman" w:hAnsi="Roboto" w:cs="Times New Roman"/>
          <w:color w:val="23A455"/>
          <w:lang w:eastAsia="pl-PL"/>
        </w:rPr>
        <w:t>, wad wrodzonych u płodu, ultrasonografii ginekologicznej oraz procedur pod kontrolą USG</w:t>
      </w:r>
    </w:p>
    <w:p w14:paraId="1DF36008" w14:textId="77777777" w:rsidR="003E47C5" w:rsidRPr="003E47C5" w:rsidRDefault="003E47C5" w:rsidP="003E47C5">
      <w:pPr>
        <w:numPr>
          <w:ilvl w:val="0"/>
          <w:numId w:val="1"/>
        </w:numPr>
        <w:spacing w:before="100" w:beforeAutospacing="1" w:after="100" w:afterAutospacing="1"/>
        <w:textAlignment w:val="baseline"/>
        <w:rPr>
          <w:rFonts w:ascii="Roboto" w:eastAsia="Times New Roman" w:hAnsi="Roboto" w:cs="Times New Roman"/>
          <w:color w:val="23A455"/>
          <w:lang w:eastAsia="pl-PL"/>
        </w:rPr>
      </w:pPr>
      <w:r w:rsidRPr="003E47C5">
        <w:rPr>
          <w:rFonts w:ascii="Roboto" w:eastAsia="Times New Roman" w:hAnsi="Roboto" w:cs="Times New Roman"/>
          <w:color w:val="23A455"/>
          <w:lang w:eastAsia="pl-PL"/>
        </w:rPr>
        <w:t>Absolwentka Wydziału Lekarskiego Uniwersytetu Medycznego w Lublinie</w:t>
      </w:r>
    </w:p>
    <w:p w14:paraId="1CB7DA17" w14:textId="77777777" w:rsidR="003E47C5" w:rsidRPr="003E47C5" w:rsidRDefault="003E47C5" w:rsidP="003E47C5">
      <w:pPr>
        <w:outlineLvl w:val="3"/>
        <w:rPr>
          <w:rFonts w:ascii="Roboto" w:eastAsia="Times New Roman" w:hAnsi="Roboto" w:cs="Times New Roman"/>
          <w:color w:val="00A9ED"/>
          <w:lang w:eastAsia="pl-PL"/>
        </w:rPr>
      </w:pPr>
      <w:r w:rsidRPr="003E47C5">
        <w:rPr>
          <w:rFonts w:ascii="Roboto" w:eastAsia="Times New Roman" w:hAnsi="Roboto" w:cs="Times New Roman"/>
          <w:color w:val="00A9ED"/>
          <w:lang w:eastAsia="pl-PL"/>
        </w:rPr>
        <w:t>Miejsce pracy</w:t>
      </w:r>
    </w:p>
    <w:p w14:paraId="54366D43" w14:textId="77777777" w:rsidR="003E47C5" w:rsidRPr="003E47C5" w:rsidRDefault="003E47C5" w:rsidP="003E47C5">
      <w:pPr>
        <w:numPr>
          <w:ilvl w:val="0"/>
          <w:numId w:val="2"/>
        </w:numPr>
        <w:spacing w:before="100" w:beforeAutospacing="1" w:after="100" w:afterAutospacing="1"/>
        <w:textAlignment w:val="baseline"/>
        <w:rPr>
          <w:rFonts w:ascii="Roboto" w:eastAsia="Times New Roman" w:hAnsi="Roboto" w:cs="Times New Roman"/>
          <w:color w:val="54595F"/>
          <w:lang w:eastAsia="pl-PL"/>
        </w:rPr>
      </w:pPr>
      <w:r w:rsidRPr="003E47C5">
        <w:rPr>
          <w:rFonts w:ascii="Roboto" w:eastAsia="Times New Roman" w:hAnsi="Roboto" w:cs="Times New Roman"/>
          <w:color w:val="54595F"/>
          <w:lang w:eastAsia="pl-PL"/>
        </w:rPr>
        <w:t>Profesor Uczelni w Klinice Położnictwa i Patologii Ciąży Uniwersytetu Medycznego w Lublinie</w:t>
      </w:r>
    </w:p>
    <w:p w14:paraId="470A7310" w14:textId="77777777" w:rsidR="003E47C5" w:rsidRPr="003E47C5" w:rsidRDefault="003E47C5" w:rsidP="003E47C5">
      <w:pPr>
        <w:numPr>
          <w:ilvl w:val="0"/>
          <w:numId w:val="2"/>
        </w:numPr>
        <w:spacing w:before="100" w:beforeAutospacing="1" w:after="100" w:afterAutospacing="1"/>
        <w:textAlignment w:val="baseline"/>
        <w:rPr>
          <w:rFonts w:ascii="Roboto" w:eastAsia="Times New Roman" w:hAnsi="Roboto" w:cs="Times New Roman"/>
          <w:color w:val="54595F"/>
          <w:lang w:eastAsia="pl-PL"/>
        </w:rPr>
      </w:pPr>
      <w:hyperlink r:id="rId5" w:history="1">
        <w:r w:rsidRPr="003E47C5">
          <w:rPr>
            <w:rFonts w:ascii="Roboto" w:eastAsia="Times New Roman" w:hAnsi="Roboto" w:cs="Times New Roman"/>
            <w:color w:val="CC3366"/>
            <w:u w:val="single"/>
            <w:lang w:eastAsia="pl-PL"/>
          </w:rPr>
          <w:t>Lekarz Kierujący Oddziałem w Klinice Położnictwa i Patologii Ciąży USK1 w Lublinie</w:t>
        </w:r>
      </w:hyperlink>
    </w:p>
    <w:p w14:paraId="76ED10D7" w14:textId="77777777" w:rsidR="003E47C5" w:rsidRPr="003E47C5" w:rsidRDefault="003E47C5" w:rsidP="003E47C5">
      <w:pPr>
        <w:numPr>
          <w:ilvl w:val="0"/>
          <w:numId w:val="2"/>
        </w:numPr>
        <w:spacing w:before="100" w:beforeAutospacing="1" w:after="100" w:afterAutospacing="1"/>
        <w:textAlignment w:val="baseline"/>
        <w:rPr>
          <w:rFonts w:ascii="Roboto" w:eastAsia="Times New Roman" w:hAnsi="Roboto" w:cs="Times New Roman"/>
          <w:color w:val="54595F"/>
          <w:lang w:eastAsia="pl-PL"/>
        </w:rPr>
      </w:pPr>
      <w:r w:rsidRPr="003E47C5">
        <w:rPr>
          <w:rFonts w:ascii="Roboto" w:eastAsia="Times New Roman" w:hAnsi="Roboto" w:cs="Times New Roman"/>
          <w:color w:val="54595F"/>
          <w:lang w:eastAsia="pl-PL"/>
        </w:rPr>
        <w:t>Wykładowca kursów specjalizacyjnych dla lekarzy, kursów ultrasonograficznych oraz sympozjów naukowych</w:t>
      </w:r>
    </w:p>
    <w:p w14:paraId="7FABF4BF" w14:textId="77777777" w:rsidR="003E47C5" w:rsidRPr="003E47C5" w:rsidRDefault="003E47C5" w:rsidP="003E47C5">
      <w:pPr>
        <w:outlineLvl w:val="3"/>
        <w:rPr>
          <w:rFonts w:ascii="Roboto" w:eastAsia="Times New Roman" w:hAnsi="Roboto" w:cs="Times New Roman"/>
          <w:color w:val="00A9ED"/>
          <w:lang w:eastAsia="pl-PL"/>
        </w:rPr>
      </w:pPr>
      <w:r w:rsidRPr="003E47C5">
        <w:rPr>
          <w:rFonts w:ascii="Roboto" w:eastAsia="Times New Roman" w:hAnsi="Roboto" w:cs="Times New Roman"/>
          <w:color w:val="00A9ED"/>
          <w:lang w:eastAsia="pl-PL"/>
        </w:rPr>
        <w:t>Zakres udzielanych konsultacji</w:t>
      </w:r>
    </w:p>
    <w:p w14:paraId="02D95247" w14:textId="77777777" w:rsidR="003E47C5" w:rsidRPr="003E47C5" w:rsidRDefault="003E47C5" w:rsidP="003E47C5">
      <w:pPr>
        <w:numPr>
          <w:ilvl w:val="0"/>
          <w:numId w:val="3"/>
        </w:numPr>
        <w:spacing w:before="100" w:beforeAutospacing="1" w:after="100" w:afterAutospacing="1"/>
        <w:textAlignment w:val="baseline"/>
        <w:rPr>
          <w:rFonts w:ascii="Roboto" w:eastAsia="Times New Roman" w:hAnsi="Roboto" w:cs="Times New Roman"/>
          <w:color w:val="54595F"/>
          <w:lang w:eastAsia="pl-PL"/>
        </w:rPr>
      </w:pPr>
      <w:r w:rsidRPr="003E47C5">
        <w:rPr>
          <w:rFonts w:ascii="Roboto" w:eastAsia="Times New Roman" w:hAnsi="Roboto" w:cs="Times New Roman"/>
          <w:color w:val="54595F"/>
          <w:lang w:eastAsia="pl-PL"/>
        </w:rPr>
        <w:t>Prowadzenie ciąży fizjologicznej (prawidłowej)</w:t>
      </w:r>
    </w:p>
    <w:p w14:paraId="66363041" w14:textId="77777777" w:rsidR="003E47C5" w:rsidRPr="003E47C5" w:rsidRDefault="003E47C5" w:rsidP="003E47C5">
      <w:pPr>
        <w:numPr>
          <w:ilvl w:val="0"/>
          <w:numId w:val="3"/>
        </w:numPr>
        <w:spacing w:before="100" w:beforeAutospacing="1" w:after="100" w:afterAutospacing="1"/>
        <w:textAlignment w:val="baseline"/>
        <w:rPr>
          <w:rFonts w:ascii="Roboto" w:eastAsia="Times New Roman" w:hAnsi="Roboto" w:cs="Times New Roman"/>
          <w:color w:val="54595F"/>
          <w:lang w:eastAsia="pl-PL"/>
        </w:rPr>
      </w:pPr>
      <w:r w:rsidRPr="003E47C5">
        <w:rPr>
          <w:rFonts w:ascii="Roboto" w:eastAsia="Times New Roman" w:hAnsi="Roboto" w:cs="Times New Roman"/>
          <w:color w:val="54595F"/>
          <w:lang w:eastAsia="pl-PL"/>
        </w:rPr>
        <w:t>Ultrasonografia ciąży</w:t>
      </w:r>
    </w:p>
    <w:p w14:paraId="47E60BE0" w14:textId="77777777" w:rsidR="003E47C5" w:rsidRPr="003E47C5" w:rsidRDefault="003E47C5" w:rsidP="003E47C5">
      <w:pPr>
        <w:numPr>
          <w:ilvl w:val="0"/>
          <w:numId w:val="3"/>
        </w:numPr>
        <w:spacing w:before="100" w:beforeAutospacing="1" w:after="100" w:afterAutospacing="1"/>
        <w:textAlignment w:val="baseline"/>
        <w:rPr>
          <w:rFonts w:ascii="Roboto" w:eastAsia="Times New Roman" w:hAnsi="Roboto" w:cs="Times New Roman"/>
          <w:color w:val="54595F"/>
          <w:lang w:eastAsia="pl-PL"/>
        </w:rPr>
      </w:pPr>
      <w:r w:rsidRPr="003E47C5">
        <w:rPr>
          <w:rFonts w:ascii="Roboto" w:eastAsia="Times New Roman" w:hAnsi="Roboto" w:cs="Times New Roman"/>
          <w:color w:val="54595F"/>
          <w:lang w:eastAsia="pl-PL"/>
        </w:rPr>
        <w:t>Echo serca płodu</w:t>
      </w:r>
    </w:p>
    <w:p w14:paraId="5F626E2F" w14:textId="77777777" w:rsidR="003E47C5" w:rsidRPr="003E47C5" w:rsidRDefault="003E47C5" w:rsidP="003E47C5">
      <w:pPr>
        <w:numPr>
          <w:ilvl w:val="0"/>
          <w:numId w:val="3"/>
        </w:numPr>
        <w:spacing w:before="100" w:beforeAutospacing="1" w:after="100" w:afterAutospacing="1"/>
        <w:textAlignment w:val="baseline"/>
        <w:rPr>
          <w:rFonts w:ascii="Roboto" w:eastAsia="Times New Roman" w:hAnsi="Roboto" w:cs="Times New Roman"/>
          <w:color w:val="54595F"/>
          <w:lang w:eastAsia="pl-PL"/>
        </w:rPr>
      </w:pPr>
      <w:r w:rsidRPr="003E47C5">
        <w:rPr>
          <w:rFonts w:ascii="Roboto" w:eastAsia="Times New Roman" w:hAnsi="Roboto" w:cs="Times New Roman"/>
          <w:color w:val="54595F"/>
          <w:lang w:eastAsia="pl-PL"/>
        </w:rPr>
        <w:t>Prowadzenie ciąży wysokiego ryzyka</w:t>
      </w:r>
    </w:p>
    <w:p w14:paraId="5E29EACC" w14:textId="77777777" w:rsidR="003E47C5" w:rsidRPr="003E47C5" w:rsidRDefault="003E47C5" w:rsidP="003E47C5">
      <w:pPr>
        <w:numPr>
          <w:ilvl w:val="0"/>
          <w:numId w:val="3"/>
        </w:numPr>
        <w:spacing w:before="100" w:beforeAutospacing="1" w:after="100" w:afterAutospacing="1"/>
        <w:textAlignment w:val="baseline"/>
        <w:rPr>
          <w:rFonts w:ascii="Roboto" w:eastAsia="Times New Roman" w:hAnsi="Roboto" w:cs="Times New Roman"/>
          <w:color w:val="54595F"/>
          <w:lang w:eastAsia="pl-PL"/>
        </w:rPr>
      </w:pPr>
      <w:r w:rsidRPr="003E47C5">
        <w:rPr>
          <w:rFonts w:ascii="Roboto" w:eastAsia="Times New Roman" w:hAnsi="Roboto" w:cs="Times New Roman"/>
          <w:color w:val="54595F"/>
          <w:lang w:eastAsia="pl-PL"/>
        </w:rPr>
        <w:t>Patologia ciąży</w:t>
      </w:r>
    </w:p>
    <w:p w14:paraId="09217944" w14:textId="77777777" w:rsidR="003E47C5" w:rsidRPr="003E47C5" w:rsidRDefault="003E47C5" w:rsidP="003E47C5">
      <w:pPr>
        <w:numPr>
          <w:ilvl w:val="0"/>
          <w:numId w:val="3"/>
        </w:numPr>
        <w:spacing w:before="100" w:beforeAutospacing="1" w:after="100" w:afterAutospacing="1"/>
        <w:textAlignment w:val="baseline"/>
        <w:rPr>
          <w:rFonts w:ascii="Roboto" w:eastAsia="Times New Roman" w:hAnsi="Roboto" w:cs="Times New Roman"/>
          <w:color w:val="54595F"/>
          <w:lang w:eastAsia="pl-PL"/>
        </w:rPr>
      </w:pPr>
      <w:r w:rsidRPr="003E47C5">
        <w:rPr>
          <w:rFonts w:ascii="Roboto" w:eastAsia="Times New Roman" w:hAnsi="Roboto" w:cs="Times New Roman"/>
          <w:color w:val="54595F"/>
          <w:lang w:eastAsia="pl-PL"/>
        </w:rPr>
        <w:t>Diagnostyka wad wrodzonych i chorób płodu</w:t>
      </w:r>
    </w:p>
    <w:p w14:paraId="6435E16B" w14:textId="77777777" w:rsidR="003E47C5" w:rsidRPr="003E47C5" w:rsidRDefault="003E47C5" w:rsidP="003E47C5">
      <w:pPr>
        <w:numPr>
          <w:ilvl w:val="0"/>
          <w:numId w:val="3"/>
        </w:numPr>
        <w:spacing w:before="100" w:beforeAutospacing="1" w:after="100" w:afterAutospacing="1"/>
        <w:textAlignment w:val="baseline"/>
        <w:rPr>
          <w:rFonts w:ascii="Roboto" w:eastAsia="Times New Roman" w:hAnsi="Roboto" w:cs="Times New Roman"/>
          <w:color w:val="54595F"/>
          <w:lang w:eastAsia="pl-PL"/>
        </w:rPr>
      </w:pPr>
      <w:r w:rsidRPr="003E47C5">
        <w:rPr>
          <w:rFonts w:ascii="Roboto" w:eastAsia="Times New Roman" w:hAnsi="Roboto" w:cs="Times New Roman"/>
          <w:color w:val="54595F"/>
          <w:lang w:eastAsia="pl-PL"/>
        </w:rPr>
        <w:t>Wykonuje inwazyjne badania prenatalne (biopsja kosmówki, amniopunkcja)</w:t>
      </w:r>
    </w:p>
    <w:p w14:paraId="0215BD29" w14:textId="77777777" w:rsidR="003E47C5" w:rsidRPr="003E47C5" w:rsidRDefault="003E47C5" w:rsidP="003E47C5">
      <w:pPr>
        <w:numPr>
          <w:ilvl w:val="0"/>
          <w:numId w:val="3"/>
        </w:numPr>
        <w:spacing w:before="100" w:beforeAutospacing="1" w:after="100" w:afterAutospacing="1"/>
        <w:textAlignment w:val="baseline"/>
        <w:rPr>
          <w:rFonts w:ascii="Roboto" w:eastAsia="Times New Roman" w:hAnsi="Roboto" w:cs="Times New Roman"/>
          <w:color w:val="54595F"/>
          <w:lang w:eastAsia="pl-PL"/>
        </w:rPr>
      </w:pPr>
      <w:r w:rsidRPr="003E47C5">
        <w:rPr>
          <w:rFonts w:ascii="Roboto" w:eastAsia="Times New Roman" w:hAnsi="Roboto" w:cs="Times New Roman"/>
          <w:color w:val="54595F"/>
          <w:lang w:eastAsia="pl-PL"/>
        </w:rPr>
        <w:t>Diagnostyka i terapia zaburzeń ginekologicznych oraz antykoncepcja</w:t>
      </w:r>
    </w:p>
    <w:p w14:paraId="170687F7" w14:textId="77777777" w:rsidR="003E47C5" w:rsidRPr="003E47C5" w:rsidRDefault="003E47C5" w:rsidP="003E47C5">
      <w:pPr>
        <w:numPr>
          <w:ilvl w:val="0"/>
          <w:numId w:val="3"/>
        </w:numPr>
        <w:spacing w:before="100" w:beforeAutospacing="1" w:after="100" w:afterAutospacing="1"/>
        <w:textAlignment w:val="baseline"/>
        <w:rPr>
          <w:rFonts w:ascii="Roboto" w:eastAsia="Times New Roman" w:hAnsi="Roboto" w:cs="Times New Roman"/>
          <w:color w:val="54595F"/>
          <w:lang w:eastAsia="pl-PL"/>
        </w:rPr>
      </w:pPr>
      <w:r w:rsidRPr="003E47C5">
        <w:rPr>
          <w:rFonts w:ascii="Roboto" w:eastAsia="Times New Roman" w:hAnsi="Roboto" w:cs="Times New Roman"/>
          <w:color w:val="54595F"/>
          <w:lang w:eastAsia="pl-PL"/>
        </w:rPr>
        <w:t>Konsultant z zakresu genetyki klinicznej</w:t>
      </w:r>
    </w:p>
    <w:p w14:paraId="709ADFCD" w14:textId="77777777" w:rsidR="003E47C5" w:rsidRPr="003E47C5" w:rsidRDefault="003E47C5" w:rsidP="003E47C5">
      <w:pPr>
        <w:outlineLvl w:val="3"/>
        <w:rPr>
          <w:rFonts w:ascii="Roboto" w:eastAsia="Times New Roman" w:hAnsi="Roboto" w:cs="Times New Roman"/>
          <w:color w:val="00A9ED"/>
          <w:lang w:eastAsia="pl-PL"/>
        </w:rPr>
      </w:pPr>
      <w:r w:rsidRPr="003E47C5">
        <w:rPr>
          <w:rFonts w:ascii="Roboto" w:eastAsia="Times New Roman" w:hAnsi="Roboto" w:cs="Times New Roman"/>
          <w:color w:val="00A9ED"/>
          <w:lang w:eastAsia="pl-PL"/>
        </w:rPr>
        <w:t>Aktywności/członkostwo</w:t>
      </w:r>
    </w:p>
    <w:p w14:paraId="0088C0D9" w14:textId="77777777" w:rsidR="003E47C5" w:rsidRPr="003E47C5" w:rsidRDefault="003E47C5" w:rsidP="003E47C5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Roboto" w:eastAsia="Times New Roman" w:hAnsi="Roboto" w:cs="Times New Roman"/>
          <w:color w:val="54595F"/>
          <w:lang w:eastAsia="pl-PL"/>
        </w:rPr>
      </w:pPr>
      <w:r w:rsidRPr="003E47C5">
        <w:rPr>
          <w:rFonts w:ascii="Roboto" w:eastAsia="Times New Roman" w:hAnsi="Roboto" w:cs="Times New Roman"/>
          <w:color w:val="54595F"/>
          <w:lang w:eastAsia="pl-PL"/>
        </w:rPr>
        <w:t>Polskiego Towarzystwa Ginekologicznego</w:t>
      </w:r>
      <w:r w:rsidRPr="003E47C5">
        <w:rPr>
          <w:rFonts w:ascii="Roboto" w:eastAsia="Times New Roman" w:hAnsi="Roboto" w:cs="Times New Roman"/>
          <w:color w:val="54595F"/>
          <w:lang w:eastAsia="pl-PL"/>
        </w:rPr>
        <w:br/>
        <w:t xml:space="preserve">Polskiego Towarzystwa </w:t>
      </w:r>
      <w:proofErr w:type="gramStart"/>
      <w:r w:rsidRPr="003E47C5">
        <w:rPr>
          <w:rFonts w:ascii="Roboto" w:eastAsia="Times New Roman" w:hAnsi="Roboto" w:cs="Times New Roman"/>
          <w:color w:val="54595F"/>
          <w:lang w:eastAsia="pl-PL"/>
        </w:rPr>
        <w:t>Genetyki  Człowieka</w:t>
      </w:r>
      <w:proofErr w:type="gramEnd"/>
      <w:r w:rsidRPr="003E47C5">
        <w:rPr>
          <w:rFonts w:ascii="Roboto" w:eastAsia="Times New Roman" w:hAnsi="Roboto" w:cs="Times New Roman"/>
          <w:color w:val="54595F"/>
          <w:lang w:eastAsia="pl-PL"/>
        </w:rPr>
        <w:t xml:space="preserve"> – Sekcja Diagnostyki Prenatalnej</w:t>
      </w:r>
      <w:r w:rsidRPr="003E47C5">
        <w:rPr>
          <w:rFonts w:ascii="Roboto" w:eastAsia="Times New Roman" w:hAnsi="Roboto" w:cs="Times New Roman"/>
          <w:color w:val="54595F"/>
          <w:lang w:eastAsia="pl-PL"/>
        </w:rPr>
        <w:br/>
        <w:t xml:space="preserve">ISUOG (International </w:t>
      </w:r>
      <w:proofErr w:type="spellStart"/>
      <w:r w:rsidRPr="003E47C5">
        <w:rPr>
          <w:rFonts w:ascii="Roboto" w:eastAsia="Times New Roman" w:hAnsi="Roboto" w:cs="Times New Roman"/>
          <w:color w:val="54595F"/>
          <w:lang w:eastAsia="pl-PL"/>
        </w:rPr>
        <w:t>Society</w:t>
      </w:r>
      <w:proofErr w:type="spellEnd"/>
      <w:r w:rsidRPr="003E47C5">
        <w:rPr>
          <w:rFonts w:ascii="Roboto" w:eastAsia="Times New Roman" w:hAnsi="Roboto" w:cs="Times New Roman"/>
          <w:color w:val="54595F"/>
          <w:lang w:eastAsia="pl-PL"/>
        </w:rPr>
        <w:t xml:space="preserve"> of </w:t>
      </w:r>
      <w:proofErr w:type="spellStart"/>
      <w:r w:rsidRPr="003E47C5">
        <w:rPr>
          <w:rFonts w:ascii="Roboto" w:eastAsia="Times New Roman" w:hAnsi="Roboto" w:cs="Times New Roman"/>
          <w:color w:val="54595F"/>
          <w:lang w:eastAsia="pl-PL"/>
        </w:rPr>
        <w:t>Ultrasound</w:t>
      </w:r>
      <w:proofErr w:type="spellEnd"/>
      <w:r w:rsidRPr="003E47C5">
        <w:rPr>
          <w:rFonts w:ascii="Roboto" w:eastAsia="Times New Roman" w:hAnsi="Roboto" w:cs="Times New Roman"/>
          <w:color w:val="54595F"/>
          <w:lang w:eastAsia="pl-PL"/>
        </w:rPr>
        <w:t xml:space="preserve"> in </w:t>
      </w:r>
      <w:proofErr w:type="spellStart"/>
      <w:r w:rsidRPr="003E47C5">
        <w:rPr>
          <w:rFonts w:ascii="Roboto" w:eastAsia="Times New Roman" w:hAnsi="Roboto" w:cs="Times New Roman"/>
          <w:color w:val="54595F"/>
          <w:lang w:eastAsia="pl-PL"/>
        </w:rPr>
        <w:t>Obstetrics</w:t>
      </w:r>
      <w:proofErr w:type="spellEnd"/>
      <w:r w:rsidRPr="003E47C5">
        <w:rPr>
          <w:rFonts w:ascii="Roboto" w:eastAsia="Times New Roman" w:hAnsi="Roboto" w:cs="Times New Roman"/>
          <w:color w:val="54595F"/>
          <w:lang w:eastAsia="pl-PL"/>
        </w:rPr>
        <w:t xml:space="preserve"> and </w:t>
      </w:r>
      <w:proofErr w:type="spellStart"/>
      <w:r w:rsidRPr="003E47C5">
        <w:rPr>
          <w:rFonts w:ascii="Roboto" w:eastAsia="Times New Roman" w:hAnsi="Roboto" w:cs="Times New Roman"/>
          <w:color w:val="54595F"/>
          <w:lang w:eastAsia="pl-PL"/>
        </w:rPr>
        <w:t>Gynecology</w:t>
      </w:r>
      <w:proofErr w:type="spellEnd"/>
      <w:r w:rsidRPr="003E47C5">
        <w:rPr>
          <w:rFonts w:ascii="Roboto" w:eastAsia="Times New Roman" w:hAnsi="Roboto" w:cs="Times New Roman"/>
          <w:color w:val="54595F"/>
          <w:lang w:eastAsia="pl-PL"/>
        </w:rPr>
        <w:t>)</w:t>
      </w:r>
    </w:p>
    <w:p w14:paraId="195B0499" w14:textId="77777777" w:rsidR="003E47C5" w:rsidRPr="003E47C5" w:rsidRDefault="003E47C5" w:rsidP="003E47C5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Roboto" w:eastAsia="Times New Roman" w:hAnsi="Roboto" w:cs="Times New Roman"/>
          <w:color w:val="54595F"/>
          <w:lang w:eastAsia="pl-PL"/>
        </w:rPr>
      </w:pPr>
      <w:r w:rsidRPr="003E47C5">
        <w:rPr>
          <w:rFonts w:ascii="Roboto" w:eastAsia="Times New Roman" w:hAnsi="Roboto" w:cs="Times New Roman"/>
          <w:color w:val="54595F"/>
          <w:lang w:eastAsia="pl-PL"/>
        </w:rPr>
        <w:t>Autor publikacji z zakresu ginekologii i położnictwa, ultrasonografii oraz genetyki klinicznej.</w:t>
      </w:r>
    </w:p>
    <w:p w14:paraId="53CC2B29" w14:textId="77777777" w:rsidR="003E47C5" w:rsidRPr="003E47C5" w:rsidRDefault="003E47C5" w:rsidP="003E47C5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Roboto" w:eastAsia="Times New Roman" w:hAnsi="Roboto" w:cs="Times New Roman"/>
          <w:color w:val="54595F"/>
          <w:lang w:eastAsia="pl-PL"/>
        </w:rPr>
      </w:pPr>
      <w:r w:rsidRPr="003E47C5">
        <w:rPr>
          <w:rFonts w:ascii="Roboto" w:eastAsia="Times New Roman" w:hAnsi="Roboto" w:cs="Times New Roman"/>
          <w:color w:val="54595F"/>
          <w:lang w:eastAsia="pl-PL"/>
        </w:rPr>
        <w:t>Uczestnik licznych konferencjach i szkoleń o zasięgu międzynarodowym dotyczących ultrasonografii oraz ginekologii i położnictwa.</w:t>
      </w:r>
    </w:p>
    <w:p w14:paraId="5AA0B778" w14:textId="77777777" w:rsidR="003E47C5" w:rsidRPr="003E47C5" w:rsidRDefault="003E47C5" w:rsidP="003E47C5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Roboto" w:eastAsia="Times New Roman" w:hAnsi="Roboto" w:cs="Times New Roman"/>
          <w:color w:val="54595F"/>
          <w:lang w:eastAsia="pl-PL"/>
        </w:rPr>
      </w:pPr>
      <w:r w:rsidRPr="003E47C5">
        <w:rPr>
          <w:rFonts w:ascii="Roboto" w:eastAsia="Times New Roman" w:hAnsi="Roboto" w:cs="Times New Roman"/>
          <w:color w:val="54595F"/>
          <w:lang w:eastAsia="pl-PL"/>
        </w:rPr>
        <w:lastRenderedPageBreak/>
        <w:t xml:space="preserve">Zainteresowania oraz praca </w:t>
      </w:r>
      <w:proofErr w:type="gramStart"/>
      <w:r w:rsidRPr="003E47C5">
        <w:rPr>
          <w:rFonts w:ascii="Roboto" w:eastAsia="Times New Roman" w:hAnsi="Roboto" w:cs="Times New Roman"/>
          <w:color w:val="54595F"/>
          <w:lang w:eastAsia="pl-PL"/>
        </w:rPr>
        <w:t>zawodowa  skupiają</w:t>
      </w:r>
      <w:proofErr w:type="gramEnd"/>
      <w:r w:rsidRPr="003E47C5">
        <w:rPr>
          <w:rFonts w:ascii="Roboto" w:eastAsia="Times New Roman" w:hAnsi="Roboto" w:cs="Times New Roman"/>
          <w:color w:val="54595F"/>
          <w:lang w:eastAsia="pl-PL"/>
        </w:rPr>
        <w:t xml:space="preserve"> się głównie wokół zagadnień związanych z opieką nad kobietą ciężarną, ciążą podwyższonego ryzyka, diagnostyką prenatalną. </w:t>
      </w:r>
    </w:p>
    <w:p w14:paraId="62AB6A95" w14:textId="77777777" w:rsidR="003E47C5" w:rsidRPr="003E47C5" w:rsidRDefault="003E47C5" w:rsidP="003E47C5">
      <w:pPr>
        <w:outlineLvl w:val="3"/>
        <w:rPr>
          <w:rFonts w:ascii="Roboto" w:eastAsia="Times New Roman" w:hAnsi="Roboto" w:cs="Times New Roman"/>
          <w:color w:val="00A9ED"/>
          <w:lang w:eastAsia="pl-PL"/>
        </w:rPr>
      </w:pPr>
      <w:r w:rsidRPr="003E47C5">
        <w:rPr>
          <w:rFonts w:ascii="Roboto" w:eastAsia="Times New Roman" w:hAnsi="Roboto" w:cs="Times New Roman"/>
          <w:color w:val="00A9ED"/>
          <w:lang w:eastAsia="pl-PL"/>
        </w:rPr>
        <w:t>Certyfikaty</w:t>
      </w:r>
    </w:p>
    <w:p w14:paraId="6524B6DC" w14:textId="77777777" w:rsidR="003E47C5" w:rsidRPr="003E47C5" w:rsidRDefault="003E47C5" w:rsidP="003E47C5">
      <w:pPr>
        <w:numPr>
          <w:ilvl w:val="0"/>
          <w:numId w:val="5"/>
        </w:numPr>
        <w:spacing w:before="100" w:beforeAutospacing="1" w:after="100" w:afterAutospacing="1"/>
        <w:textAlignment w:val="baseline"/>
        <w:rPr>
          <w:rFonts w:ascii="Roboto" w:eastAsia="Times New Roman" w:hAnsi="Roboto" w:cs="Times New Roman"/>
          <w:color w:val="54595F"/>
          <w:lang w:eastAsia="pl-PL"/>
        </w:rPr>
      </w:pPr>
      <w:r w:rsidRPr="003E47C5">
        <w:rPr>
          <w:rFonts w:ascii="Roboto" w:eastAsia="Times New Roman" w:hAnsi="Roboto" w:cs="Times New Roman"/>
          <w:color w:val="54595F"/>
          <w:lang w:eastAsia="pl-PL"/>
        </w:rPr>
        <w:t>Certyfikat USG Polskiego Towarzystwa Ginekologicznego</w:t>
      </w:r>
    </w:p>
    <w:p w14:paraId="4C8802DE" w14:textId="77777777" w:rsidR="003E47C5" w:rsidRPr="003E47C5" w:rsidRDefault="003E47C5" w:rsidP="003E47C5">
      <w:pPr>
        <w:numPr>
          <w:ilvl w:val="0"/>
          <w:numId w:val="5"/>
        </w:numPr>
        <w:spacing w:before="100" w:beforeAutospacing="1" w:after="100" w:afterAutospacing="1"/>
        <w:textAlignment w:val="baseline"/>
        <w:rPr>
          <w:rFonts w:ascii="Roboto" w:eastAsia="Times New Roman" w:hAnsi="Roboto" w:cs="Times New Roman"/>
          <w:color w:val="54595F"/>
          <w:lang w:eastAsia="pl-PL"/>
        </w:rPr>
      </w:pPr>
      <w:r w:rsidRPr="003E47C5">
        <w:rPr>
          <w:rFonts w:ascii="Roboto" w:eastAsia="Times New Roman" w:hAnsi="Roboto" w:cs="Times New Roman"/>
          <w:color w:val="54595F"/>
          <w:lang w:eastAsia="pl-PL"/>
        </w:rPr>
        <w:t>Certyfikaty Specjalistyczne Polskiego Towarzystwa Ultrasonograficznego</w:t>
      </w:r>
    </w:p>
    <w:p w14:paraId="18E2DC89" w14:textId="77777777" w:rsidR="003E47C5" w:rsidRPr="003E47C5" w:rsidRDefault="003E47C5" w:rsidP="003E47C5">
      <w:pPr>
        <w:numPr>
          <w:ilvl w:val="0"/>
          <w:numId w:val="5"/>
        </w:numPr>
        <w:spacing w:before="100" w:beforeAutospacing="1" w:after="100" w:afterAutospacing="1"/>
        <w:textAlignment w:val="baseline"/>
        <w:rPr>
          <w:rFonts w:ascii="Roboto" w:eastAsia="Times New Roman" w:hAnsi="Roboto" w:cs="Times New Roman"/>
          <w:color w:val="54595F"/>
          <w:lang w:eastAsia="pl-PL"/>
        </w:rPr>
      </w:pPr>
      <w:r w:rsidRPr="003E47C5">
        <w:rPr>
          <w:rFonts w:ascii="Roboto" w:eastAsia="Times New Roman" w:hAnsi="Roboto" w:cs="Times New Roman"/>
          <w:color w:val="54595F"/>
          <w:lang w:eastAsia="pl-PL"/>
        </w:rPr>
        <w:t>Certyfikaty Badań Prenatalnych</w:t>
      </w:r>
    </w:p>
    <w:p w14:paraId="52333E19" w14:textId="77777777" w:rsidR="003E47C5" w:rsidRPr="003E47C5" w:rsidRDefault="003E47C5" w:rsidP="003E47C5">
      <w:pPr>
        <w:numPr>
          <w:ilvl w:val="0"/>
          <w:numId w:val="5"/>
        </w:numPr>
        <w:spacing w:before="100" w:beforeAutospacing="1" w:after="100" w:afterAutospacing="1"/>
        <w:textAlignment w:val="baseline"/>
        <w:rPr>
          <w:rFonts w:ascii="Roboto" w:eastAsia="Times New Roman" w:hAnsi="Roboto" w:cs="Times New Roman"/>
          <w:color w:val="54595F"/>
          <w:lang w:eastAsia="pl-PL"/>
        </w:rPr>
      </w:pPr>
      <w:r w:rsidRPr="003E47C5">
        <w:rPr>
          <w:rFonts w:ascii="Roboto" w:eastAsia="Times New Roman" w:hAnsi="Roboto" w:cs="Times New Roman"/>
          <w:color w:val="54595F"/>
          <w:lang w:eastAsia="pl-PL"/>
        </w:rPr>
        <w:t>Certyfikaty Badań Dopplerowskich</w:t>
      </w:r>
    </w:p>
    <w:p w14:paraId="12E2261E" w14:textId="77777777" w:rsidR="003E47C5" w:rsidRPr="003E47C5" w:rsidRDefault="003E47C5" w:rsidP="003E47C5">
      <w:pPr>
        <w:numPr>
          <w:ilvl w:val="0"/>
          <w:numId w:val="5"/>
        </w:numPr>
        <w:spacing w:before="100" w:beforeAutospacing="1" w:after="100" w:afterAutospacing="1"/>
        <w:textAlignment w:val="baseline"/>
        <w:rPr>
          <w:rFonts w:ascii="Roboto" w:eastAsia="Times New Roman" w:hAnsi="Roboto" w:cs="Times New Roman"/>
          <w:color w:val="54595F"/>
          <w:lang w:eastAsia="pl-PL"/>
        </w:rPr>
      </w:pPr>
      <w:r w:rsidRPr="003E47C5">
        <w:rPr>
          <w:rFonts w:ascii="Roboto" w:eastAsia="Times New Roman" w:hAnsi="Roboto" w:cs="Times New Roman"/>
          <w:color w:val="54595F"/>
          <w:lang w:eastAsia="pl-PL"/>
        </w:rPr>
        <w:t>Certyfikaty Badań Echa Serca Płodu</w:t>
      </w:r>
    </w:p>
    <w:p w14:paraId="08DD08FF" w14:textId="77777777" w:rsidR="003E47C5" w:rsidRPr="003E47C5" w:rsidRDefault="003E47C5" w:rsidP="003E47C5">
      <w:pPr>
        <w:numPr>
          <w:ilvl w:val="0"/>
          <w:numId w:val="5"/>
        </w:numPr>
        <w:spacing w:before="100" w:beforeAutospacing="1" w:after="100" w:afterAutospacing="1"/>
        <w:textAlignment w:val="baseline"/>
        <w:rPr>
          <w:rFonts w:ascii="Roboto" w:eastAsia="Times New Roman" w:hAnsi="Roboto" w:cs="Times New Roman"/>
          <w:color w:val="54595F"/>
          <w:lang w:eastAsia="pl-PL"/>
        </w:rPr>
      </w:pPr>
      <w:r w:rsidRPr="003E47C5">
        <w:rPr>
          <w:rFonts w:ascii="Roboto" w:eastAsia="Times New Roman" w:hAnsi="Roboto" w:cs="Times New Roman"/>
          <w:color w:val="54595F"/>
          <w:lang w:eastAsia="pl-PL"/>
        </w:rPr>
        <w:t xml:space="preserve">Certyfikat FMF </w:t>
      </w:r>
      <w:proofErr w:type="spellStart"/>
      <w:r w:rsidRPr="003E47C5">
        <w:rPr>
          <w:rFonts w:ascii="Roboto" w:eastAsia="Times New Roman" w:hAnsi="Roboto" w:cs="Times New Roman"/>
          <w:color w:val="54595F"/>
          <w:lang w:eastAsia="pl-PL"/>
        </w:rPr>
        <w:t>Fetal</w:t>
      </w:r>
      <w:proofErr w:type="spellEnd"/>
      <w:r w:rsidRPr="003E47C5">
        <w:rPr>
          <w:rFonts w:ascii="Roboto" w:eastAsia="Times New Roman" w:hAnsi="Roboto" w:cs="Times New Roman"/>
          <w:color w:val="54595F"/>
          <w:lang w:eastAsia="pl-PL"/>
        </w:rPr>
        <w:t xml:space="preserve"> </w:t>
      </w:r>
      <w:proofErr w:type="spellStart"/>
      <w:r w:rsidRPr="003E47C5">
        <w:rPr>
          <w:rFonts w:ascii="Roboto" w:eastAsia="Times New Roman" w:hAnsi="Roboto" w:cs="Times New Roman"/>
          <w:color w:val="54595F"/>
          <w:lang w:eastAsia="pl-PL"/>
        </w:rPr>
        <w:t>Medicine</w:t>
      </w:r>
      <w:proofErr w:type="spellEnd"/>
      <w:r w:rsidRPr="003E47C5">
        <w:rPr>
          <w:rFonts w:ascii="Roboto" w:eastAsia="Times New Roman" w:hAnsi="Roboto" w:cs="Times New Roman"/>
          <w:color w:val="54595F"/>
          <w:lang w:eastAsia="pl-PL"/>
        </w:rPr>
        <w:t xml:space="preserve"> Foundation uprawniający do wykonywania badań prenatalnych w ciąży.</w:t>
      </w:r>
    </w:p>
    <w:p w14:paraId="1E66EEAA" w14:textId="77777777" w:rsidR="004161AD" w:rsidRDefault="004161AD"/>
    <w:sectPr w:rsidR="004161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9D7CCF"/>
    <w:multiLevelType w:val="multilevel"/>
    <w:tmpl w:val="BCE8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0804C9"/>
    <w:multiLevelType w:val="multilevel"/>
    <w:tmpl w:val="A41C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560E13"/>
    <w:multiLevelType w:val="multilevel"/>
    <w:tmpl w:val="2F24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F12E9F"/>
    <w:multiLevelType w:val="multilevel"/>
    <w:tmpl w:val="8A8A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261F36"/>
    <w:multiLevelType w:val="multilevel"/>
    <w:tmpl w:val="299C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838305">
    <w:abstractNumId w:val="4"/>
  </w:num>
  <w:num w:numId="2" w16cid:durableId="1966112296">
    <w:abstractNumId w:val="1"/>
  </w:num>
  <w:num w:numId="3" w16cid:durableId="90904045">
    <w:abstractNumId w:val="2"/>
  </w:num>
  <w:num w:numId="4" w16cid:durableId="1808277843">
    <w:abstractNumId w:val="3"/>
  </w:num>
  <w:num w:numId="5" w16cid:durableId="313217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7C5"/>
    <w:rsid w:val="003E47C5"/>
    <w:rsid w:val="00416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28AF74"/>
  <w15:chartTrackingRefBased/>
  <w15:docId w15:val="{175C7026-F005-774D-B44B-1CC79B6B0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4">
    <w:name w:val="heading 4"/>
    <w:basedOn w:val="Normalny"/>
    <w:link w:val="Nagwek4Znak"/>
    <w:uiPriority w:val="9"/>
    <w:qFormat/>
    <w:rsid w:val="003E47C5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4Znak">
    <w:name w:val="Nagłówek 4 Znak"/>
    <w:basedOn w:val="Domylnaczcionkaakapitu"/>
    <w:link w:val="Nagwek4"/>
    <w:uiPriority w:val="9"/>
    <w:rsid w:val="003E47C5"/>
    <w:rPr>
      <w:rFonts w:ascii="Times New Roman" w:eastAsia="Times New Roman" w:hAnsi="Times New Roman" w:cs="Times New Roman"/>
      <w:b/>
      <w:bCs/>
      <w:lang w:eastAsia="pl-PL"/>
    </w:rPr>
  </w:style>
  <w:style w:type="character" w:styleId="Pogrubienie">
    <w:name w:val="Strong"/>
    <w:basedOn w:val="Domylnaczcionkaakapitu"/>
    <w:uiPriority w:val="22"/>
    <w:qFormat/>
    <w:rsid w:val="003E47C5"/>
    <w:rPr>
      <w:b/>
      <w:bCs/>
    </w:rPr>
  </w:style>
  <w:style w:type="character" w:styleId="Hipercze">
    <w:name w:val="Hyperlink"/>
    <w:basedOn w:val="Domylnaczcionkaakapitu"/>
    <w:uiPriority w:val="99"/>
    <w:semiHidden/>
    <w:unhideWhenUsed/>
    <w:rsid w:val="003E47C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6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07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2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79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368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2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23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6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83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20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46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16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99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21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1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47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916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55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9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637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57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8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97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57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214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5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06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04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05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94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835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10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49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45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54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473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0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26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46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sk1.pl/kliniki/klinika-poloznictwa-i-patologii-ciaz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344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2026-02-14T15:21:00Z</dcterms:created>
  <dcterms:modified xsi:type="dcterms:W3CDTF">2026-02-14T15:22:00Z</dcterms:modified>
</cp:coreProperties>
</file>