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5EEC" w:rsidRDefault="00BF2B86">
      <w:pPr>
        <w:pStyle w:val="normal"/>
        <w:spacing w:after="2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>26.03.2025</w:t>
      </w:r>
    </w:p>
    <w:p w:rsidR="00995EEC" w:rsidRDefault="00BF2B86">
      <w:pPr>
        <w:pStyle w:val="normal"/>
        <w:spacing w:after="2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Uniwersytet Ekonomiczny w Katowicach</w:t>
      </w:r>
    </w:p>
    <w:p w:rsidR="00995EEC" w:rsidRDefault="00BF2B86">
      <w:pPr>
        <w:pStyle w:val="normal"/>
        <w:spacing w:after="2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Kierunek: Informatyka</w:t>
      </w:r>
    </w:p>
    <w:p w:rsidR="00995EEC" w:rsidRDefault="00BF2B86">
      <w:pPr>
        <w:pStyle w:val="normal"/>
        <w:spacing w:after="2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Specjalizacja: Analiza dużych zbiorów danych</w:t>
      </w:r>
    </w:p>
    <w:p w:rsidR="00995EEC" w:rsidRDefault="00995EEC">
      <w:pPr>
        <w:pStyle w:val="normal"/>
        <w:spacing w:after="200"/>
        <w:jc w:val="center"/>
        <w:rPr>
          <w:rFonts w:ascii="Times New Roman" w:eastAsia="Times New Roman" w:hAnsi="Times New Roman" w:cs="Times New Roman"/>
        </w:rPr>
      </w:pPr>
    </w:p>
    <w:p w:rsidR="00995EEC" w:rsidRDefault="00995EEC">
      <w:pPr>
        <w:pStyle w:val="normal"/>
        <w:spacing w:after="200"/>
        <w:jc w:val="center"/>
        <w:rPr>
          <w:rFonts w:ascii="Times New Roman" w:eastAsia="Times New Roman" w:hAnsi="Times New Roman" w:cs="Times New Roman"/>
        </w:rPr>
      </w:pPr>
    </w:p>
    <w:p w:rsidR="00995EEC" w:rsidRDefault="00995EEC">
      <w:pPr>
        <w:pStyle w:val="normal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EC" w:rsidRDefault="00BF2B86">
      <w:pPr>
        <w:pStyle w:val="normal"/>
        <w:spacing w:after="20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PRZEDMIOT: Analityka biznesowa w SAP S/4 HANA</w:t>
      </w:r>
    </w:p>
    <w:p w:rsidR="00995EEC" w:rsidRDefault="00995EEC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995EEC" w:rsidRDefault="00995EEC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995EEC" w:rsidRDefault="00995EEC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995EEC" w:rsidRDefault="00BF2B86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PROJEKT: Raport z Lab 4: Ćwiczenia MM str. 1-14 </w:t>
      </w:r>
    </w:p>
    <w:p w:rsidR="00995EEC" w:rsidRDefault="00995EEC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995EEC" w:rsidRDefault="00995EEC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995EEC" w:rsidRDefault="00995EEC">
      <w:pPr>
        <w:pStyle w:val="normal"/>
        <w:spacing w:after="20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995EEC" w:rsidRDefault="00995EEC">
      <w:pPr>
        <w:pStyle w:val="normal"/>
        <w:spacing w:after="20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995EEC" w:rsidRDefault="00995EEC">
      <w:pPr>
        <w:pStyle w:val="normal"/>
        <w:spacing w:after="20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995EEC" w:rsidRDefault="00BF2B86">
      <w:pPr>
        <w:pStyle w:val="normal"/>
        <w:spacing w:after="20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Wykonał: Adam Kowalczyk</w:t>
      </w:r>
    </w:p>
    <w:p w:rsidR="00995EEC" w:rsidRDefault="00995EEC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995EEC" w:rsidRDefault="00995EEC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995EEC" w:rsidRDefault="00995EEC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995EEC" w:rsidRDefault="00995EEC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995EEC" w:rsidRDefault="00995EEC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995EEC" w:rsidRDefault="00995EEC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995EEC" w:rsidRDefault="00995EEC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995EEC" w:rsidRDefault="00BF2B86">
      <w:pPr>
        <w:pStyle w:val="normal"/>
        <w:spacing w:after="200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Katowice 2025</w:t>
      </w:r>
    </w:p>
    <w:sdt>
      <w:sdtPr>
        <w:id w:val="69296283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 w:val="0"/>
          <w:bCs w:val="0"/>
          <w:color w:val="auto"/>
          <w:sz w:val="22"/>
          <w:szCs w:val="22"/>
          <w:lang w:eastAsia="pl-PL"/>
        </w:rPr>
      </w:sdtEndPr>
      <w:sdtContent>
        <w:p w:rsidR="008327C8" w:rsidRDefault="008327C8">
          <w:pPr>
            <w:pStyle w:val="Nagwekspisutreci"/>
          </w:pPr>
          <w:r>
            <w:tab/>
          </w:r>
          <w:r>
            <w:tab/>
          </w:r>
          <w:r>
            <w:tab/>
          </w:r>
          <w:r>
            <w:tab/>
          </w:r>
          <w:r>
            <w:tab/>
            <w:t>Spis Treści</w:t>
          </w:r>
        </w:p>
        <w:p w:rsidR="00362670" w:rsidRDefault="008327C8">
          <w:pPr>
            <w:pStyle w:val="Spistreci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pl-PL"/>
            </w:rPr>
          </w:pPr>
          <w:r>
            <w:rPr>
              <w:lang w:val="pl-PL"/>
            </w:rPr>
            <w:fldChar w:fldCharType="begin"/>
          </w:r>
          <w:r>
            <w:rPr>
              <w:lang w:val="pl-PL"/>
            </w:rPr>
            <w:instrText xml:space="preserve"> TOC \o "1-3" \h \z \u </w:instrText>
          </w:r>
          <w:r>
            <w:rPr>
              <w:lang w:val="pl-PL"/>
            </w:rPr>
            <w:fldChar w:fldCharType="separate"/>
          </w:r>
          <w:hyperlink w:anchor="_Toc194246270" w:history="1">
            <w:r w:rsidR="00362670" w:rsidRPr="002D1FF6">
              <w:rPr>
                <w:rStyle w:val="Hipercze"/>
                <w:noProof/>
              </w:rPr>
              <w:t>1.</w:t>
            </w:r>
            <w:r w:rsidR="00362670">
              <w:rPr>
                <w:rFonts w:asciiTheme="minorHAnsi" w:eastAsiaTheme="minorEastAsia" w:hAnsiTheme="minorHAnsi" w:cstheme="minorBidi"/>
                <w:noProof/>
                <w:lang w:val="pl-PL"/>
              </w:rPr>
              <w:tab/>
            </w:r>
            <w:r w:rsidR="00362670" w:rsidRPr="002D1FF6">
              <w:rPr>
                <w:rStyle w:val="Hipercze"/>
                <w:noProof/>
              </w:rPr>
              <w:t>MM: Display Purchase Order</w:t>
            </w:r>
            <w:r w:rsidR="00362670">
              <w:rPr>
                <w:noProof/>
                <w:webHidden/>
              </w:rPr>
              <w:tab/>
            </w:r>
            <w:r w:rsidR="00362670">
              <w:rPr>
                <w:noProof/>
                <w:webHidden/>
              </w:rPr>
              <w:fldChar w:fldCharType="begin"/>
            </w:r>
            <w:r w:rsidR="00362670">
              <w:rPr>
                <w:noProof/>
                <w:webHidden/>
              </w:rPr>
              <w:instrText xml:space="preserve"> PAGEREF _Toc194246270 \h </w:instrText>
            </w:r>
            <w:r w:rsidR="00362670">
              <w:rPr>
                <w:noProof/>
                <w:webHidden/>
              </w:rPr>
            </w:r>
            <w:r w:rsidR="00362670">
              <w:rPr>
                <w:noProof/>
                <w:webHidden/>
              </w:rPr>
              <w:fldChar w:fldCharType="separate"/>
            </w:r>
            <w:r w:rsidR="00362670">
              <w:rPr>
                <w:noProof/>
                <w:webHidden/>
              </w:rPr>
              <w:t>3</w:t>
            </w:r>
            <w:r w:rsidR="00362670">
              <w:rPr>
                <w:noProof/>
                <w:webHidden/>
              </w:rPr>
              <w:fldChar w:fldCharType="end"/>
            </w:r>
          </w:hyperlink>
        </w:p>
        <w:p w:rsidR="00362670" w:rsidRDefault="00362670">
          <w:pPr>
            <w:pStyle w:val="Spistreci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pl-PL"/>
            </w:rPr>
          </w:pPr>
          <w:hyperlink w:anchor="_Toc194246271" w:history="1">
            <w:r w:rsidRPr="002D1FF6">
              <w:rPr>
                <w:rStyle w:val="Hipercz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val="pl-PL"/>
              </w:rPr>
              <w:tab/>
            </w:r>
            <w:r w:rsidRPr="002D1FF6">
              <w:rPr>
                <w:rStyle w:val="Hipercze"/>
                <w:noProof/>
              </w:rPr>
              <w:t>MM: Display Goods Receipt for Purchase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_Toc194246271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670" w:rsidRDefault="00362670">
          <w:pPr>
            <w:pStyle w:val="Spistreci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pl-PL"/>
            </w:rPr>
          </w:pPr>
          <w:hyperlink w:anchor="_Toc194246272" w:history="1">
            <w:r w:rsidRPr="002D1FF6">
              <w:rPr>
                <w:rStyle w:val="Hipercz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val="pl-PL"/>
              </w:rPr>
              <w:tab/>
            </w:r>
            <w:r w:rsidRPr="002D1FF6">
              <w:rPr>
                <w:rStyle w:val="Hipercze"/>
                <w:noProof/>
              </w:rPr>
              <w:t>MM: Display Invoice Overview from the Vendor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_Toc194246272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670" w:rsidRDefault="00362670">
          <w:pPr>
            <w:pStyle w:val="Spistreci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pl-PL"/>
            </w:rPr>
          </w:pPr>
          <w:hyperlink w:anchor="_Toc194246273" w:history="1">
            <w:r w:rsidRPr="002D1FF6">
              <w:rPr>
                <w:rStyle w:val="Hipercz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val="pl-PL"/>
              </w:rPr>
              <w:tab/>
            </w:r>
            <w:r w:rsidRPr="002D1FF6">
              <w:rPr>
                <w:rStyle w:val="Hipercze"/>
                <w:noProof/>
              </w:rPr>
              <w:t>MM: Display Payment to Vendor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_Toc194246273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670" w:rsidRDefault="00362670">
          <w:pPr>
            <w:pStyle w:val="Spistreci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pl-PL"/>
            </w:rPr>
          </w:pPr>
          <w:hyperlink w:anchor="_Toc194246274" w:history="1">
            <w:r w:rsidRPr="002D1FF6">
              <w:rPr>
                <w:rStyle w:val="Hipercz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val="pl-PL"/>
              </w:rPr>
              <w:tab/>
            </w:r>
            <w:r w:rsidRPr="002D1FF6">
              <w:rPr>
                <w:rStyle w:val="Hipercze"/>
                <w:noProof/>
              </w:rPr>
              <w:t>MM: Display Payment to Vendor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_Toc194246274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7C8" w:rsidRDefault="008327C8">
          <w:pPr>
            <w:rPr>
              <w:lang w:val="pl-PL"/>
            </w:rPr>
          </w:pPr>
          <w:r>
            <w:rPr>
              <w:lang w:val="pl-PL"/>
            </w:rPr>
            <w:fldChar w:fldCharType="end"/>
          </w:r>
        </w:p>
      </w:sdtContent>
    </w:sdt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995EEC">
      <w:pPr>
        <w:pStyle w:val="normal"/>
      </w:pPr>
    </w:p>
    <w:p w:rsidR="00995EEC" w:rsidRDefault="00A03754">
      <w:pPr>
        <w:pStyle w:val="Nagwek1"/>
        <w:numPr>
          <w:ilvl w:val="0"/>
          <w:numId w:val="1"/>
        </w:numPr>
      </w:pPr>
      <w:bookmarkStart w:id="0" w:name="_24bvogeh7g2u" w:colFirst="0" w:colLast="0"/>
      <w:bookmarkStart w:id="1" w:name="_Toc194246270"/>
      <w:bookmarkEnd w:id="0"/>
      <w:r>
        <w:t>MM</w:t>
      </w:r>
      <w:r w:rsidR="00BF2B86">
        <w:t xml:space="preserve">: Display </w:t>
      </w:r>
      <w:proofErr w:type="spellStart"/>
      <w:r w:rsidR="00BF2B86">
        <w:t>Purchase</w:t>
      </w:r>
      <w:proofErr w:type="spellEnd"/>
      <w:r w:rsidR="00BF2B86">
        <w:t xml:space="preserve"> Order</w:t>
      </w:r>
      <w:bookmarkEnd w:id="1"/>
    </w:p>
    <w:p w:rsidR="00995EEC" w:rsidRDefault="00995EEC">
      <w:pPr>
        <w:pStyle w:val="normal"/>
      </w:pPr>
    </w:p>
    <w:p w:rsidR="00995EEC" w:rsidRDefault="00BF2B86">
      <w:pPr>
        <w:pStyle w:val="normal"/>
      </w:pPr>
      <w:r>
        <w:rPr>
          <w:noProof/>
          <w:lang w:val="pl-PL"/>
        </w:rPr>
        <w:drawing>
          <wp:inline distT="114300" distB="114300" distL="114300" distR="114300">
            <wp:extent cx="5731200" cy="449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95EEC" w:rsidRDefault="00995EEC">
      <w:pPr>
        <w:pStyle w:val="normal"/>
      </w:pPr>
    </w:p>
    <w:p w:rsidR="00995EEC" w:rsidRDefault="00BF2B86">
      <w:pPr>
        <w:pStyle w:val="normal"/>
      </w:pPr>
      <w:r>
        <w:t xml:space="preserve">W tym zadaniu chcemy wyświetlić zamówienie zakupu. W oknie </w:t>
      </w:r>
      <w:proofErr w:type="spellStart"/>
      <w:r>
        <w:rPr>
          <w:i/>
        </w:rPr>
        <w:t>Supplier</w:t>
      </w:r>
      <w:proofErr w:type="spellEnd"/>
      <w:r>
        <w:rPr>
          <w:i/>
        </w:rPr>
        <w:t xml:space="preserve"> </w:t>
      </w:r>
      <w:r>
        <w:t>podajemy numer 101999. Jest to dostawca zaopatrzenia olimpijskiego. Jako kod transakcji podajemy MI00. Możemy zobaczyć pierwszy i drugi wiersz (00010 i 00020) standardowego numeru zamówienia zakupu 4500000000 od tego dostawcy. Zauważyć można, że zamówiona i dostarczona ilość jest taka sama i status dokumentu jest oznaczony jako ukończony.</w:t>
      </w:r>
    </w:p>
    <w:p w:rsidR="00995EEC" w:rsidRDefault="00995EEC">
      <w:pPr>
        <w:pStyle w:val="normal"/>
      </w:pPr>
    </w:p>
    <w:p w:rsidR="00995EEC" w:rsidRDefault="00A03754">
      <w:pPr>
        <w:pStyle w:val="Nagwek1"/>
        <w:numPr>
          <w:ilvl w:val="0"/>
          <w:numId w:val="1"/>
        </w:numPr>
      </w:pPr>
      <w:bookmarkStart w:id="2" w:name="_7yt3l16pq4j2" w:colFirst="0" w:colLast="0"/>
      <w:bookmarkStart w:id="3" w:name="_Toc194246271"/>
      <w:bookmarkEnd w:id="2"/>
      <w:r>
        <w:t>MM</w:t>
      </w:r>
      <w:r w:rsidR="00BF2B86">
        <w:t xml:space="preserve">: Display </w:t>
      </w:r>
      <w:proofErr w:type="spellStart"/>
      <w:r w:rsidR="00BF2B86">
        <w:t>Goods</w:t>
      </w:r>
      <w:proofErr w:type="spellEnd"/>
      <w:r w:rsidR="00BF2B86">
        <w:t xml:space="preserve"> </w:t>
      </w:r>
      <w:proofErr w:type="spellStart"/>
      <w:r w:rsidR="00BF2B86">
        <w:t>Receipt</w:t>
      </w:r>
      <w:proofErr w:type="spellEnd"/>
      <w:r w:rsidR="00BF2B86">
        <w:t xml:space="preserve"> for </w:t>
      </w:r>
      <w:proofErr w:type="spellStart"/>
      <w:r w:rsidR="00BF2B86">
        <w:t>Purchase</w:t>
      </w:r>
      <w:proofErr w:type="spellEnd"/>
      <w:r w:rsidR="00BF2B86">
        <w:t xml:space="preserve"> Order</w:t>
      </w:r>
      <w:bookmarkEnd w:id="3"/>
    </w:p>
    <w:p w:rsidR="00995EEC" w:rsidRDefault="00995EEC">
      <w:pPr>
        <w:pStyle w:val="normal"/>
      </w:pPr>
    </w:p>
    <w:p w:rsidR="00995EEC" w:rsidRPr="008114B5" w:rsidRDefault="005400D2" w:rsidP="008114B5">
      <w:pPr>
        <w:pStyle w:val="normal"/>
      </w:pPr>
      <w:r>
        <w:t xml:space="preserve">W tym zadaniu wyświetlimy paragon dla zamówionego zakupu. Wybieramy aplikację </w:t>
      </w:r>
      <w:proofErr w:type="spellStart"/>
      <w:r w:rsidRPr="005400D2">
        <w:rPr>
          <w:i/>
        </w:rPr>
        <w:t>Material</w:t>
      </w:r>
      <w:proofErr w:type="spellEnd"/>
      <w:r w:rsidRPr="005400D2">
        <w:rPr>
          <w:i/>
        </w:rPr>
        <w:t xml:space="preserve"> </w:t>
      </w:r>
      <w:proofErr w:type="spellStart"/>
      <w:r w:rsidRPr="005400D2">
        <w:rPr>
          <w:i/>
        </w:rPr>
        <w:t>Documents</w:t>
      </w:r>
      <w:proofErr w:type="spellEnd"/>
      <w:r w:rsidRPr="005400D2">
        <w:rPr>
          <w:i/>
        </w:rPr>
        <w:t xml:space="preserve"> </w:t>
      </w:r>
      <w:proofErr w:type="spellStart"/>
      <w:r w:rsidRPr="005400D2">
        <w:rPr>
          <w:i/>
        </w:rPr>
        <w:t>Overview</w:t>
      </w:r>
      <w:proofErr w:type="spellEnd"/>
      <w:r w:rsidR="00BF2B86">
        <w:rPr>
          <w:i/>
        </w:rPr>
        <w:t xml:space="preserve"> </w:t>
      </w:r>
      <w:r w:rsidR="00BF2B86">
        <w:t>aby wyświetlić pokwitowanie odbioru towarów</w:t>
      </w:r>
      <w:r>
        <w:rPr>
          <w:i/>
        </w:rPr>
        <w:t>.</w:t>
      </w:r>
      <w:r w:rsidR="00BF2B86">
        <w:rPr>
          <w:i/>
        </w:rPr>
        <w:t xml:space="preserve"> </w:t>
      </w:r>
      <w:r w:rsidR="00BF2B86">
        <w:t xml:space="preserve">Rok Dokumentu Materiałowego ustalamy na 2026 (2016 nie jest możliwą opcją). Numer dokumentu to </w:t>
      </w:r>
      <w:r w:rsidR="00BF2B86" w:rsidRPr="00BF2B86">
        <w:t>5000000</w:t>
      </w:r>
      <w:r w:rsidR="00BF2B86">
        <w:t>2</w:t>
      </w:r>
      <w:r w:rsidR="00BF2B86" w:rsidRPr="00BF2B86">
        <w:t>00.</w:t>
      </w:r>
      <w:r w:rsidR="00BF2B86">
        <w:t xml:space="preserve"> Dokument ten zawiera informacje o materiałach</w:t>
      </w:r>
      <w:r w:rsidR="008114B5">
        <w:t xml:space="preserve"> </w:t>
      </w:r>
      <w:proofErr w:type="spellStart"/>
      <w:r w:rsidR="008114B5" w:rsidRPr="008114B5">
        <w:rPr>
          <w:i/>
        </w:rPr>
        <w:t>Chain</w:t>
      </w:r>
      <w:proofErr w:type="spellEnd"/>
      <w:r w:rsidR="008114B5" w:rsidRPr="008114B5">
        <w:rPr>
          <w:i/>
        </w:rPr>
        <w:t xml:space="preserve"> Lock278</w:t>
      </w:r>
      <w:r w:rsidR="008114B5">
        <w:t>. Poszczególne pozycje są przypisane do zakładu Miami.</w:t>
      </w:r>
    </w:p>
    <w:p w:rsidR="00995EEC" w:rsidRDefault="00995EEC">
      <w:pPr>
        <w:pStyle w:val="normal"/>
      </w:pPr>
    </w:p>
    <w:p w:rsidR="00995EEC" w:rsidRDefault="008114B5">
      <w:pPr>
        <w:pStyle w:val="normal"/>
      </w:pPr>
      <w:r>
        <w:rPr>
          <w:noProof/>
          <w:lang w:val="pl-PL"/>
        </w:rPr>
        <w:drawing>
          <wp:inline distT="0" distB="0" distL="0" distR="0">
            <wp:extent cx="5393459" cy="1969258"/>
            <wp:effectExtent l="1905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373" cy="1968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4B5" w:rsidRDefault="008114B5">
      <w:pPr>
        <w:pStyle w:val="normal"/>
      </w:pPr>
    </w:p>
    <w:p w:rsidR="008114B5" w:rsidRDefault="008114B5" w:rsidP="008114B5">
      <w:pPr>
        <w:pStyle w:val="normal"/>
      </w:pPr>
      <w:r>
        <w:t>Klikając dwukrotnie na materiał lub numer dokumentu można znaleźć więcej informacji- na przykład o dacie księgowania i o tym, kto dokonał transakcji.</w:t>
      </w:r>
    </w:p>
    <w:p w:rsidR="008114B5" w:rsidRDefault="008114B5">
      <w:pPr>
        <w:pStyle w:val="normal"/>
      </w:pPr>
    </w:p>
    <w:p w:rsidR="00995EEC" w:rsidRDefault="008114B5">
      <w:pPr>
        <w:pStyle w:val="normal"/>
      </w:pPr>
      <w:r>
        <w:rPr>
          <w:noProof/>
          <w:lang w:val="pl-PL"/>
        </w:rPr>
        <w:drawing>
          <wp:inline distT="0" distB="0" distL="0" distR="0">
            <wp:extent cx="5393459" cy="3268713"/>
            <wp:effectExtent l="1905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365" cy="3270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4B5" w:rsidRDefault="008114B5">
      <w:pPr>
        <w:pStyle w:val="normal"/>
      </w:pPr>
    </w:p>
    <w:p w:rsidR="008114B5" w:rsidRDefault="008114B5">
      <w:pPr>
        <w:pStyle w:val="normal"/>
      </w:pPr>
      <w:r>
        <w:t xml:space="preserve">Następnie przechodzimy do zobaczenia przepływu procesu- widzimy kolejno </w:t>
      </w:r>
      <w:r w:rsidR="009B7971">
        <w:t>następujące</w:t>
      </w:r>
      <w:r>
        <w:t xml:space="preserve"> dokumenty- dokument zakupu, materiałowy i księgowy.</w:t>
      </w:r>
    </w:p>
    <w:p w:rsidR="009B7971" w:rsidRDefault="009B7971">
      <w:pPr>
        <w:pStyle w:val="normal"/>
      </w:pPr>
      <w:r>
        <w:rPr>
          <w:noProof/>
          <w:lang w:val="pl-PL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144779</wp:posOffset>
            </wp:positionV>
            <wp:extent cx="4857750" cy="1939637"/>
            <wp:effectExtent l="19050" t="0" r="0" b="0"/>
            <wp:wrapNone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939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B7971" w:rsidRDefault="009B7971">
      <w:pPr>
        <w:pStyle w:val="normal"/>
      </w:pPr>
    </w:p>
    <w:p w:rsidR="009B7971" w:rsidRDefault="009B7971">
      <w:pPr>
        <w:pStyle w:val="normal"/>
      </w:pPr>
    </w:p>
    <w:p w:rsidR="009B7971" w:rsidRDefault="009B7971">
      <w:pPr>
        <w:pStyle w:val="normal"/>
      </w:pPr>
    </w:p>
    <w:p w:rsidR="009B7971" w:rsidRDefault="009B7971">
      <w:pPr>
        <w:pStyle w:val="normal"/>
      </w:pPr>
    </w:p>
    <w:p w:rsidR="009B7971" w:rsidRDefault="009B7971">
      <w:pPr>
        <w:pStyle w:val="normal"/>
      </w:pPr>
    </w:p>
    <w:p w:rsidR="009B7971" w:rsidRDefault="009B7971">
      <w:pPr>
        <w:pStyle w:val="normal"/>
      </w:pPr>
    </w:p>
    <w:p w:rsidR="009B7971" w:rsidRDefault="009B7971">
      <w:pPr>
        <w:pStyle w:val="normal"/>
      </w:pPr>
    </w:p>
    <w:p w:rsidR="009B7971" w:rsidRDefault="009B7971">
      <w:pPr>
        <w:pStyle w:val="normal"/>
      </w:pPr>
    </w:p>
    <w:p w:rsidR="009B7971" w:rsidRDefault="009B7971">
      <w:pPr>
        <w:pStyle w:val="normal"/>
      </w:pPr>
    </w:p>
    <w:p w:rsidR="009B7971" w:rsidRDefault="009B7971">
      <w:pPr>
        <w:pStyle w:val="normal"/>
      </w:pPr>
    </w:p>
    <w:p w:rsidR="009B7971" w:rsidRDefault="009B7971" w:rsidP="009B7971">
      <w:pPr>
        <w:pStyle w:val="Nagwek1"/>
        <w:numPr>
          <w:ilvl w:val="0"/>
          <w:numId w:val="1"/>
        </w:numPr>
      </w:pPr>
      <w:bookmarkStart w:id="4" w:name="_Toc194246272"/>
      <w:r>
        <w:t xml:space="preserve">MM: </w:t>
      </w:r>
      <w:r w:rsidRPr="009B7971">
        <w:t xml:space="preserve">Display </w:t>
      </w:r>
      <w:proofErr w:type="spellStart"/>
      <w:r w:rsidRPr="009B7971">
        <w:t>Invoice</w:t>
      </w:r>
      <w:proofErr w:type="spellEnd"/>
      <w:r w:rsidRPr="009B7971">
        <w:t xml:space="preserve"> </w:t>
      </w:r>
      <w:proofErr w:type="spellStart"/>
      <w:r w:rsidRPr="009B7971">
        <w:t>Overview</w:t>
      </w:r>
      <w:proofErr w:type="spellEnd"/>
      <w:r w:rsidRPr="009B7971">
        <w:t xml:space="preserve"> </w:t>
      </w:r>
      <w:proofErr w:type="spellStart"/>
      <w:r w:rsidRPr="009B7971">
        <w:t>from</w:t>
      </w:r>
      <w:proofErr w:type="spellEnd"/>
      <w:r w:rsidRPr="009B7971">
        <w:t xml:space="preserve"> </w:t>
      </w:r>
      <w:proofErr w:type="spellStart"/>
      <w:r w:rsidRPr="009B7971">
        <w:t>the</w:t>
      </w:r>
      <w:proofErr w:type="spellEnd"/>
      <w:r w:rsidRPr="009B7971">
        <w:t xml:space="preserve"> </w:t>
      </w:r>
      <w:proofErr w:type="spellStart"/>
      <w:r w:rsidRPr="009B7971">
        <w:t>Vendor</w:t>
      </w:r>
      <w:bookmarkEnd w:id="4"/>
      <w:proofErr w:type="spellEnd"/>
    </w:p>
    <w:p w:rsidR="009B7971" w:rsidRDefault="009B7971" w:rsidP="009B7971">
      <w:pPr>
        <w:pStyle w:val="normal"/>
      </w:pPr>
    </w:p>
    <w:p w:rsidR="009B7971" w:rsidRDefault="009B7971" w:rsidP="009B7971">
      <w:pPr>
        <w:pStyle w:val="normal"/>
      </w:pPr>
      <w:r>
        <w:t>W tym ćwiczeniu w</w:t>
      </w:r>
      <w:r w:rsidRPr="009B7971">
        <w:t>yświetl</w:t>
      </w:r>
      <w:r>
        <w:t>imy przegląd</w:t>
      </w:r>
      <w:r w:rsidRPr="009B7971">
        <w:t xml:space="preserve"> faktur od sprzedawcy</w:t>
      </w:r>
      <w:r>
        <w:t xml:space="preserve">. przechodzimy ponownie do </w:t>
      </w:r>
      <w:r w:rsidRPr="009B7971">
        <w:rPr>
          <w:i/>
        </w:rPr>
        <w:t xml:space="preserve">My </w:t>
      </w:r>
      <w:proofErr w:type="spellStart"/>
      <w:r w:rsidRPr="009B7971">
        <w:rPr>
          <w:i/>
        </w:rPr>
        <w:t>Purchasing</w:t>
      </w:r>
      <w:proofErr w:type="spellEnd"/>
      <w:r w:rsidRPr="009B7971">
        <w:rPr>
          <w:i/>
        </w:rPr>
        <w:t xml:space="preserve"> </w:t>
      </w:r>
      <w:proofErr w:type="spellStart"/>
      <w:r w:rsidRPr="009B7971">
        <w:rPr>
          <w:i/>
        </w:rPr>
        <w:t>Document</w:t>
      </w:r>
      <w:proofErr w:type="spellEnd"/>
      <w:r w:rsidRPr="009B7971">
        <w:rPr>
          <w:i/>
        </w:rPr>
        <w:t xml:space="preserve"> </w:t>
      </w:r>
      <w:proofErr w:type="spellStart"/>
      <w:r w:rsidRPr="009B7971">
        <w:rPr>
          <w:i/>
        </w:rPr>
        <w:t>Items</w:t>
      </w:r>
      <w:proofErr w:type="spellEnd"/>
      <w:r>
        <w:rPr>
          <w:i/>
        </w:rPr>
        <w:t xml:space="preserve">. </w:t>
      </w:r>
      <w:r w:rsidR="0036561F">
        <w:t xml:space="preserve">Jako id dostawcy podajemy </w:t>
      </w:r>
      <w:r w:rsidR="0036561F" w:rsidRPr="0036561F">
        <w:t>101999</w:t>
      </w:r>
      <w:r w:rsidR="0036561F">
        <w:t>. Przechodzimy do Faktur</w:t>
      </w:r>
      <w:r w:rsidR="0036561F" w:rsidRPr="0036561F">
        <w:t xml:space="preserve"> od dostawców</w:t>
      </w:r>
      <w:r w:rsidR="0036561F">
        <w:t xml:space="preserve"> (</w:t>
      </w:r>
      <w:proofErr w:type="spellStart"/>
      <w:r w:rsidR="0036561F" w:rsidRPr="0036561F">
        <w:rPr>
          <w:i/>
        </w:rPr>
        <w:t>Supplier</w:t>
      </w:r>
      <w:proofErr w:type="spellEnd"/>
      <w:r w:rsidR="0036561F" w:rsidRPr="0036561F">
        <w:rPr>
          <w:i/>
        </w:rPr>
        <w:t xml:space="preserve"> </w:t>
      </w:r>
      <w:proofErr w:type="spellStart"/>
      <w:r w:rsidR="0036561F" w:rsidRPr="0036561F">
        <w:rPr>
          <w:i/>
        </w:rPr>
        <w:t>Invoices</w:t>
      </w:r>
      <w:proofErr w:type="spellEnd"/>
      <w:r w:rsidR="0036561F">
        <w:t>). Zostanie wyświetlony wybrany dokument faktury. Zosta</w:t>
      </w:r>
      <w:r w:rsidR="00894DEB">
        <w:t xml:space="preserve">ł on wcześniej zarejestrowany </w:t>
      </w:r>
      <w:r w:rsidR="0036561F">
        <w:t>w systemie przez specjalistę ds. zobowią</w:t>
      </w:r>
      <w:r w:rsidR="00894DEB">
        <w:t xml:space="preserve">zań, </w:t>
      </w:r>
      <w:r w:rsidR="0036561F">
        <w:t>po tym jak faktura dotarła pocztą.</w:t>
      </w:r>
      <w:r w:rsidR="0032457E">
        <w:t xml:space="preserve"> </w:t>
      </w:r>
    </w:p>
    <w:p w:rsidR="009B7971" w:rsidRPr="009B7971" w:rsidRDefault="009B7971" w:rsidP="009B7971">
      <w:pPr>
        <w:pStyle w:val="normal"/>
      </w:pPr>
    </w:p>
    <w:p w:rsidR="009B7971" w:rsidRDefault="00894DEB">
      <w:pPr>
        <w:pStyle w:val="normal"/>
      </w:pPr>
      <w:r>
        <w:rPr>
          <w:noProof/>
          <w:lang w:val="pl-PL"/>
        </w:rPr>
        <w:drawing>
          <wp:inline distT="0" distB="0" distL="0" distR="0">
            <wp:extent cx="5733415" cy="1579777"/>
            <wp:effectExtent l="19050" t="0" r="635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579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DEB" w:rsidRDefault="00894DEB">
      <w:pPr>
        <w:pStyle w:val="normal"/>
      </w:pPr>
    </w:p>
    <w:p w:rsidR="00894DEB" w:rsidRDefault="0032457E">
      <w:pPr>
        <w:pStyle w:val="normal"/>
      </w:pPr>
      <w:r w:rsidRPr="0032457E">
        <w:t>W tym przeglądzie można zobaczyć zamówioną i dostarczoną ilość, wartość zamówienia oraz status każdej pozycji.</w:t>
      </w:r>
      <w:r w:rsidR="00AE67E2">
        <w:t xml:space="preserve"> Wybierzmy zatem opcję przeglądu tej faktury.  </w:t>
      </w:r>
    </w:p>
    <w:p w:rsidR="0032457E" w:rsidRDefault="0032457E">
      <w:pPr>
        <w:pStyle w:val="normal"/>
      </w:pPr>
    </w:p>
    <w:p w:rsidR="0032457E" w:rsidRDefault="00AE67E2">
      <w:pPr>
        <w:pStyle w:val="normal"/>
      </w:pPr>
      <w:r>
        <w:rPr>
          <w:noProof/>
          <w:lang w:val="pl-PL"/>
        </w:rPr>
        <w:drawing>
          <wp:inline distT="0" distB="0" distL="0" distR="0">
            <wp:extent cx="5870752" cy="3288145"/>
            <wp:effectExtent l="19050" t="0" r="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570" cy="3287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7E2" w:rsidRDefault="00AE67E2">
      <w:pPr>
        <w:pStyle w:val="normal"/>
      </w:pPr>
    </w:p>
    <w:p w:rsidR="00333D9A" w:rsidRDefault="00AE67E2">
      <w:pPr>
        <w:pStyle w:val="normal"/>
      </w:pPr>
      <w:r>
        <w:t xml:space="preserve">Możemy zobaczyć </w:t>
      </w:r>
      <w:proofErr w:type="spellStart"/>
      <w:r w:rsidRPr="00AE67E2">
        <w:rPr>
          <w:i/>
        </w:rPr>
        <w:t>Posting</w:t>
      </w:r>
      <w:proofErr w:type="spellEnd"/>
      <w:r w:rsidRPr="00AE67E2">
        <w:rPr>
          <w:i/>
        </w:rPr>
        <w:t xml:space="preserve"> </w:t>
      </w:r>
      <w:proofErr w:type="spellStart"/>
      <w:r w:rsidRPr="00AE67E2">
        <w:rPr>
          <w:i/>
        </w:rPr>
        <w:t>Date</w:t>
      </w:r>
      <w:proofErr w:type="spellEnd"/>
      <w:r>
        <w:t xml:space="preserve"> równą </w:t>
      </w:r>
      <w:r w:rsidRPr="00AE67E2">
        <w:t>08/23/2021</w:t>
      </w:r>
      <w:r w:rsidR="005035D7">
        <w:t xml:space="preserve"> i </w:t>
      </w:r>
      <w:r>
        <w:t>nume</w:t>
      </w:r>
      <w:r w:rsidR="00333D9A">
        <w:t xml:space="preserve">r dostawy równy </w:t>
      </w:r>
      <w:r w:rsidRPr="00AE67E2">
        <w:t>5105600101/2021</w:t>
      </w:r>
      <w:r>
        <w:t>.</w:t>
      </w:r>
      <w:r w:rsidR="00333D9A">
        <w:t xml:space="preserve"> </w:t>
      </w:r>
    </w:p>
    <w:p w:rsidR="00333D9A" w:rsidRDefault="00333D9A">
      <w:pPr>
        <w:pStyle w:val="normal"/>
      </w:pPr>
    </w:p>
    <w:p w:rsidR="00333D9A" w:rsidRDefault="00333D9A">
      <w:pPr>
        <w:pStyle w:val="normal"/>
      </w:pPr>
    </w:p>
    <w:p w:rsidR="00333D9A" w:rsidRDefault="00333D9A">
      <w:pPr>
        <w:pStyle w:val="normal"/>
      </w:pPr>
    </w:p>
    <w:p w:rsidR="005035D7" w:rsidRDefault="00AE67E2" w:rsidP="005035D7">
      <w:pPr>
        <w:pStyle w:val="Nagwek1"/>
        <w:numPr>
          <w:ilvl w:val="0"/>
          <w:numId w:val="1"/>
        </w:numPr>
      </w:pPr>
      <w:r>
        <w:t xml:space="preserve"> </w:t>
      </w:r>
      <w:bookmarkStart w:id="5" w:name="_Toc194246273"/>
      <w:r w:rsidR="005035D7">
        <w:t xml:space="preserve">MM: </w:t>
      </w:r>
      <w:r w:rsidR="005035D7" w:rsidRPr="005035D7">
        <w:t xml:space="preserve">Display </w:t>
      </w:r>
      <w:proofErr w:type="spellStart"/>
      <w:r w:rsidR="005035D7" w:rsidRPr="005035D7">
        <w:t>Payment</w:t>
      </w:r>
      <w:proofErr w:type="spellEnd"/>
      <w:r w:rsidR="005035D7" w:rsidRPr="005035D7">
        <w:t xml:space="preserve"> to </w:t>
      </w:r>
      <w:proofErr w:type="spellStart"/>
      <w:r w:rsidR="005035D7" w:rsidRPr="005035D7">
        <w:t>Vendor</w:t>
      </w:r>
      <w:bookmarkEnd w:id="5"/>
      <w:proofErr w:type="spellEnd"/>
    </w:p>
    <w:p w:rsidR="005035D7" w:rsidRDefault="005035D7" w:rsidP="005035D7">
      <w:pPr>
        <w:pStyle w:val="normal"/>
      </w:pPr>
    </w:p>
    <w:p w:rsidR="005035D7" w:rsidRPr="001E563E" w:rsidRDefault="001E563E" w:rsidP="005035D7">
      <w:pPr>
        <w:pStyle w:val="normal"/>
      </w:pPr>
      <w:r>
        <w:t>W tym zadaniu chcemy w</w:t>
      </w:r>
      <w:r w:rsidRPr="001E563E">
        <w:t>yświetl</w:t>
      </w:r>
      <w:r>
        <w:t xml:space="preserve">ić </w:t>
      </w:r>
      <w:proofErr w:type="spellStart"/>
      <w:r>
        <w:t>płatnoś</w:t>
      </w:r>
      <w:proofErr w:type="spellEnd"/>
      <w:r w:rsidRPr="001E563E">
        <w:t xml:space="preserve"> na rzecz sprzedawcy</w:t>
      </w:r>
      <w:r>
        <w:t xml:space="preserve">. Wpierw przechodzimy do </w:t>
      </w:r>
      <w:proofErr w:type="spellStart"/>
      <w:r w:rsidRPr="001E563E">
        <w:rPr>
          <w:i/>
        </w:rPr>
        <w:t>Manage</w:t>
      </w:r>
      <w:proofErr w:type="spellEnd"/>
      <w:r w:rsidRPr="001E563E">
        <w:rPr>
          <w:i/>
        </w:rPr>
        <w:t xml:space="preserve"> </w:t>
      </w:r>
      <w:proofErr w:type="spellStart"/>
      <w:r w:rsidRPr="001E563E">
        <w:rPr>
          <w:i/>
        </w:rPr>
        <w:t>Journal</w:t>
      </w:r>
      <w:proofErr w:type="spellEnd"/>
      <w:r w:rsidRPr="001E563E">
        <w:rPr>
          <w:i/>
        </w:rPr>
        <w:t xml:space="preserve"> </w:t>
      </w:r>
      <w:proofErr w:type="spellStart"/>
      <w:r w:rsidRPr="001E563E">
        <w:rPr>
          <w:i/>
        </w:rPr>
        <w:t>Entries</w:t>
      </w:r>
      <w:proofErr w:type="spellEnd"/>
      <w:r>
        <w:rPr>
          <w:i/>
        </w:rPr>
        <w:t xml:space="preserve">. </w:t>
      </w:r>
      <w:r w:rsidRPr="001E563E">
        <w:t>W polu</w:t>
      </w:r>
      <w:r>
        <w:rPr>
          <w:i/>
        </w:rPr>
        <w:t xml:space="preserve">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Entry</w:t>
      </w:r>
      <w:proofErr w:type="spellEnd"/>
      <w:r>
        <w:rPr>
          <w:i/>
        </w:rPr>
        <w:t xml:space="preserve"> </w:t>
      </w:r>
      <w:r w:rsidRPr="001E563E">
        <w:t>podajemy</w:t>
      </w:r>
      <w:r>
        <w:t xml:space="preserve"> </w:t>
      </w:r>
      <w:r w:rsidRPr="001E563E">
        <w:t>5105600101</w:t>
      </w:r>
      <w:r>
        <w:t>- numer dostawy z poprzedniego zadania. Jako datę wysłania podajemy</w:t>
      </w:r>
      <w:r w:rsidR="003154C2">
        <w:t xml:space="preserve"> </w:t>
      </w:r>
      <w:r w:rsidR="003154C2" w:rsidRPr="003154C2">
        <w:t>08/23/2021 - 08/23/2021</w:t>
      </w:r>
      <w:r w:rsidR="003154C2">
        <w:t>. Następnie po wyświetleniu, klikamy</w:t>
      </w:r>
      <w:r w:rsidR="003154C2" w:rsidRPr="003154C2">
        <w:t xml:space="preserve"> </w:t>
      </w:r>
      <w:proofErr w:type="spellStart"/>
      <w:r w:rsidR="003154C2" w:rsidRPr="003154C2">
        <w:rPr>
          <w:i/>
        </w:rPr>
        <w:t>Journal</w:t>
      </w:r>
      <w:proofErr w:type="spellEnd"/>
      <w:r w:rsidR="003154C2" w:rsidRPr="003154C2">
        <w:rPr>
          <w:i/>
        </w:rPr>
        <w:t xml:space="preserve"> </w:t>
      </w:r>
      <w:proofErr w:type="spellStart"/>
      <w:r w:rsidR="003154C2" w:rsidRPr="003154C2">
        <w:rPr>
          <w:i/>
        </w:rPr>
        <w:t>Entry</w:t>
      </w:r>
      <w:proofErr w:type="spellEnd"/>
      <w:r w:rsidR="003154C2">
        <w:t xml:space="preserve"> </w:t>
      </w:r>
      <w:r w:rsidR="003154C2" w:rsidRPr="003154C2">
        <w:t xml:space="preserve"> i wybier</w:t>
      </w:r>
      <w:r w:rsidR="003154C2">
        <w:t>amy</w:t>
      </w:r>
      <w:r w:rsidR="003154C2" w:rsidRPr="003154C2">
        <w:t xml:space="preserve"> opcję </w:t>
      </w:r>
      <w:proofErr w:type="spellStart"/>
      <w:r w:rsidR="003154C2" w:rsidRPr="003154C2">
        <w:rPr>
          <w:i/>
        </w:rPr>
        <w:t>Manage</w:t>
      </w:r>
      <w:proofErr w:type="spellEnd"/>
      <w:r w:rsidR="003154C2" w:rsidRPr="003154C2">
        <w:rPr>
          <w:i/>
        </w:rPr>
        <w:t xml:space="preserve"> </w:t>
      </w:r>
      <w:proofErr w:type="spellStart"/>
      <w:r w:rsidR="003154C2" w:rsidRPr="003154C2">
        <w:rPr>
          <w:i/>
        </w:rPr>
        <w:t>Journal</w:t>
      </w:r>
      <w:proofErr w:type="spellEnd"/>
      <w:r w:rsidR="003154C2" w:rsidRPr="003154C2">
        <w:rPr>
          <w:i/>
        </w:rPr>
        <w:t xml:space="preserve"> </w:t>
      </w:r>
      <w:proofErr w:type="spellStart"/>
      <w:r w:rsidR="003154C2" w:rsidRPr="003154C2">
        <w:rPr>
          <w:i/>
        </w:rPr>
        <w:t>Entries</w:t>
      </w:r>
      <w:proofErr w:type="spellEnd"/>
      <w:r w:rsidR="003154C2" w:rsidRPr="003154C2">
        <w:t>.</w:t>
      </w:r>
      <w:r w:rsidR="003154C2">
        <w:t xml:space="preserve"> </w:t>
      </w:r>
    </w:p>
    <w:p w:rsidR="00AE67E2" w:rsidRDefault="00AE67E2">
      <w:pPr>
        <w:pStyle w:val="normal"/>
      </w:pPr>
    </w:p>
    <w:p w:rsidR="00A52CED" w:rsidRDefault="00A52CED">
      <w:pPr>
        <w:pStyle w:val="normal"/>
      </w:pPr>
      <w:r>
        <w:rPr>
          <w:noProof/>
          <w:lang w:val="pl-PL"/>
        </w:rPr>
        <w:drawing>
          <wp:inline distT="0" distB="0" distL="0" distR="0">
            <wp:extent cx="5733415" cy="1713020"/>
            <wp:effectExtent l="19050" t="0" r="635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713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CED" w:rsidRDefault="00A52CED">
      <w:pPr>
        <w:pStyle w:val="normal"/>
      </w:pPr>
    </w:p>
    <w:p w:rsidR="00311BDE" w:rsidRDefault="00311BDE" w:rsidP="00311BDE">
      <w:pPr>
        <w:pStyle w:val="normal"/>
      </w:pPr>
      <w:r>
        <w:t>Pokazuje się strona księgowania, która powstała od rozliczenia konta sprzedawcy</w:t>
      </w:r>
    </w:p>
    <w:p w:rsidR="00311BDE" w:rsidRDefault="00311BDE" w:rsidP="00311BDE">
      <w:pPr>
        <w:pStyle w:val="normal"/>
      </w:pPr>
      <w:r>
        <w:t>poprzez płatność na rzecz sprzedawcy. Ponadto wyświetlane są wartości</w:t>
      </w:r>
    </w:p>
    <w:p w:rsidR="00311BDE" w:rsidRDefault="00311BDE" w:rsidP="00311BDE">
      <w:pPr>
        <w:pStyle w:val="normal"/>
      </w:pPr>
      <w:r>
        <w:t>zaksięgowane na odpowiednich kontach G/L (na koncie przyjęcia towaru/faktury</w:t>
      </w:r>
    </w:p>
    <w:p w:rsidR="00A52CED" w:rsidRDefault="00311BDE" w:rsidP="00311BDE">
      <w:pPr>
        <w:pStyle w:val="normal"/>
      </w:pPr>
      <w:r>
        <w:t xml:space="preserve">dla danej pozycji zamówienia/dostawy (910000) oraz uznanie w wysokości 5 250,00 USD. Widzimy ze zakup odbył się jednym przelewem. </w:t>
      </w:r>
    </w:p>
    <w:p w:rsidR="0067310D" w:rsidRDefault="0067310D" w:rsidP="00311BDE">
      <w:pPr>
        <w:pStyle w:val="normal"/>
      </w:pPr>
    </w:p>
    <w:p w:rsidR="0067310D" w:rsidRDefault="0067310D" w:rsidP="00311BDE">
      <w:pPr>
        <w:pStyle w:val="normal"/>
      </w:pPr>
      <w:r>
        <w:rPr>
          <w:noProof/>
          <w:lang w:val="pl-PL"/>
        </w:rPr>
        <w:drawing>
          <wp:inline distT="0" distB="0" distL="0" distR="0">
            <wp:extent cx="5809038" cy="3386273"/>
            <wp:effectExtent l="19050" t="0" r="1212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868" cy="3385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10D" w:rsidRDefault="0067310D" w:rsidP="00311BDE">
      <w:pPr>
        <w:pStyle w:val="normal"/>
      </w:pPr>
    </w:p>
    <w:p w:rsidR="00AD6106" w:rsidRDefault="0067310D" w:rsidP="00AD6106">
      <w:pPr>
        <w:pStyle w:val="normal"/>
      </w:pPr>
      <w:r>
        <w:t xml:space="preserve">Możemy zobaczyć odpowiadające dokumenty klikając </w:t>
      </w:r>
      <w:proofErr w:type="spellStart"/>
      <w:r w:rsidRPr="0067310D">
        <w:rPr>
          <w:i/>
        </w:rPr>
        <w:t>Related</w:t>
      </w:r>
      <w:proofErr w:type="spellEnd"/>
      <w:r w:rsidRPr="0067310D">
        <w:rPr>
          <w:i/>
        </w:rPr>
        <w:t xml:space="preserve"> </w:t>
      </w:r>
      <w:proofErr w:type="spellStart"/>
      <w:r w:rsidRPr="0067310D">
        <w:rPr>
          <w:i/>
        </w:rPr>
        <w:t>Documents</w:t>
      </w:r>
      <w:proofErr w:type="spellEnd"/>
      <w:r>
        <w:rPr>
          <w:i/>
        </w:rPr>
        <w:t xml:space="preserve">. </w:t>
      </w:r>
      <w:r>
        <w:t xml:space="preserve">Widok ten różni się od tego z poradnika. Widoczny jest wciąż numer dokumentu i typ dokumentu. Jednak można zauważyć tutaj </w:t>
      </w:r>
      <w:proofErr w:type="spellStart"/>
      <w:r w:rsidRPr="0067310D">
        <w:rPr>
          <w:i/>
        </w:rPr>
        <w:t>Journal</w:t>
      </w:r>
      <w:proofErr w:type="spellEnd"/>
      <w:r w:rsidRPr="0067310D">
        <w:rPr>
          <w:i/>
        </w:rPr>
        <w:t xml:space="preserve"> </w:t>
      </w:r>
      <w:proofErr w:type="spellStart"/>
      <w:r w:rsidRPr="0067310D">
        <w:rPr>
          <w:i/>
        </w:rPr>
        <w:t>Entry</w:t>
      </w:r>
      <w:proofErr w:type="spellEnd"/>
      <w:r w:rsidRPr="0067310D">
        <w:rPr>
          <w:i/>
        </w:rPr>
        <w:t xml:space="preserve"> </w:t>
      </w:r>
      <w:proofErr w:type="spellStart"/>
      <w:r w:rsidRPr="0067310D">
        <w:rPr>
          <w:i/>
        </w:rPr>
        <w:t>Type</w:t>
      </w:r>
      <w:proofErr w:type="spellEnd"/>
      <w:r>
        <w:t xml:space="preserve"> w przeciwieństwie do kodu firmy i roku fiskalnego. </w:t>
      </w:r>
    </w:p>
    <w:p w:rsidR="00AD6106" w:rsidRDefault="00AD6106" w:rsidP="00311BDE">
      <w:pPr>
        <w:pStyle w:val="normal"/>
      </w:pPr>
    </w:p>
    <w:p w:rsidR="000D70DC" w:rsidRDefault="00AD6106" w:rsidP="000D70DC">
      <w:pPr>
        <w:pStyle w:val="Nagwek1"/>
        <w:numPr>
          <w:ilvl w:val="0"/>
          <w:numId w:val="1"/>
        </w:numPr>
      </w:pPr>
      <w:r>
        <w:t xml:space="preserve">  </w:t>
      </w:r>
      <w:bookmarkStart w:id="6" w:name="_Toc194246274"/>
      <w:r>
        <w:t xml:space="preserve">MM: </w:t>
      </w:r>
      <w:bookmarkEnd w:id="6"/>
      <w:r w:rsidR="00F22985" w:rsidRPr="00F22985">
        <w:t xml:space="preserve">Display </w:t>
      </w:r>
      <w:proofErr w:type="spellStart"/>
      <w:r w:rsidR="00F22985" w:rsidRPr="00F22985">
        <w:t>Supplier</w:t>
      </w:r>
      <w:proofErr w:type="spellEnd"/>
      <w:r w:rsidR="00F22985" w:rsidRPr="00F22985">
        <w:t xml:space="preserve"> Line </w:t>
      </w:r>
      <w:proofErr w:type="spellStart"/>
      <w:r w:rsidR="00F22985" w:rsidRPr="00F22985">
        <w:t>Items</w:t>
      </w:r>
      <w:proofErr w:type="spellEnd"/>
    </w:p>
    <w:p w:rsidR="00F22985" w:rsidRDefault="00F22985" w:rsidP="00F22985">
      <w:pPr>
        <w:pStyle w:val="normal"/>
      </w:pPr>
    </w:p>
    <w:p w:rsidR="00742201" w:rsidRDefault="00742201" w:rsidP="00742201">
      <w:pPr>
        <w:pStyle w:val="normal"/>
        <w:rPr>
          <w:noProof/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993775</wp:posOffset>
            </wp:positionV>
            <wp:extent cx="5734685" cy="932815"/>
            <wp:effectExtent l="19050" t="0" r="0" b="0"/>
            <wp:wrapTopAndBottom/>
            <wp:docPr id="3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932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22985">
        <w:t xml:space="preserve">W tym zadaniu skupiamy się na wyświetleniu pozycji dostawcy. W polu </w:t>
      </w:r>
      <w:proofErr w:type="spellStart"/>
      <w:r w:rsidR="00F22985" w:rsidRPr="00F22985">
        <w:rPr>
          <w:i/>
        </w:rPr>
        <w:t>Supplier</w:t>
      </w:r>
      <w:proofErr w:type="spellEnd"/>
      <w:r w:rsidR="00F22985">
        <w:rPr>
          <w:i/>
        </w:rPr>
        <w:t xml:space="preserve"> </w:t>
      </w:r>
      <w:r w:rsidR="00F22985">
        <w:t xml:space="preserve">klikamy F4 aby otworzyć okno wyszukiwania dostawców. Wyszukujemy numer 999 i podajemy nazwę </w:t>
      </w:r>
      <w:proofErr w:type="spellStart"/>
      <w:r w:rsidR="00F22985" w:rsidRPr="00F22985">
        <w:rPr>
          <w:i/>
        </w:rPr>
        <w:t>Olympic</w:t>
      </w:r>
      <w:proofErr w:type="spellEnd"/>
      <w:r w:rsidR="00F22985" w:rsidRPr="00F22985">
        <w:rPr>
          <w:i/>
        </w:rPr>
        <w:t xml:space="preserve"> </w:t>
      </w:r>
      <w:proofErr w:type="spellStart"/>
      <w:r w:rsidR="00F22985" w:rsidRPr="00F22985">
        <w:rPr>
          <w:i/>
        </w:rPr>
        <w:t>Protective</w:t>
      </w:r>
      <w:proofErr w:type="spellEnd"/>
      <w:r w:rsidR="00F22985" w:rsidRPr="00F22985">
        <w:rPr>
          <w:i/>
        </w:rPr>
        <w:t xml:space="preserve"> </w:t>
      </w:r>
      <w:proofErr w:type="spellStart"/>
      <w:r w:rsidR="00F22985" w:rsidRPr="00F22985">
        <w:rPr>
          <w:i/>
        </w:rPr>
        <w:t>Gear</w:t>
      </w:r>
      <w:proofErr w:type="spellEnd"/>
      <w:r w:rsidR="00F22985">
        <w:rPr>
          <w:i/>
        </w:rPr>
        <w:t xml:space="preserve">. </w:t>
      </w:r>
      <w:r w:rsidR="00F0597A">
        <w:t xml:space="preserve">Wpisujemy nazwę dostawcy i kod firmy dla którego chcemy znaleźć </w:t>
      </w:r>
      <w:r w:rsidR="00F0597A" w:rsidRPr="00F0597A">
        <w:t>pozycje liniowe dostawcy</w:t>
      </w:r>
      <w:r w:rsidR="00F0597A">
        <w:t>.</w:t>
      </w:r>
      <w:r>
        <w:t xml:space="preserve"> Widać, że wszystkie księgowania dla sprzedawcy są zbilansowane. Naciśnijmy na numer dokumentu 5105600101.</w:t>
      </w:r>
      <w:r>
        <w:rPr>
          <w:noProof/>
          <w:lang w:val="pl-PL"/>
        </w:rPr>
        <w:t xml:space="preserve"> </w:t>
      </w:r>
    </w:p>
    <w:p w:rsidR="00742201" w:rsidRDefault="00742201" w:rsidP="00742201">
      <w:pPr>
        <w:pStyle w:val="normal"/>
        <w:rPr>
          <w:noProof/>
          <w:lang w:val="pl-PL"/>
        </w:rPr>
      </w:pPr>
    </w:p>
    <w:p w:rsidR="00742201" w:rsidRDefault="00742201" w:rsidP="00742201">
      <w:pPr>
        <w:pStyle w:val="normal"/>
        <w:rPr>
          <w:noProof/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1145540</wp:posOffset>
            </wp:positionH>
            <wp:positionV relativeFrom="paragraph">
              <wp:posOffset>600075</wp:posOffset>
            </wp:positionV>
            <wp:extent cx="3259455" cy="5236845"/>
            <wp:effectExtent l="19050" t="0" r="0" b="0"/>
            <wp:wrapTopAndBottom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455" cy="5236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pl-PL"/>
        </w:rPr>
        <w:t xml:space="preserve">Z tąd możemy przejść do innych aplikajci Fiori. W przypadku kiedy nie są one widoczne, naciśnij na zakładkę </w:t>
      </w:r>
      <w:r w:rsidRPr="00742201">
        <w:rPr>
          <w:i/>
          <w:noProof/>
          <w:lang w:val="pl-PL"/>
        </w:rPr>
        <w:t>More Links</w:t>
      </w:r>
      <w:r>
        <w:rPr>
          <w:noProof/>
          <w:lang w:val="pl-PL"/>
        </w:rPr>
        <w:t xml:space="preserve"> i wybierz aplikację kórą chcesz zobaczyć.</w:t>
      </w:r>
      <w:r w:rsidRPr="00742201">
        <w:rPr>
          <w:noProof/>
          <w:lang w:val="pl-PL"/>
        </w:rPr>
        <w:t xml:space="preserve"> </w:t>
      </w:r>
    </w:p>
    <w:p w:rsidR="00742201" w:rsidRDefault="00742201" w:rsidP="00742201">
      <w:pPr>
        <w:pStyle w:val="normal"/>
        <w:rPr>
          <w:noProof/>
          <w:lang w:val="pl-PL"/>
        </w:rPr>
      </w:pPr>
    </w:p>
    <w:p w:rsidR="00742201" w:rsidRDefault="00742201" w:rsidP="00742201">
      <w:pPr>
        <w:pStyle w:val="normal"/>
        <w:rPr>
          <w:noProof/>
          <w:lang w:val="pl-PL"/>
        </w:rPr>
      </w:pPr>
    </w:p>
    <w:p w:rsidR="00742201" w:rsidRDefault="00742201" w:rsidP="00742201">
      <w:pPr>
        <w:pStyle w:val="normal"/>
        <w:rPr>
          <w:noProof/>
          <w:lang w:val="pl-PL"/>
        </w:rPr>
      </w:pPr>
    </w:p>
    <w:p w:rsidR="00742201" w:rsidRDefault="00742201" w:rsidP="00742201">
      <w:pPr>
        <w:pStyle w:val="normal"/>
        <w:rPr>
          <w:noProof/>
          <w:lang w:val="pl-PL"/>
        </w:rPr>
      </w:pPr>
    </w:p>
    <w:p w:rsidR="00742201" w:rsidRDefault="00742201" w:rsidP="00742201">
      <w:pPr>
        <w:pStyle w:val="normal"/>
        <w:rPr>
          <w:noProof/>
          <w:lang w:val="pl-PL"/>
        </w:rPr>
      </w:pPr>
    </w:p>
    <w:p w:rsidR="00742201" w:rsidRPr="000D70DC" w:rsidRDefault="00742201" w:rsidP="00742201">
      <w:pPr>
        <w:pStyle w:val="normal"/>
      </w:pPr>
    </w:p>
    <w:sectPr w:rsidR="00742201" w:rsidRPr="000D70DC" w:rsidSect="00995EEC">
      <w:footerReference w:type="default" r:id="rId18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037F" w:rsidRDefault="000A037F" w:rsidP="000A037F">
      <w:pPr>
        <w:spacing w:line="240" w:lineRule="auto"/>
      </w:pPr>
      <w:r>
        <w:separator/>
      </w:r>
    </w:p>
  </w:endnote>
  <w:endnote w:type="continuationSeparator" w:id="0">
    <w:p w:rsidR="000A037F" w:rsidRDefault="000A037F" w:rsidP="000A037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92962838"/>
      <w:docPartObj>
        <w:docPartGallery w:val="Page Numbers (Bottom of Page)"/>
        <w:docPartUnique/>
      </w:docPartObj>
    </w:sdtPr>
    <w:sdtContent>
      <w:p w:rsidR="000A037F" w:rsidRDefault="000A037F">
        <w:pPr>
          <w:pStyle w:val="Stopka"/>
          <w:jc w:val="right"/>
        </w:pPr>
        <w:fldSimple w:instr=" PAGE   \* MERGEFORMAT ">
          <w:r w:rsidR="00E00C82">
            <w:rPr>
              <w:noProof/>
            </w:rPr>
            <w:t>1</w:t>
          </w:r>
        </w:fldSimple>
      </w:p>
    </w:sdtContent>
  </w:sdt>
  <w:p w:rsidR="000A037F" w:rsidRDefault="000A037F">
    <w:pPr>
      <w:pStyle w:val="Stopk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037F" w:rsidRDefault="000A037F" w:rsidP="000A037F">
      <w:pPr>
        <w:spacing w:line="240" w:lineRule="auto"/>
      </w:pPr>
      <w:r>
        <w:separator/>
      </w:r>
    </w:p>
  </w:footnote>
  <w:footnote w:type="continuationSeparator" w:id="0">
    <w:p w:rsidR="000A037F" w:rsidRDefault="000A037F" w:rsidP="000A03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333AE"/>
    <w:multiLevelType w:val="multilevel"/>
    <w:tmpl w:val="7546A3DA"/>
    <w:lvl w:ilvl="0">
      <w:start w:val="1"/>
      <w:numFmt w:val="decimal"/>
      <w:lvlText w:val="%1."/>
      <w:lvlJc w:val="left"/>
      <w:pPr>
        <w:ind w:left="7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226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94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86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546" w:hanging="360"/>
      </w:pPr>
      <w:rPr>
        <w:u w:val="none"/>
      </w:rPr>
    </w:lvl>
  </w:abstractNum>
  <w:abstractNum w:abstractNumId="1">
    <w:nsid w:val="22DD3810"/>
    <w:multiLevelType w:val="multilevel"/>
    <w:tmpl w:val="7546A3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3A71332B"/>
    <w:multiLevelType w:val="multilevel"/>
    <w:tmpl w:val="7546A3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5793723F"/>
    <w:multiLevelType w:val="multilevel"/>
    <w:tmpl w:val="7546A3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73D75535"/>
    <w:multiLevelType w:val="multilevel"/>
    <w:tmpl w:val="7546A3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/>
  <w:rsids>
    <w:rsidRoot w:val="00995EEC"/>
    <w:rsid w:val="000A037F"/>
    <w:rsid w:val="000D70DC"/>
    <w:rsid w:val="001550C9"/>
    <w:rsid w:val="001E563E"/>
    <w:rsid w:val="00311BDE"/>
    <w:rsid w:val="003154C2"/>
    <w:rsid w:val="0032457E"/>
    <w:rsid w:val="00333D9A"/>
    <w:rsid w:val="00362670"/>
    <w:rsid w:val="0036561F"/>
    <w:rsid w:val="005035D7"/>
    <w:rsid w:val="005400D2"/>
    <w:rsid w:val="0067310D"/>
    <w:rsid w:val="00742201"/>
    <w:rsid w:val="008114B5"/>
    <w:rsid w:val="008327C8"/>
    <w:rsid w:val="00894DEB"/>
    <w:rsid w:val="00995EEC"/>
    <w:rsid w:val="009B7971"/>
    <w:rsid w:val="00A03754"/>
    <w:rsid w:val="00A52CED"/>
    <w:rsid w:val="00AD6106"/>
    <w:rsid w:val="00AD6A49"/>
    <w:rsid w:val="00AE67E2"/>
    <w:rsid w:val="00BF2B86"/>
    <w:rsid w:val="00E00C82"/>
    <w:rsid w:val="00F0597A"/>
    <w:rsid w:val="00F229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"/>
    <w:next w:val="normal"/>
    <w:rsid w:val="00995EE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"/>
    <w:next w:val="normal"/>
    <w:rsid w:val="00995EE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"/>
    <w:next w:val="normal"/>
    <w:rsid w:val="00995EE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"/>
    <w:next w:val="normal"/>
    <w:rsid w:val="00995EE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"/>
    <w:next w:val="normal"/>
    <w:rsid w:val="00995EEC"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"/>
    <w:next w:val="normal"/>
    <w:rsid w:val="00995EE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ormal">
    <w:name w:val="normal"/>
    <w:rsid w:val="00995EEC"/>
  </w:style>
  <w:style w:type="table" w:customStyle="1" w:styleId="TableNormal">
    <w:name w:val="Table Normal"/>
    <w:rsid w:val="00995EE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"/>
    <w:next w:val="normal"/>
    <w:rsid w:val="00995EEC"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"/>
    <w:next w:val="normal"/>
    <w:rsid w:val="00995EEC"/>
    <w:pPr>
      <w:keepNext/>
      <w:keepLines/>
      <w:spacing w:after="320"/>
    </w:pPr>
    <w:rPr>
      <w:color w:val="666666"/>
      <w:sz w:val="30"/>
      <w:szCs w:val="3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0375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03754"/>
    <w:rPr>
      <w:rFonts w:ascii="Tahoma" w:hAnsi="Tahoma" w:cs="Tahoma"/>
      <w:sz w:val="16"/>
      <w:szCs w:val="16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8327C8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l-PL" w:eastAsia="en-US"/>
    </w:rPr>
  </w:style>
  <w:style w:type="paragraph" w:styleId="Spistreci1">
    <w:name w:val="toc 1"/>
    <w:basedOn w:val="Normalny"/>
    <w:next w:val="Normalny"/>
    <w:autoRedefine/>
    <w:uiPriority w:val="39"/>
    <w:unhideWhenUsed/>
    <w:qFormat/>
    <w:rsid w:val="008327C8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327C8"/>
    <w:rPr>
      <w:color w:val="0000FF" w:themeColor="hyperlink"/>
      <w:u w:val="single"/>
    </w:rPr>
  </w:style>
  <w:style w:type="paragraph" w:styleId="Spistreci2">
    <w:name w:val="toc 2"/>
    <w:basedOn w:val="Normalny"/>
    <w:next w:val="Normalny"/>
    <w:autoRedefine/>
    <w:uiPriority w:val="39"/>
    <w:semiHidden/>
    <w:unhideWhenUsed/>
    <w:qFormat/>
    <w:rsid w:val="008327C8"/>
    <w:pPr>
      <w:spacing w:after="100"/>
      <w:ind w:left="220"/>
    </w:pPr>
    <w:rPr>
      <w:rFonts w:asciiTheme="minorHAnsi" w:eastAsiaTheme="minorEastAsia" w:hAnsiTheme="minorHAnsi" w:cstheme="minorBidi"/>
      <w:lang w:val="pl-PL" w:eastAsia="en-US"/>
    </w:rPr>
  </w:style>
  <w:style w:type="paragraph" w:styleId="Spistreci3">
    <w:name w:val="toc 3"/>
    <w:basedOn w:val="Normalny"/>
    <w:next w:val="Normalny"/>
    <w:autoRedefine/>
    <w:uiPriority w:val="39"/>
    <w:semiHidden/>
    <w:unhideWhenUsed/>
    <w:qFormat/>
    <w:rsid w:val="008327C8"/>
    <w:pPr>
      <w:spacing w:after="100"/>
      <w:ind w:left="440"/>
    </w:pPr>
    <w:rPr>
      <w:rFonts w:asciiTheme="minorHAnsi" w:eastAsiaTheme="minorEastAsia" w:hAnsiTheme="minorHAnsi" w:cstheme="minorBidi"/>
      <w:lang w:val="pl-PL" w:eastAsia="en-US"/>
    </w:rPr>
  </w:style>
  <w:style w:type="paragraph" w:styleId="Nagwek">
    <w:name w:val="header"/>
    <w:basedOn w:val="Normalny"/>
    <w:link w:val="NagwekZnak"/>
    <w:uiPriority w:val="99"/>
    <w:semiHidden/>
    <w:unhideWhenUsed/>
    <w:rsid w:val="000A037F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0A037F"/>
  </w:style>
  <w:style w:type="paragraph" w:styleId="Stopka">
    <w:name w:val="footer"/>
    <w:basedOn w:val="Normalny"/>
    <w:link w:val="StopkaZnak"/>
    <w:uiPriority w:val="99"/>
    <w:unhideWhenUsed/>
    <w:rsid w:val="000A037F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A03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03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0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8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3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42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186615"/>
    <w:rsid w:val="001866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EEE9D2BC0BE242868E10CD8EC74B280B">
    <w:name w:val="EEE9D2BC0BE242868E10CD8EC74B280B"/>
    <w:rsid w:val="00186615"/>
  </w:style>
  <w:style w:type="paragraph" w:customStyle="1" w:styleId="F361DFDDAB0E40F4B7D79B23A175EE91">
    <w:name w:val="F361DFDDAB0E40F4B7D79B23A175EE91"/>
    <w:rsid w:val="00186615"/>
  </w:style>
  <w:style w:type="paragraph" w:customStyle="1" w:styleId="EEC113BAF00E4D76B6BEDF5B8AC2C291">
    <w:name w:val="EEC113BAF00E4D76B6BEDF5B8AC2C291"/>
    <w:rsid w:val="00186615"/>
  </w:style>
  <w:style w:type="paragraph" w:customStyle="1" w:styleId="36C23BCDC82A44B88DAB794CE14E1D7F">
    <w:name w:val="36C23BCDC82A44B88DAB794CE14E1D7F"/>
    <w:rsid w:val="00186615"/>
  </w:style>
  <w:style w:type="paragraph" w:customStyle="1" w:styleId="FEB8ECFAAEDD492BBEE280AD4DE7B8CC">
    <w:name w:val="FEB8ECFAAEDD492BBEE280AD4DE7B8CC"/>
    <w:rsid w:val="00186615"/>
  </w:style>
  <w:style w:type="paragraph" w:customStyle="1" w:styleId="8D234D9F5A464092829F4ECF44B107D2">
    <w:name w:val="8D234D9F5A464092829F4ECF44B107D2"/>
    <w:rsid w:val="0018661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1F9B8C-9D78-40E1-ADBC-213BE1502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615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Kowalczyk</dc:creator>
  <cp:lastModifiedBy>Adam Kowalczyk</cp:lastModifiedBy>
  <cp:revision>2</cp:revision>
  <dcterms:created xsi:type="dcterms:W3CDTF">2025-03-30T15:45:00Z</dcterms:created>
  <dcterms:modified xsi:type="dcterms:W3CDTF">2025-03-30T15:45:00Z</dcterms:modified>
</cp:coreProperties>
</file>