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A152D" w14:textId="3AEF1CC9" w:rsidR="00CA3812" w:rsidRDefault="00CA3812" w:rsidP="00CA3812">
      <w:r w:rsidRPr="00CA3812">
        <w:rPr>
          <w:b/>
          <w:bCs/>
        </w:rPr>
        <w:t>Enhancing Participation Experience in VR Live Concerts by Improving Motions of Virtual</w:t>
      </w:r>
      <w:r w:rsidRPr="00CA3812">
        <w:t xml:space="preserve"> </w:t>
      </w:r>
      <w:r w:rsidRPr="00CA3812">
        <w:rPr>
          <w:b/>
          <w:bCs/>
        </w:rPr>
        <w:t>Audience Avatars</w:t>
      </w:r>
      <w:r w:rsidRPr="00CA3812">
        <w:t xml:space="preserve"> (https://ieeexplore.ieee.org/document/9284728</w:t>
      </w:r>
      <w:r>
        <w:t>)</w:t>
      </w:r>
    </w:p>
    <w:p w14:paraId="405E68AF" w14:textId="4F934EFD" w:rsidR="00B716EC" w:rsidRPr="007B1A44" w:rsidRDefault="003351A1">
      <w:r w:rsidRPr="007B1A44">
        <w:t>• What is the research problem addressed by each paper?</w:t>
      </w:r>
      <w:r w:rsidRPr="007B1A44">
        <w:br/>
        <w:t>• Why is the problem considered challenging in the research domain?</w:t>
      </w:r>
      <w:r w:rsidRPr="007B1A44">
        <w:br/>
        <w:t>• Why is it important to address such problem?</w:t>
      </w:r>
      <w:r w:rsidRPr="007B1A44">
        <w:br/>
        <w:t>• What is the proposed solution for each paper?</w:t>
      </w:r>
      <w:r w:rsidRPr="007B1A44">
        <w:br/>
        <w:t>• How is mixed reality increasing immersion in the context?</w:t>
      </w:r>
      <w:r w:rsidRPr="007B1A44">
        <w:br/>
        <w:t>• What concept or ideas did you gain from the papers to design your virtual world?</w:t>
      </w:r>
      <w:r w:rsidRPr="007B1A44">
        <w:br/>
        <w:t>• What are the several dimensions of collaborative space?</w:t>
      </w:r>
      <w:r w:rsidRPr="007B1A44">
        <w:br/>
        <w:t>• What are the key characteristics of previous designs with respect to your envisioned</w:t>
      </w:r>
      <w:r w:rsidRPr="007B1A44">
        <w:br/>
        <w:t>solution?</w:t>
      </w:r>
      <w:r w:rsidRPr="007B1A44">
        <w:br/>
        <w:t>• What are the key elements of a good collaboration space concept?</w:t>
      </w:r>
    </w:p>
    <w:p w14:paraId="42F12A96" w14:textId="25B1F8D7" w:rsidR="003351A1" w:rsidRPr="007B1A44" w:rsidRDefault="003351A1"/>
    <w:p w14:paraId="7F1EA020" w14:textId="184F30A2" w:rsidR="00BF72FA" w:rsidRPr="00BF72FA" w:rsidRDefault="00BF72FA" w:rsidP="007B1A44">
      <w:pPr>
        <w:numPr>
          <w:ilvl w:val="0"/>
          <w:numId w:val="1"/>
        </w:numPr>
      </w:pPr>
      <w:r w:rsidRPr="00BF72FA">
        <w:t xml:space="preserve">What is the research problem addressed by the </w:t>
      </w:r>
      <w:proofErr w:type="gramStart"/>
      <w:r w:rsidRPr="00BF72FA">
        <w:t>paper?</w:t>
      </w:r>
      <w:r w:rsidR="007B1A44" w:rsidRPr="007B1A44">
        <w:t>:</w:t>
      </w:r>
      <w:proofErr w:type="gramEnd"/>
      <w:r w:rsidR="007B1A44" w:rsidRPr="007B1A44">
        <w:t xml:space="preserve"> T</w:t>
      </w:r>
      <w:r w:rsidRPr="007B1A44">
        <w:t xml:space="preserve">he study investigates the problem of the VR concert experience and user participation compared to real life. It addresses the social engagement of a small group of or single user(s) in </w:t>
      </w:r>
      <w:proofErr w:type="spellStart"/>
      <w:r w:rsidRPr="007B1A44">
        <w:t>vr</w:t>
      </w:r>
      <w:proofErr w:type="spellEnd"/>
      <w:r w:rsidRPr="007B1A44">
        <w:t xml:space="preserve"> concert environments</w:t>
      </w:r>
      <w:r w:rsidR="007B1A44" w:rsidRPr="007B1A44">
        <w:t xml:space="preserve"> as currently, when a small number of users are watching alone, they cannot adequately enjoy the social aspect of live participation. The absence of interaction diminishes the immersion of VR concerts</w:t>
      </w:r>
    </w:p>
    <w:p w14:paraId="5329F787" w14:textId="39C24907" w:rsidR="007B1A44" w:rsidRPr="007B1A44" w:rsidRDefault="007B1A44" w:rsidP="009167A3">
      <w:pPr>
        <w:numPr>
          <w:ilvl w:val="0"/>
          <w:numId w:val="10"/>
        </w:numPr>
      </w:pPr>
      <w:r w:rsidRPr="007B1A44">
        <w:t xml:space="preserve">Why is the problem considered challenging in the research </w:t>
      </w:r>
      <w:proofErr w:type="gramStart"/>
      <w:r w:rsidRPr="007B1A44">
        <w:t>domain?</w:t>
      </w:r>
      <w:r>
        <w:t>:</w:t>
      </w:r>
      <w:proofErr w:type="gramEnd"/>
      <w:r w:rsidRPr="007B1A44">
        <w:t xml:space="preserve"> </w:t>
      </w:r>
      <w:r>
        <w:t>A</w:t>
      </w:r>
      <w:r w:rsidRPr="007B1A44">
        <w:t>uthentic social interactions in VR is</w:t>
      </w:r>
      <w:r>
        <w:t xml:space="preserve"> quite</w:t>
      </w:r>
      <w:r w:rsidRPr="007B1A44">
        <w:t xml:space="preserve"> technically and conceptually difficult. Most VR concerts</w:t>
      </w:r>
      <w:r>
        <w:t xml:space="preserve"> </w:t>
      </w:r>
      <w:r w:rsidRPr="007B1A44">
        <w:t>depend on real-time user data to mirror audience movements, but when</w:t>
      </w:r>
      <w:r>
        <w:t xml:space="preserve"> there are only </w:t>
      </w:r>
      <w:proofErr w:type="gramStart"/>
      <w:r>
        <w:t xml:space="preserve">a </w:t>
      </w:r>
      <w:r w:rsidRPr="007B1A44">
        <w:t xml:space="preserve"> few</w:t>
      </w:r>
      <w:proofErr w:type="gramEnd"/>
      <w:r w:rsidRPr="007B1A44">
        <w:t xml:space="preserve"> users present, th</w:t>
      </w:r>
      <w:r>
        <w:t>is can be</w:t>
      </w:r>
      <w:r w:rsidRPr="007B1A44">
        <w:t xml:space="preserve"> isolating. </w:t>
      </w:r>
      <w:r>
        <w:t>Also</w:t>
      </w:r>
      <w:r w:rsidRPr="007B1A44">
        <w:t>, network latency can disru</w:t>
      </w:r>
      <w:r>
        <w:t>pt synchronized movements, which can be off putting to users</w:t>
      </w:r>
      <w:r w:rsidR="00D15EC6">
        <w:t xml:space="preserve"> and just mirroring the </w:t>
      </w:r>
      <w:proofErr w:type="gramStart"/>
      <w:r w:rsidR="00D15EC6">
        <w:t>users</w:t>
      </w:r>
      <w:proofErr w:type="gramEnd"/>
      <w:r w:rsidR="00D15EC6">
        <w:t xml:space="preserve"> movements can also feel inauthentic to the concert experience. </w:t>
      </w:r>
      <w:r w:rsidRPr="007B1A44">
        <w:t>The challenge is to create believable and engaging virtual crowds without relying solely on real-time data.</w:t>
      </w:r>
    </w:p>
    <w:p w14:paraId="6FCF1EE4" w14:textId="0E8784EC" w:rsidR="007B1A44" w:rsidRPr="007B1A44" w:rsidRDefault="007B1A44" w:rsidP="00104675">
      <w:pPr>
        <w:numPr>
          <w:ilvl w:val="0"/>
          <w:numId w:val="11"/>
        </w:numPr>
      </w:pPr>
      <w:r w:rsidRPr="007B1A44">
        <w:t>Why is it important to address such a problem?</w:t>
      </w:r>
      <w:r w:rsidRPr="007B1A44">
        <w:br/>
      </w:r>
      <w:r w:rsidR="00D15EC6">
        <w:t>It is important to address this problem as</w:t>
      </w:r>
      <w:r w:rsidRPr="007B1A44">
        <w:t xml:space="preserve"> social interaction is central to the concert experience. </w:t>
      </w:r>
      <w:r w:rsidR="00D15EC6">
        <w:t xml:space="preserve">As remote events become more common, it is important to bridge the gap between the virtual and physical to avoid the concerts feeling artificial to the users, reducing engagements. </w:t>
      </w:r>
    </w:p>
    <w:p w14:paraId="77E10809" w14:textId="77777777" w:rsidR="007B1A44" w:rsidRPr="007B1A44" w:rsidRDefault="007B1A44" w:rsidP="007B1A44">
      <w:pPr>
        <w:numPr>
          <w:ilvl w:val="0"/>
          <w:numId w:val="12"/>
        </w:numPr>
      </w:pPr>
      <w:r w:rsidRPr="007B1A44">
        <w:t>What is the proposed solution for the paper?</w:t>
      </w:r>
      <w:r w:rsidRPr="007B1A44">
        <w:br/>
        <w:t>The authors propose four methods to improve virtual audience avatars:</w:t>
      </w:r>
    </w:p>
    <w:p w14:paraId="0EFE412D" w14:textId="77777777" w:rsidR="007B1A44" w:rsidRPr="007B1A44" w:rsidRDefault="007B1A44" w:rsidP="00D15EC6">
      <w:pPr>
        <w:numPr>
          <w:ilvl w:val="1"/>
          <w:numId w:val="18"/>
        </w:numPr>
      </w:pPr>
      <w:r w:rsidRPr="007B1A44">
        <w:t>Copying the user's own movements to surrounding avatars.</w:t>
      </w:r>
    </w:p>
    <w:p w14:paraId="4B171139" w14:textId="77777777" w:rsidR="007B1A44" w:rsidRPr="007B1A44" w:rsidRDefault="007B1A44" w:rsidP="00D15EC6">
      <w:pPr>
        <w:numPr>
          <w:ilvl w:val="1"/>
          <w:numId w:val="18"/>
        </w:numPr>
      </w:pPr>
      <w:r w:rsidRPr="007B1A44">
        <w:lastRenderedPageBreak/>
        <w:t>Copying movements from other users who have previously attended the same concert.</w:t>
      </w:r>
    </w:p>
    <w:p w14:paraId="4EFC822F" w14:textId="77777777" w:rsidR="007B1A44" w:rsidRPr="007B1A44" w:rsidRDefault="007B1A44" w:rsidP="00D15EC6">
      <w:pPr>
        <w:numPr>
          <w:ilvl w:val="1"/>
          <w:numId w:val="18"/>
        </w:numPr>
      </w:pPr>
      <w:r w:rsidRPr="007B1A44">
        <w:t>Repeating beat-synchronous movements based on the song’s rhythm.</w:t>
      </w:r>
    </w:p>
    <w:p w14:paraId="481B340B" w14:textId="7F5C12BD" w:rsidR="007B1A44" w:rsidRPr="007B1A44" w:rsidRDefault="007B1A44" w:rsidP="00D15EC6">
      <w:pPr>
        <w:numPr>
          <w:ilvl w:val="1"/>
          <w:numId w:val="18"/>
        </w:numPr>
      </w:pPr>
      <w:r w:rsidRPr="007B1A44">
        <w:t>Synthesizing movements using machine learning, which generates avatar behavio</w:t>
      </w:r>
      <w:r w:rsidR="00B429F0">
        <w:t>u</w:t>
      </w:r>
      <w:r w:rsidRPr="007B1A44">
        <w:t>r based on the acoustic features of the music.</w:t>
      </w:r>
    </w:p>
    <w:p w14:paraId="60CBD30D" w14:textId="2D98B699" w:rsidR="00D15EC6" w:rsidRPr="007B1A44" w:rsidRDefault="007B1A44" w:rsidP="00B70918">
      <w:pPr>
        <w:numPr>
          <w:ilvl w:val="0"/>
          <w:numId w:val="13"/>
        </w:numPr>
      </w:pPr>
      <w:r w:rsidRPr="007B1A44">
        <w:t xml:space="preserve">How is mixed reality increasing immersion in the </w:t>
      </w:r>
      <w:proofErr w:type="gramStart"/>
      <w:r w:rsidRPr="007B1A44">
        <w:t>context?</w:t>
      </w:r>
      <w:r w:rsidR="00B429F0">
        <w:t>:</w:t>
      </w:r>
      <w:proofErr w:type="gramEnd"/>
      <w:r w:rsidR="00B429F0">
        <w:t xml:space="preserve"> </w:t>
      </w:r>
      <w:r w:rsidR="00D15EC6">
        <w:t xml:space="preserve">Mixed reality increases user immersion by making the virtual </w:t>
      </w:r>
      <w:r w:rsidR="00B429F0">
        <w:t xml:space="preserve">concert environment feel more real to the user. With virtual audience members exhibiting realistic movements to the music, users will feel more immersed in the experience as part of a larger engaged social group, enhancing emotional and sensory connection to the experience </w:t>
      </w:r>
    </w:p>
    <w:p w14:paraId="36DD1F41" w14:textId="77777777" w:rsidR="007B1A44" w:rsidRPr="007B1A44" w:rsidRDefault="007B1A44" w:rsidP="007B1A44">
      <w:pPr>
        <w:numPr>
          <w:ilvl w:val="0"/>
          <w:numId w:val="14"/>
        </w:numPr>
      </w:pPr>
      <w:r w:rsidRPr="007B1A44">
        <w:t>What concepts or ideas did you gain from the paper to design your virtual world?</w:t>
      </w:r>
    </w:p>
    <w:p w14:paraId="5C04D8A7" w14:textId="77777777" w:rsidR="007B1A44" w:rsidRPr="007B1A44" w:rsidRDefault="007B1A44" w:rsidP="007B1A44">
      <w:pPr>
        <w:numPr>
          <w:ilvl w:val="1"/>
          <w:numId w:val="14"/>
        </w:numPr>
      </w:pPr>
      <w:r w:rsidRPr="007B1A44">
        <w:t>Machine Learning for Avatar Movement: Using algorithms to sync audience avatars with the music enhances the feeling of realism.</w:t>
      </w:r>
    </w:p>
    <w:p w14:paraId="40F868EB" w14:textId="77777777" w:rsidR="007B1A44" w:rsidRPr="007B1A44" w:rsidRDefault="007B1A44" w:rsidP="007B1A44">
      <w:pPr>
        <w:numPr>
          <w:ilvl w:val="1"/>
          <w:numId w:val="14"/>
        </w:numPr>
      </w:pPr>
      <w:r w:rsidRPr="007B1A44">
        <w:t>Beat-Synchronous Animations: Incorporating movements that align with musical rhythms can make the environment feel more interactive.</w:t>
      </w:r>
    </w:p>
    <w:p w14:paraId="14DDC894" w14:textId="0B175454" w:rsidR="007B1A44" w:rsidRPr="007B1A44" w:rsidRDefault="007B1A44" w:rsidP="007B1A44">
      <w:pPr>
        <w:numPr>
          <w:ilvl w:val="1"/>
          <w:numId w:val="14"/>
        </w:numPr>
      </w:pPr>
      <w:r w:rsidRPr="007B1A44">
        <w:t xml:space="preserve">User Interaction Layering: Combining real-time user data with pre-recorded audience movements </w:t>
      </w:r>
      <w:r w:rsidR="00B429F0">
        <w:t>to create</w:t>
      </w:r>
      <w:r w:rsidRPr="007B1A44">
        <w:t xml:space="preserve"> a consistent social atmosphere.</w:t>
      </w:r>
    </w:p>
    <w:p w14:paraId="7D9B228B" w14:textId="7DD8BD68" w:rsidR="007B1A44" w:rsidRPr="007B1A44" w:rsidRDefault="007B1A44" w:rsidP="007B1A44">
      <w:pPr>
        <w:numPr>
          <w:ilvl w:val="1"/>
          <w:numId w:val="14"/>
        </w:numPr>
      </w:pPr>
      <w:r w:rsidRPr="007B1A44">
        <w:t xml:space="preserve">Avoiding Self-Replication: Users found it creepy when their movements were mirrored, so designing distinct, natural crowd </w:t>
      </w:r>
      <w:r w:rsidR="00B429F0" w:rsidRPr="007B1A44">
        <w:t>behaviours</w:t>
      </w:r>
      <w:r w:rsidRPr="007B1A44">
        <w:t xml:space="preserve"> is key.</w:t>
      </w:r>
    </w:p>
    <w:p w14:paraId="43891CA4" w14:textId="77777777" w:rsidR="007B1A44" w:rsidRPr="007B1A44" w:rsidRDefault="007B1A44" w:rsidP="007B1A44">
      <w:pPr>
        <w:numPr>
          <w:ilvl w:val="0"/>
          <w:numId w:val="15"/>
        </w:numPr>
      </w:pPr>
      <w:r w:rsidRPr="007B1A44">
        <w:t>What are the several dimensions of collaborative space?</w:t>
      </w:r>
    </w:p>
    <w:p w14:paraId="7E1C9A03" w14:textId="77777777" w:rsidR="007B1A44" w:rsidRPr="007B1A44" w:rsidRDefault="007B1A44" w:rsidP="007B1A44">
      <w:pPr>
        <w:numPr>
          <w:ilvl w:val="1"/>
          <w:numId w:val="15"/>
        </w:numPr>
      </w:pPr>
      <w:r w:rsidRPr="007B1A44">
        <w:t>Co-Presence: The sense of being with others in the virtual concert environment.</w:t>
      </w:r>
    </w:p>
    <w:p w14:paraId="2A4D6E83" w14:textId="77777777" w:rsidR="007B1A44" w:rsidRPr="007B1A44" w:rsidRDefault="007B1A44" w:rsidP="007B1A44">
      <w:pPr>
        <w:numPr>
          <w:ilvl w:val="1"/>
          <w:numId w:val="15"/>
        </w:numPr>
      </w:pPr>
      <w:r w:rsidRPr="007B1A44">
        <w:t>Interactivity: How users engage with both the performance and other audience members.</w:t>
      </w:r>
    </w:p>
    <w:p w14:paraId="77955028" w14:textId="77777777" w:rsidR="007B1A44" w:rsidRPr="007B1A44" w:rsidRDefault="007B1A44" w:rsidP="007B1A44">
      <w:pPr>
        <w:numPr>
          <w:ilvl w:val="1"/>
          <w:numId w:val="15"/>
        </w:numPr>
      </w:pPr>
      <w:r w:rsidRPr="007B1A44">
        <w:t>Synchronization: Shared reactions to the performance, like cheering, clapping, or dancing in unison.</w:t>
      </w:r>
    </w:p>
    <w:p w14:paraId="13DB2AF1" w14:textId="14A48224" w:rsidR="007B1A44" w:rsidRPr="007B1A44" w:rsidRDefault="007B1A44" w:rsidP="007B1A44">
      <w:pPr>
        <w:numPr>
          <w:ilvl w:val="1"/>
          <w:numId w:val="15"/>
        </w:numPr>
      </w:pPr>
      <w:r w:rsidRPr="007B1A44">
        <w:t xml:space="preserve">Social Feedback: Visual cues from avatars (e.g., waving glow sticks) that mimic real-world crowd </w:t>
      </w:r>
      <w:proofErr w:type="spellStart"/>
      <w:r w:rsidRPr="007B1A44">
        <w:t>behavior</w:t>
      </w:r>
      <w:proofErr w:type="spellEnd"/>
      <w:r w:rsidRPr="007B1A44">
        <w:t>.</w:t>
      </w:r>
    </w:p>
    <w:p w14:paraId="74507772" w14:textId="34B26DE5" w:rsidR="007B1A44" w:rsidRPr="007B1A44" w:rsidRDefault="007B1A44" w:rsidP="005B371B">
      <w:pPr>
        <w:numPr>
          <w:ilvl w:val="0"/>
          <w:numId w:val="16"/>
        </w:numPr>
      </w:pPr>
      <w:r w:rsidRPr="007B1A44">
        <w:t>What are the key characteristics of previous designs with respect to your envisioned solution?</w:t>
      </w:r>
      <w:r w:rsidRPr="007B1A44">
        <w:br/>
        <w:t xml:space="preserve">Previous designs, like those in Oculus Venues, relied heavily on mirroring real-time user movements, </w:t>
      </w:r>
      <w:proofErr w:type="gramStart"/>
      <w:r w:rsidRPr="007B1A44">
        <w:t>assuming that</w:t>
      </w:r>
      <w:proofErr w:type="gramEnd"/>
      <w:r w:rsidRPr="007B1A44">
        <w:t xml:space="preserve"> many users would</w:t>
      </w:r>
      <w:r w:rsidR="000E66BD">
        <w:t xml:space="preserve"> attend the concerts </w:t>
      </w:r>
      <w:r w:rsidR="000E66BD">
        <w:lastRenderedPageBreak/>
        <w:t>simultaneously</w:t>
      </w:r>
      <w:r w:rsidRPr="007B1A44">
        <w:t xml:space="preserve">. This limited the experience when audience numbers were low or when users were watching alone. </w:t>
      </w:r>
    </w:p>
    <w:p w14:paraId="4E0355C9" w14:textId="77777777" w:rsidR="007B1A44" w:rsidRPr="007B1A44" w:rsidRDefault="007B1A44" w:rsidP="007B1A44">
      <w:pPr>
        <w:numPr>
          <w:ilvl w:val="0"/>
          <w:numId w:val="17"/>
        </w:numPr>
      </w:pPr>
      <w:r w:rsidRPr="007B1A44">
        <w:t>What are the key elements of a good collaboration space concept?</w:t>
      </w:r>
    </w:p>
    <w:p w14:paraId="70FEE625" w14:textId="538067F4" w:rsidR="007B1A44" w:rsidRPr="007B1A44" w:rsidRDefault="007B1A44" w:rsidP="007B1A44">
      <w:pPr>
        <w:numPr>
          <w:ilvl w:val="1"/>
          <w:numId w:val="17"/>
        </w:numPr>
      </w:pPr>
      <w:r w:rsidRPr="007B1A44">
        <w:t xml:space="preserve">Realistic avatar </w:t>
      </w:r>
      <w:r w:rsidR="000E66BD" w:rsidRPr="007B1A44">
        <w:t>behaviour</w:t>
      </w:r>
      <w:r w:rsidRPr="007B1A44">
        <w:t xml:space="preserve"> </w:t>
      </w:r>
    </w:p>
    <w:p w14:paraId="7DD00961" w14:textId="2BD836BA" w:rsidR="007B1A44" w:rsidRPr="007B1A44" w:rsidRDefault="000E66BD" w:rsidP="007B1A44">
      <w:pPr>
        <w:numPr>
          <w:ilvl w:val="1"/>
          <w:numId w:val="17"/>
        </w:numPr>
      </w:pPr>
      <w:r>
        <w:t>P</w:t>
      </w:r>
      <w:r w:rsidR="007B1A44" w:rsidRPr="007B1A44">
        <w:t>rovid</w:t>
      </w:r>
      <w:r>
        <w:t>ing</w:t>
      </w:r>
      <w:r w:rsidR="007B1A44" w:rsidRPr="007B1A44">
        <w:t xml:space="preserve"> engaging experiences whether the concert is live-streamed or pre-recorded.</w:t>
      </w:r>
    </w:p>
    <w:p w14:paraId="3104DCD4" w14:textId="20B83A6A" w:rsidR="007B1A44" w:rsidRPr="007B1A44" w:rsidRDefault="007B1A44" w:rsidP="007B1A44">
      <w:pPr>
        <w:numPr>
          <w:ilvl w:val="1"/>
          <w:numId w:val="17"/>
        </w:numPr>
      </w:pPr>
      <w:r w:rsidRPr="007B1A44">
        <w:t>Low Latency.</w:t>
      </w:r>
    </w:p>
    <w:p w14:paraId="22987DF8" w14:textId="3D3E796C" w:rsidR="007B1A44" w:rsidRPr="007B1A44" w:rsidRDefault="007B1A44" w:rsidP="007B1A44">
      <w:pPr>
        <w:numPr>
          <w:ilvl w:val="1"/>
          <w:numId w:val="17"/>
        </w:numPr>
      </w:pPr>
      <w:r w:rsidRPr="007B1A44">
        <w:t xml:space="preserve">User Comfort: Avoiding uncanny or unsettling </w:t>
      </w:r>
      <w:r w:rsidR="000E66BD" w:rsidRPr="007B1A44">
        <w:t>behaviours</w:t>
      </w:r>
      <w:r w:rsidR="000E66BD">
        <w:t>.</w:t>
      </w:r>
    </w:p>
    <w:p w14:paraId="2B46D000" w14:textId="0E475839" w:rsidR="003351A1" w:rsidRPr="007B1A44" w:rsidRDefault="007B1A44" w:rsidP="00E34CEF">
      <w:pPr>
        <w:numPr>
          <w:ilvl w:val="1"/>
          <w:numId w:val="17"/>
        </w:numPr>
      </w:pPr>
      <w:r w:rsidRPr="007B1A44">
        <w:t>Allowing users to personalize their avatars or reactions</w:t>
      </w:r>
      <w:r w:rsidR="000E66BD">
        <w:t>.</w:t>
      </w:r>
    </w:p>
    <w:sectPr w:rsidR="003351A1" w:rsidRPr="007B1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20C"/>
    <w:multiLevelType w:val="multilevel"/>
    <w:tmpl w:val="1F4C23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E31DE"/>
    <w:multiLevelType w:val="multilevel"/>
    <w:tmpl w:val="7F80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55A72"/>
    <w:multiLevelType w:val="multilevel"/>
    <w:tmpl w:val="41CC8B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00728"/>
    <w:multiLevelType w:val="multilevel"/>
    <w:tmpl w:val="C20258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93C66"/>
    <w:multiLevelType w:val="multilevel"/>
    <w:tmpl w:val="9F12E5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7445D"/>
    <w:multiLevelType w:val="multilevel"/>
    <w:tmpl w:val="BA5021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F32F9A"/>
    <w:multiLevelType w:val="multilevel"/>
    <w:tmpl w:val="E3327F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15748"/>
    <w:multiLevelType w:val="multilevel"/>
    <w:tmpl w:val="4E5EE8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F169F"/>
    <w:multiLevelType w:val="hybridMultilevel"/>
    <w:tmpl w:val="64240FF8"/>
    <w:lvl w:ilvl="0" w:tplc="BFD6EC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24531"/>
    <w:multiLevelType w:val="multilevel"/>
    <w:tmpl w:val="38D47A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937AF3"/>
    <w:multiLevelType w:val="multilevel"/>
    <w:tmpl w:val="38CA17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C711D"/>
    <w:multiLevelType w:val="multilevel"/>
    <w:tmpl w:val="7BAAA3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F57DD"/>
    <w:multiLevelType w:val="multilevel"/>
    <w:tmpl w:val="07080A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763CE"/>
    <w:multiLevelType w:val="multilevel"/>
    <w:tmpl w:val="5A2A7B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762DE7"/>
    <w:multiLevelType w:val="multilevel"/>
    <w:tmpl w:val="55ECAE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8261F9"/>
    <w:multiLevelType w:val="multilevel"/>
    <w:tmpl w:val="B570F7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141A7A"/>
    <w:multiLevelType w:val="multilevel"/>
    <w:tmpl w:val="ED56B8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765EA6"/>
    <w:multiLevelType w:val="multilevel"/>
    <w:tmpl w:val="AD90DC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DC2CE2"/>
    <w:multiLevelType w:val="multilevel"/>
    <w:tmpl w:val="45D8D3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222532">
    <w:abstractNumId w:val="1"/>
  </w:num>
  <w:num w:numId="2" w16cid:durableId="463279241">
    <w:abstractNumId w:val="10"/>
  </w:num>
  <w:num w:numId="3" w16cid:durableId="1476407249">
    <w:abstractNumId w:val="2"/>
  </w:num>
  <w:num w:numId="4" w16cid:durableId="1736708300">
    <w:abstractNumId w:val="7"/>
  </w:num>
  <w:num w:numId="5" w16cid:durableId="243536907">
    <w:abstractNumId w:val="5"/>
  </w:num>
  <w:num w:numId="6" w16cid:durableId="1761901241">
    <w:abstractNumId w:val="6"/>
  </w:num>
  <w:num w:numId="7" w16cid:durableId="1004280346">
    <w:abstractNumId w:val="14"/>
  </w:num>
  <w:num w:numId="8" w16cid:durableId="926959235">
    <w:abstractNumId w:val="0"/>
  </w:num>
  <w:num w:numId="9" w16cid:durableId="1246770803">
    <w:abstractNumId w:val="17"/>
  </w:num>
  <w:num w:numId="10" w16cid:durableId="1909916752">
    <w:abstractNumId w:val="15"/>
  </w:num>
  <w:num w:numId="11" w16cid:durableId="2092385697">
    <w:abstractNumId w:val="4"/>
  </w:num>
  <w:num w:numId="12" w16cid:durableId="927075213">
    <w:abstractNumId w:val="18"/>
  </w:num>
  <w:num w:numId="13" w16cid:durableId="681664342">
    <w:abstractNumId w:val="13"/>
  </w:num>
  <w:num w:numId="14" w16cid:durableId="2026252504">
    <w:abstractNumId w:val="11"/>
  </w:num>
  <w:num w:numId="15" w16cid:durableId="389573453">
    <w:abstractNumId w:val="9"/>
  </w:num>
  <w:num w:numId="16" w16cid:durableId="436607786">
    <w:abstractNumId w:val="12"/>
  </w:num>
  <w:num w:numId="17" w16cid:durableId="480660762">
    <w:abstractNumId w:val="16"/>
  </w:num>
  <w:num w:numId="18" w16cid:durableId="1215430787">
    <w:abstractNumId w:val="3"/>
  </w:num>
  <w:num w:numId="19" w16cid:durableId="2146044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A1"/>
    <w:rsid w:val="000E66BD"/>
    <w:rsid w:val="003351A1"/>
    <w:rsid w:val="004E2EE1"/>
    <w:rsid w:val="007B1A44"/>
    <w:rsid w:val="00B04D26"/>
    <w:rsid w:val="00B429F0"/>
    <w:rsid w:val="00B716EC"/>
    <w:rsid w:val="00BF72FA"/>
    <w:rsid w:val="00CA3812"/>
    <w:rsid w:val="00D15EC6"/>
    <w:rsid w:val="00E0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5767"/>
  <w15:chartTrackingRefBased/>
  <w15:docId w15:val="{2EDB7869-6E44-4BA5-89B6-F2584FA0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Demilade O</dc:creator>
  <cp:keywords/>
  <dc:description/>
  <cp:lastModifiedBy>Demilade O</cp:lastModifiedBy>
  <cp:revision>1</cp:revision>
  <dcterms:created xsi:type="dcterms:W3CDTF">2025-02-02T12:52:00Z</dcterms:created>
  <dcterms:modified xsi:type="dcterms:W3CDTF">2025-02-02T16:06:00Z</dcterms:modified>
</cp:coreProperties>
</file>