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CDE1" w14:textId="0CD41EE8" w:rsidR="00CE1DBC" w:rsidRPr="0041406E" w:rsidRDefault="004659AD" w:rsidP="00CE1D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fr-SN"/>
        </w:rPr>
      </w:pPr>
      <w:r w:rsidRPr="0041406E">
        <w:rPr>
          <w:rFonts w:ascii="Times New Roman" w:eastAsia="Times New Roman" w:hAnsi="Times New Roman" w:cs="Times New Roman"/>
          <w:b/>
          <w:bCs/>
          <w:sz w:val="40"/>
          <w:szCs w:val="40"/>
          <w:lang w:eastAsia="fr-SN"/>
        </w:rPr>
        <w:t>Les diagrammes de séquence</w:t>
      </w:r>
    </w:p>
    <w:p w14:paraId="55CD1660" w14:textId="77777777" w:rsidR="00A0067E" w:rsidRDefault="00A0067E" w:rsidP="00A0067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fr-SN"/>
        </w:rPr>
      </w:pPr>
      <w:r w:rsidRPr="00F56AF7">
        <w:rPr>
          <w:rFonts w:ascii="Times New Roman" w:eastAsia="Times New Roman" w:hAnsi="Times New Roman" w:cs="Times New Roman"/>
          <w:b/>
          <w:bCs/>
          <w:sz w:val="28"/>
          <w:szCs w:val="28"/>
          <w:lang w:eastAsia="fr-SN"/>
        </w:rPr>
        <w:t xml:space="preserve">Diagramme de séquence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fr-SN"/>
        </w:rPr>
        <w:t xml:space="preserve">de création de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fr-SN"/>
        </w:rPr>
        <w:t>tocken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fr-SN"/>
        </w:rPr>
        <w:t xml:space="preserve"> </w:t>
      </w:r>
    </w:p>
    <w:p w14:paraId="37E032C6" w14:textId="77777777" w:rsidR="00A0067E" w:rsidRDefault="00A0067E" w:rsidP="00A0067E">
      <w:pPr>
        <w:pStyle w:val="NormalWeb"/>
      </w:pPr>
      <w:r>
        <w:t xml:space="preserve">Le diagramme illustre la procédure par laquelle un utilisateur obtient un </w:t>
      </w:r>
      <w:proofErr w:type="spellStart"/>
      <w:r>
        <w:rPr>
          <w:rStyle w:val="Strong"/>
        </w:rPr>
        <w:t>token</w:t>
      </w:r>
      <w:proofErr w:type="spellEnd"/>
      <w:r>
        <w:rPr>
          <w:rStyle w:val="Strong"/>
        </w:rPr>
        <w:t xml:space="preserve"> d’authentification</w:t>
      </w:r>
      <w:r>
        <w:t xml:space="preserve"> pour accéder aux services sécurisés de l’API.</w:t>
      </w:r>
    </w:p>
    <w:p w14:paraId="2F089DDD" w14:textId="77777777" w:rsidR="00A0067E" w:rsidRDefault="00A0067E" w:rsidP="00A0067E">
      <w:pPr>
        <w:pStyle w:val="NormalWeb"/>
        <w:numPr>
          <w:ilvl w:val="0"/>
          <w:numId w:val="2"/>
        </w:numPr>
      </w:pPr>
      <w:r>
        <w:t xml:space="preserve">L’utilisateur envoie son </w:t>
      </w:r>
      <w:r>
        <w:rPr>
          <w:rStyle w:val="Strong"/>
        </w:rPr>
        <w:t>email et mot de passe</w:t>
      </w:r>
      <w:r>
        <w:t xml:space="preserve"> via l’interface (UI).</w:t>
      </w:r>
    </w:p>
    <w:p w14:paraId="789CE925" w14:textId="77777777" w:rsidR="00A0067E" w:rsidRDefault="00A0067E" w:rsidP="00A0067E">
      <w:pPr>
        <w:pStyle w:val="NormalWeb"/>
        <w:numPr>
          <w:ilvl w:val="0"/>
          <w:numId w:val="2"/>
        </w:numPr>
      </w:pPr>
      <w:r>
        <w:t xml:space="preserve">L’API transmet la requête à la </w:t>
      </w:r>
      <w:r>
        <w:rPr>
          <w:rStyle w:val="Strong"/>
        </w:rPr>
        <w:t xml:space="preserve">logique </w:t>
      </w:r>
      <w:proofErr w:type="gramStart"/>
      <w:r>
        <w:rPr>
          <w:rStyle w:val="Strong"/>
        </w:rPr>
        <w:t>métier</w:t>
      </w:r>
      <w:r>
        <w:t xml:space="preserve"> .</w:t>
      </w:r>
      <w:proofErr w:type="gramEnd"/>
    </w:p>
    <w:p w14:paraId="36A923AF" w14:textId="77777777" w:rsidR="00A0067E" w:rsidRDefault="00A0067E" w:rsidP="00A0067E">
      <w:pPr>
        <w:pStyle w:val="NormalWeb"/>
        <w:numPr>
          <w:ilvl w:val="0"/>
          <w:numId w:val="2"/>
        </w:numPr>
      </w:pPr>
      <w:r>
        <w:t xml:space="preserve">La couche métier interroge la base via le </w:t>
      </w:r>
      <w:r>
        <w:rPr>
          <w:rStyle w:val="Strong"/>
        </w:rPr>
        <w:t>DAO utilisateur</w:t>
      </w:r>
      <w:r>
        <w:t xml:space="preserve"> pour vérifier si l’utilisateur existe déjà.</w:t>
      </w:r>
    </w:p>
    <w:p w14:paraId="11CAB224" w14:textId="77777777" w:rsidR="00A0067E" w:rsidRDefault="00A0067E" w:rsidP="00A0067E">
      <w:pPr>
        <w:pStyle w:val="NormalWeb"/>
        <w:numPr>
          <w:ilvl w:val="1"/>
          <w:numId w:val="2"/>
        </w:numPr>
      </w:pPr>
      <w:r>
        <w:rPr>
          <w:rStyle w:val="Strong"/>
        </w:rPr>
        <w:t>S’il n’existe pas</w:t>
      </w:r>
      <w:r>
        <w:t xml:space="preserve">, il est créé dans la base, puis un </w:t>
      </w:r>
      <w:r>
        <w:rPr>
          <w:rStyle w:val="Strong"/>
        </w:rPr>
        <w:t xml:space="preserve">nouveau </w:t>
      </w:r>
      <w:proofErr w:type="spellStart"/>
      <w:r>
        <w:rPr>
          <w:rStyle w:val="Strong"/>
        </w:rPr>
        <w:t>token</w:t>
      </w:r>
      <w:proofErr w:type="spellEnd"/>
      <w:r>
        <w:t xml:space="preserve"> est généré et sauvegardé par le </w:t>
      </w:r>
      <w:r>
        <w:rPr>
          <w:rStyle w:val="Strong"/>
        </w:rPr>
        <w:t xml:space="preserve">DAO </w:t>
      </w:r>
      <w:proofErr w:type="spellStart"/>
      <w:r>
        <w:rPr>
          <w:rStyle w:val="Strong"/>
        </w:rPr>
        <w:t>Token</w:t>
      </w:r>
      <w:proofErr w:type="spellEnd"/>
      <w:r>
        <w:t>.</w:t>
      </w:r>
    </w:p>
    <w:p w14:paraId="2820C015" w14:textId="77777777" w:rsidR="00A0067E" w:rsidRDefault="00A0067E" w:rsidP="00A0067E">
      <w:pPr>
        <w:pStyle w:val="NormalWeb"/>
        <w:numPr>
          <w:ilvl w:val="1"/>
          <w:numId w:val="2"/>
        </w:numPr>
      </w:pPr>
      <w:r>
        <w:rPr>
          <w:rStyle w:val="Strong"/>
        </w:rPr>
        <w:t>S’il existe</w:t>
      </w:r>
      <w:r>
        <w:t xml:space="preserve">, la couche métier vérifie via le </w:t>
      </w:r>
      <w:r>
        <w:rPr>
          <w:rStyle w:val="Strong"/>
        </w:rPr>
        <w:t xml:space="preserve">DAO </w:t>
      </w:r>
      <w:proofErr w:type="spellStart"/>
      <w:r>
        <w:rPr>
          <w:rStyle w:val="Strong"/>
        </w:rPr>
        <w:t>Token</w:t>
      </w:r>
      <w:proofErr w:type="spellEnd"/>
      <w:r>
        <w:t xml:space="preserve"> si un </w:t>
      </w:r>
      <w:proofErr w:type="spellStart"/>
      <w:r>
        <w:rPr>
          <w:rStyle w:val="Strong"/>
        </w:rPr>
        <w:t>token</w:t>
      </w:r>
      <w:proofErr w:type="spellEnd"/>
      <w:r>
        <w:rPr>
          <w:rStyle w:val="Strong"/>
        </w:rPr>
        <w:t xml:space="preserve"> encore valide</w:t>
      </w:r>
      <w:r>
        <w:t xml:space="preserve"> est présent.</w:t>
      </w:r>
    </w:p>
    <w:p w14:paraId="0B75B787" w14:textId="77777777" w:rsidR="00A0067E" w:rsidRDefault="00A0067E" w:rsidP="00A0067E">
      <w:pPr>
        <w:pStyle w:val="NormalWeb"/>
        <w:numPr>
          <w:ilvl w:val="2"/>
          <w:numId w:val="2"/>
        </w:numPr>
      </w:pPr>
      <w:r>
        <w:t xml:space="preserve">Si oui, ce </w:t>
      </w:r>
      <w:proofErr w:type="spellStart"/>
      <w:r>
        <w:t>token</w:t>
      </w:r>
      <w:proofErr w:type="spellEnd"/>
      <w:r>
        <w:t xml:space="preserve"> est retourné.</w:t>
      </w:r>
    </w:p>
    <w:p w14:paraId="3E0E7DF9" w14:textId="77777777" w:rsidR="00A0067E" w:rsidRDefault="00A0067E" w:rsidP="00A0067E">
      <w:pPr>
        <w:pStyle w:val="NormalWeb"/>
        <w:numPr>
          <w:ilvl w:val="2"/>
          <w:numId w:val="2"/>
        </w:numPr>
      </w:pPr>
      <w:r>
        <w:t xml:space="preserve">Sinon, un </w:t>
      </w:r>
      <w:r>
        <w:rPr>
          <w:rStyle w:val="Strong"/>
        </w:rPr>
        <w:t xml:space="preserve">nouveau </w:t>
      </w:r>
      <w:proofErr w:type="spellStart"/>
      <w:r>
        <w:rPr>
          <w:rStyle w:val="Strong"/>
        </w:rPr>
        <w:t>token</w:t>
      </w:r>
      <w:proofErr w:type="spellEnd"/>
      <w:r>
        <w:t xml:space="preserve"> est généré et sauvegardé.</w:t>
      </w:r>
    </w:p>
    <w:p w14:paraId="4D03A1AF" w14:textId="77777777" w:rsidR="00A0067E" w:rsidRDefault="00A0067E" w:rsidP="00A0067E">
      <w:pPr>
        <w:pStyle w:val="NormalWeb"/>
        <w:numPr>
          <w:ilvl w:val="0"/>
          <w:numId w:val="2"/>
        </w:numPr>
      </w:pPr>
      <w:r>
        <w:t xml:space="preserve">Le </w:t>
      </w:r>
      <w:proofErr w:type="spellStart"/>
      <w:r>
        <w:t>token</w:t>
      </w:r>
      <w:proofErr w:type="spellEnd"/>
      <w:r>
        <w:t xml:space="preserve"> (nouveau ou existant) est renvoyé à l’utilisateur sous forme de réponse JSON.</w:t>
      </w:r>
    </w:p>
    <w:p w14:paraId="41D110A1" w14:textId="0EFDB4EE" w:rsidR="00A0067E" w:rsidRPr="00A0067E" w:rsidRDefault="00A0067E" w:rsidP="00A0067E">
      <w:pPr>
        <w:pStyle w:val="NormalWeb"/>
      </w:pPr>
      <w:r>
        <w:t xml:space="preserve">Ce mécanisme garantit qu’un utilisateur dispose toujours </w:t>
      </w:r>
      <w:r>
        <w:rPr>
          <w:rStyle w:val="Strong"/>
        </w:rPr>
        <w:t xml:space="preserve">d’un seul </w:t>
      </w:r>
      <w:proofErr w:type="spellStart"/>
      <w:r>
        <w:rPr>
          <w:rStyle w:val="Strong"/>
        </w:rPr>
        <w:t>token</w:t>
      </w:r>
      <w:proofErr w:type="spellEnd"/>
      <w:r>
        <w:rPr>
          <w:rStyle w:val="Strong"/>
        </w:rPr>
        <w:t xml:space="preserve"> actif valide</w:t>
      </w:r>
      <w:r>
        <w:t>, ce qui évite les doublons et renforce la sécurité.</w:t>
      </w:r>
    </w:p>
    <w:p w14:paraId="07E5BA8F" w14:textId="77777777" w:rsidR="00A0067E" w:rsidRDefault="00A0067E" w:rsidP="00A0067E">
      <w:pPr>
        <w:keepNext/>
        <w:spacing w:before="100" w:beforeAutospacing="1" w:after="100" w:afterAutospacing="1" w:line="240" w:lineRule="auto"/>
        <w:outlineLvl w:val="1"/>
      </w:pPr>
      <w:r>
        <w:rPr>
          <w:noProof/>
        </w:rPr>
        <w:lastRenderedPageBreak/>
        <w:drawing>
          <wp:inline distT="0" distB="0" distL="0" distR="0" wp14:anchorId="07A26744" wp14:editId="38205AA8">
            <wp:extent cx="5721350" cy="623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60" cy="624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4AA98" w14:textId="65962BAC" w:rsidR="00A0067E" w:rsidRDefault="00A0067E" w:rsidP="0041406E">
      <w:pPr>
        <w:pStyle w:val="Caption"/>
        <w:rPr>
          <w:rFonts w:ascii="Times New Roman" w:eastAsia="Times New Roman" w:hAnsi="Times New Roman" w:cs="Times New Roman"/>
          <w:b/>
          <w:bCs/>
          <w:sz w:val="28"/>
          <w:szCs w:val="28"/>
          <w:lang w:eastAsia="fr-S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séquence de création de </w:t>
      </w:r>
      <w:proofErr w:type="spellStart"/>
      <w:r>
        <w:t>tocken</w:t>
      </w:r>
      <w:proofErr w:type="spellEnd"/>
    </w:p>
    <w:p w14:paraId="00315068" w14:textId="77777777" w:rsidR="00A0067E" w:rsidRDefault="00A0067E" w:rsidP="00A006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fr-SN"/>
        </w:rPr>
      </w:pPr>
    </w:p>
    <w:p w14:paraId="7EE64852" w14:textId="77777777" w:rsidR="00A0067E" w:rsidRDefault="00A0067E" w:rsidP="00A0067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fr-SN"/>
        </w:rPr>
      </w:pPr>
      <w:r w:rsidRPr="00F56AF7">
        <w:rPr>
          <w:rFonts w:ascii="Times New Roman" w:eastAsia="Times New Roman" w:hAnsi="Times New Roman" w:cs="Times New Roman"/>
          <w:b/>
          <w:bCs/>
          <w:sz w:val="28"/>
          <w:szCs w:val="28"/>
          <w:lang w:eastAsia="fr-SN"/>
        </w:rPr>
        <w:t xml:space="preserve">Diagramme de séquence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fr-SN"/>
        </w:rPr>
        <w:t>de création d’un QR Code suivi</w:t>
      </w:r>
    </w:p>
    <w:p w14:paraId="637167E0" w14:textId="77777777" w:rsidR="00A0067E" w:rsidRDefault="00A0067E" w:rsidP="00A0067E">
      <w:pPr>
        <w:pStyle w:val="NormalWeb"/>
      </w:pPr>
      <w:r>
        <w:t xml:space="preserve">Le diagramme illustre les étapes par lesquelles un utilisateur peut créer un QR code suivi via l’API, tout en garantissant que seul un </w:t>
      </w:r>
      <w:proofErr w:type="spellStart"/>
      <w:r>
        <w:rPr>
          <w:rStyle w:val="Strong"/>
        </w:rPr>
        <w:t>token</w:t>
      </w:r>
      <w:proofErr w:type="spellEnd"/>
      <w:r>
        <w:rPr>
          <w:rStyle w:val="Strong"/>
        </w:rPr>
        <w:t xml:space="preserve"> valide</w:t>
      </w:r>
      <w:r>
        <w:t xml:space="preserve"> autorise l’opération.</w:t>
      </w:r>
    </w:p>
    <w:p w14:paraId="10AAEECB" w14:textId="77777777" w:rsidR="00A0067E" w:rsidRDefault="00A0067E" w:rsidP="00A0067E">
      <w:pPr>
        <w:pStyle w:val="NormalWeb"/>
        <w:numPr>
          <w:ilvl w:val="0"/>
          <w:numId w:val="3"/>
        </w:numPr>
      </w:pPr>
      <w:r>
        <w:rPr>
          <w:rStyle w:val="Strong"/>
        </w:rPr>
        <w:t>Demande utilisateur</w:t>
      </w:r>
      <w:r>
        <w:t xml:space="preserve"> :</w:t>
      </w:r>
      <w:r>
        <w:br/>
        <w:t>L’utilisateur envoie depuis l’interface (UI) sa requête de création de QR code, comprenant l’</w:t>
      </w:r>
      <w:r>
        <w:rPr>
          <w:rStyle w:val="Strong"/>
        </w:rPr>
        <w:t>URL finale</w:t>
      </w:r>
      <w:r>
        <w:t xml:space="preserve"> et son </w:t>
      </w:r>
      <w:proofErr w:type="spellStart"/>
      <w:r>
        <w:rPr>
          <w:rStyle w:val="Strong"/>
        </w:rPr>
        <w:t>token</w:t>
      </w:r>
      <w:proofErr w:type="spellEnd"/>
      <w:r>
        <w:rPr>
          <w:rStyle w:val="Strong"/>
        </w:rPr>
        <w:t xml:space="preserve"> d’authentification</w:t>
      </w:r>
      <w:r>
        <w:t>.</w:t>
      </w:r>
    </w:p>
    <w:p w14:paraId="0897A33D" w14:textId="77777777" w:rsidR="00A0067E" w:rsidRDefault="00A0067E" w:rsidP="00A0067E">
      <w:pPr>
        <w:pStyle w:val="NormalWeb"/>
        <w:numPr>
          <w:ilvl w:val="0"/>
          <w:numId w:val="3"/>
        </w:numPr>
      </w:pPr>
      <w:r>
        <w:rPr>
          <w:rStyle w:val="Strong"/>
        </w:rPr>
        <w:lastRenderedPageBreak/>
        <w:t>Transmission à l’API</w:t>
      </w:r>
      <w:r>
        <w:t xml:space="preserve"> :</w:t>
      </w:r>
      <w:r>
        <w:br/>
        <w:t xml:space="preserve">L’API reçoit la demande et la transmet à la </w:t>
      </w:r>
      <w:r>
        <w:rPr>
          <w:rStyle w:val="Strong"/>
        </w:rPr>
        <w:t xml:space="preserve">logique </w:t>
      </w:r>
      <w:proofErr w:type="gramStart"/>
      <w:r>
        <w:rPr>
          <w:rStyle w:val="Strong"/>
        </w:rPr>
        <w:t>métier</w:t>
      </w:r>
      <w:r>
        <w:t xml:space="preserve"> ,</w:t>
      </w:r>
      <w:proofErr w:type="gramEnd"/>
      <w:r>
        <w:t xml:space="preserve"> qui est responsable des règles de création de QR code.</w:t>
      </w:r>
    </w:p>
    <w:p w14:paraId="3C5E0532" w14:textId="77777777" w:rsidR="00A0067E" w:rsidRDefault="00A0067E" w:rsidP="00A0067E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Vérification du </w:t>
      </w:r>
      <w:proofErr w:type="spellStart"/>
      <w:r>
        <w:rPr>
          <w:rStyle w:val="Strong"/>
        </w:rPr>
        <w:t>token</w:t>
      </w:r>
      <w:proofErr w:type="spellEnd"/>
      <w:r>
        <w:t xml:space="preserve"> :</w:t>
      </w:r>
      <w:r>
        <w:br/>
        <w:t xml:space="preserve">La logique métier interroge la </w:t>
      </w:r>
      <w:r>
        <w:rPr>
          <w:rStyle w:val="Strong"/>
        </w:rPr>
        <w:t xml:space="preserve">couche </w:t>
      </w:r>
      <w:proofErr w:type="spellStart"/>
      <w:r>
        <w:rPr>
          <w:rStyle w:val="Strong"/>
        </w:rPr>
        <w:t>DAOUserToken</w:t>
      </w:r>
      <w:proofErr w:type="spellEnd"/>
      <w:r>
        <w:t xml:space="preserve"> pour vérifier que le </w:t>
      </w:r>
      <w:proofErr w:type="spellStart"/>
      <w:r>
        <w:t>token</w:t>
      </w:r>
      <w:proofErr w:type="spellEnd"/>
      <w:r>
        <w:t xml:space="preserve"> :</w:t>
      </w:r>
    </w:p>
    <w:p w14:paraId="7DFA252E" w14:textId="77777777" w:rsidR="00A0067E" w:rsidRDefault="00A0067E" w:rsidP="00A0067E">
      <w:pPr>
        <w:pStyle w:val="NormalWeb"/>
        <w:numPr>
          <w:ilvl w:val="1"/>
          <w:numId w:val="3"/>
        </w:numPr>
      </w:pPr>
      <w:proofErr w:type="gramStart"/>
      <w:r>
        <w:rPr>
          <w:rStyle w:val="Strong"/>
        </w:rPr>
        <w:t>existe</w:t>
      </w:r>
      <w:proofErr w:type="gramEnd"/>
      <w:r>
        <w:t xml:space="preserve"> dans la base,</w:t>
      </w:r>
    </w:p>
    <w:p w14:paraId="007143A3" w14:textId="77777777" w:rsidR="00A0067E" w:rsidRDefault="00A0067E" w:rsidP="00A0067E">
      <w:pPr>
        <w:pStyle w:val="NormalWeb"/>
        <w:numPr>
          <w:ilvl w:val="1"/>
          <w:numId w:val="3"/>
        </w:numPr>
      </w:pPr>
      <w:proofErr w:type="gramStart"/>
      <w:r>
        <w:rPr>
          <w:rStyle w:val="Strong"/>
        </w:rPr>
        <w:t>n’est</w:t>
      </w:r>
      <w:proofErr w:type="gramEnd"/>
      <w:r>
        <w:rPr>
          <w:rStyle w:val="Strong"/>
        </w:rPr>
        <w:t xml:space="preserve"> pas expiré</w:t>
      </w:r>
      <w:r>
        <w:t>.</w:t>
      </w:r>
    </w:p>
    <w:p w14:paraId="143C6350" w14:textId="77777777" w:rsidR="00A0067E" w:rsidRDefault="00A0067E" w:rsidP="00A0067E">
      <w:pPr>
        <w:pStyle w:val="NormalWeb"/>
        <w:numPr>
          <w:ilvl w:val="1"/>
          <w:numId w:val="3"/>
        </w:numPr>
      </w:pPr>
      <w:r>
        <w:rPr>
          <w:rStyle w:val="Strong"/>
        </w:rPr>
        <w:t xml:space="preserve">Si le </w:t>
      </w:r>
      <w:proofErr w:type="spellStart"/>
      <w:r>
        <w:rPr>
          <w:rStyle w:val="Strong"/>
        </w:rPr>
        <w:t>token</w:t>
      </w:r>
      <w:proofErr w:type="spellEnd"/>
      <w:r>
        <w:rPr>
          <w:rStyle w:val="Strong"/>
        </w:rPr>
        <w:t xml:space="preserve"> est invalide ou inexistant</w:t>
      </w:r>
      <w:r>
        <w:t xml:space="preserve">, l’opération est interrompue et l’API retourne une </w:t>
      </w:r>
      <w:r>
        <w:rPr>
          <w:rStyle w:val="Strong"/>
        </w:rPr>
        <w:t xml:space="preserve">erreur 401 </w:t>
      </w:r>
      <w:proofErr w:type="spellStart"/>
      <w:r>
        <w:rPr>
          <w:rStyle w:val="Strong"/>
        </w:rPr>
        <w:t>Unauthorized</w:t>
      </w:r>
      <w:proofErr w:type="spellEnd"/>
      <w:r>
        <w:t xml:space="preserve"> à l’utilisateur.</w:t>
      </w:r>
    </w:p>
    <w:p w14:paraId="6BBAB626" w14:textId="77777777" w:rsidR="00A0067E" w:rsidRDefault="00A0067E" w:rsidP="00A0067E">
      <w:pPr>
        <w:pStyle w:val="NormalWeb"/>
        <w:numPr>
          <w:ilvl w:val="1"/>
          <w:numId w:val="3"/>
        </w:numPr>
      </w:pPr>
      <w:r>
        <w:rPr>
          <w:rStyle w:val="Strong"/>
        </w:rPr>
        <w:t xml:space="preserve">Si le </w:t>
      </w:r>
      <w:proofErr w:type="spellStart"/>
      <w:r>
        <w:rPr>
          <w:rStyle w:val="Strong"/>
        </w:rPr>
        <w:t>token</w:t>
      </w:r>
      <w:proofErr w:type="spellEnd"/>
      <w:r>
        <w:rPr>
          <w:rStyle w:val="Strong"/>
        </w:rPr>
        <w:t xml:space="preserve"> est valide</w:t>
      </w:r>
      <w:r>
        <w:t>, l’opération continue.</w:t>
      </w:r>
    </w:p>
    <w:p w14:paraId="74EABD16" w14:textId="77777777" w:rsidR="00A0067E" w:rsidRDefault="00A0067E" w:rsidP="00A0067E">
      <w:pPr>
        <w:pStyle w:val="NormalWeb"/>
        <w:numPr>
          <w:ilvl w:val="0"/>
          <w:numId w:val="3"/>
        </w:numPr>
      </w:pPr>
      <w:r>
        <w:rPr>
          <w:rStyle w:val="Strong"/>
        </w:rPr>
        <w:t>Création et enregistrement du QR code</w:t>
      </w:r>
      <w:r>
        <w:t xml:space="preserve"> :</w:t>
      </w:r>
      <w:r>
        <w:br/>
        <w:t xml:space="preserve">La logique métier appelle la </w:t>
      </w:r>
      <w:r>
        <w:rPr>
          <w:rStyle w:val="Strong"/>
        </w:rPr>
        <w:t xml:space="preserve">couche </w:t>
      </w:r>
      <w:proofErr w:type="spellStart"/>
      <w:r>
        <w:rPr>
          <w:rStyle w:val="Strong"/>
        </w:rPr>
        <w:t>DAOQRCode</w:t>
      </w:r>
      <w:proofErr w:type="spellEnd"/>
      <w:r>
        <w:t xml:space="preserve"> pour créer un nouveau QR code avec un </w:t>
      </w:r>
      <w:proofErr w:type="spellStart"/>
      <w:r>
        <w:rPr>
          <w:rStyle w:val="Strong"/>
        </w:rPr>
        <w:t>tracking_id</w:t>
      </w:r>
      <w:proofErr w:type="spellEnd"/>
      <w:r>
        <w:rPr>
          <w:rStyle w:val="Strong"/>
        </w:rPr>
        <w:t xml:space="preserve"> unique</w:t>
      </w:r>
      <w:r>
        <w:t xml:space="preserve"> lié à l’utilisateur et à l’URL.</w:t>
      </w:r>
      <w:r>
        <w:br/>
        <w:t>Le QR code est sauvegardé en base de données.</w:t>
      </w:r>
    </w:p>
    <w:p w14:paraId="6C64DF2A" w14:textId="77777777" w:rsidR="00A0067E" w:rsidRDefault="00A0067E" w:rsidP="00A0067E">
      <w:pPr>
        <w:pStyle w:val="NormalWeb"/>
        <w:numPr>
          <w:ilvl w:val="0"/>
          <w:numId w:val="3"/>
        </w:numPr>
      </w:pPr>
      <w:r>
        <w:rPr>
          <w:rStyle w:val="Strong"/>
        </w:rPr>
        <w:t>Génération de l’image et retour à l’utilisateur</w:t>
      </w:r>
      <w:r>
        <w:t xml:space="preserve"> :</w:t>
      </w:r>
      <w:r>
        <w:br/>
        <w:t>Une fois le QR code enregistré, l’API renvoie à l’utilisateur :</w:t>
      </w:r>
    </w:p>
    <w:p w14:paraId="74D236EE" w14:textId="77777777" w:rsidR="00A0067E" w:rsidRDefault="00A0067E" w:rsidP="00A0067E">
      <w:pPr>
        <w:pStyle w:val="NormalWeb"/>
        <w:numPr>
          <w:ilvl w:val="1"/>
          <w:numId w:val="3"/>
        </w:numPr>
      </w:pPr>
      <w:proofErr w:type="gramStart"/>
      <w:r>
        <w:t>l’</w:t>
      </w:r>
      <w:r>
        <w:rPr>
          <w:rStyle w:val="Strong"/>
        </w:rPr>
        <w:t>image</w:t>
      </w:r>
      <w:proofErr w:type="gramEnd"/>
      <w:r>
        <w:rPr>
          <w:rStyle w:val="Strong"/>
        </w:rPr>
        <w:t xml:space="preserve"> du QR code</w:t>
      </w:r>
      <w:r>
        <w:t>,</w:t>
      </w:r>
    </w:p>
    <w:p w14:paraId="3F923F39" w14:textId="77777777" w:rsidR="00A0067E" w:rsidRDefault="00A0067E" w:rsidP="00A0067E">
      <w:pPr>
        <w:pStyle w:val="NormalWeb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E070D" wp14:editId="2A612C8E">
                <wp:simplePos x="0" y="0"/>
                <wp:positionH relativeFrom="column">
                  <wp:posOffset>205105</wp:posOffset>
                </wp:positionH>
                <wp:positionV relativeFrom="paragraph">
                  <wp:posOffset>3796030</wp:posOffset>
                </wp:positionV>
                <wp:extent cx="574675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491121" w14:textId="77777777" w:rsidR="00A0067E" w:rsidRPr="00DD4947" w:rsidRDefault="00A0067E" w:rsidP="00A0067E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séquence de création d'un </w:t>
                            </w:r>
                            <w:proofErr w:type="spellStart"/>
                            <w:r>
                              <w:t>qr</w:t>
                            </w:r>
                            <w:proofErr w:type="spellEnd"/>
                            <w:r>
                              <w:t xml:space="preserve"> code suivi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FE0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15pt;margin-top:298.9pt;width:452.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" stroked="f">
                <v:textbox style="mso-fit-shape-to-text:t" inset="0,0,0,0">
                  <w:txbxContent>
                    <w:p w14:paraId="3D491121" w14:textId="77777777" w:rsidR="00A0067E" w:rsidRPr="00DD4947" w:rsidRDefault="00A0067E" w:rsidP="00A0067E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séquence de création d'un </w:t>
                      </w:r>
                      <w:proofErr w:type="spellStart"/>
                      <w:r>
                        <w:t>qr</w:t>
                      </w:r>
                      <w:proofErr w:type="spellEnd"/>
                      <w:r>
                        <w:t xml:space="preserve"> code suivi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t>le</w:t>
      </w:r>
      <w:proofErr w:type="gramEnd"/>
      <w:r>
        <w:t xml:space="preserve"> </w:t>
      </w:r>
      <w:proofErr w:type="spellStart"/>
      <w:r>
        <w:rPr>
          <w:rStyle w:val="Strong"/>
        </w:rPr>
        <w:t>tracking_id</w:t>
      </w:r>
      <w:proofErr w:type="spellEnd"/>
      <w:r>
        <w:t>, qui permettra de suivre les scans ultérieurs.</w:t>
      </w:r>
    </w:p>
    <w:p w14:paraId="689043CC" w14:textId="77777777" w:rsidR="00A0067E" w:rsidRPr="00EC2F04" w:rsidRDefault="00A0067E" w:rsidP="00A006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fr-SN"/>
        </w:rPr>
      </w:pPr>
      <w:r>
        <w:rPr>
          <w:noProof/>
        </w:rPr>
        <w:drawing>
          <wp:inline distT="0" distB="0" distL="0" distR="0" wp14:anchorId="6CF70B37" wp14:editId="5C762FB2">
            <wp:extent cx="5760720" cy="3382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CAED2" w14:textId="77777777" w:rsidR="000F0F10" w:rsidRDefault="000F0F10"/>
    <w:sectPr w:rsidR="000F0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F6F"/>
    <w:multiLevelType w:val="multilevel"/>
    <w:tmpl w:val="EC52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96EED"/>
    <w:multiLevelType w:val="hybridMultilevel"/>
    <w:tmpl w:val="38E88318"/>
    <w:lvl w:ilvl="0" w:tplc="28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5E6D9C"/>
    <w:multiLevelType w:val="multilevel"/>
    <w:tmpl w:val="88DE1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7E"/>
    <w:rsid w:val="000F0F10"/>
    <w:rsid w:val="0041406E"/>
    <w:rsid w:val="004659AD"/>
    <w:rsid w:val="00A0067E"/>
    <w:rsid w:val="00CE1DBC"/>
    <w:rsid w:val="00C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6E0B"/>
  <w15:chartTrackingRefBased/>
  <w15:docId w15:val="{94CA8B97-19FF-4955-9745-F1A376B5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0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SN"/>
    </w:rPr>
  </w:style>
  <w:style w:type="character" w:styleId="Strong">
    <w:name w:val="Strong"/>
    <w:basedOn w:val="DefaultParagraphFont"/>
    <w:uiPriority w:val="22"/>
    <w:qFormat/>
    <w:rsid w:val="00A0067E"/>
    <w:rPr>
      <w:b/>
      <w:bCs/>
    </w:rPr>
  </w:style>
  <w:style w:type="paragraph" w:styleId="ListParagraph">
    <w:name w:val="List Paragraph"/>
    <w:basedOn w:val="Normal"/>
    <w:uiPriority w:val="34"/>
    <w:qFormat/>
    <w:rsid w:val="00A0067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006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3</Pages>
  <Words>350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KY</dc:creator>
  <cp:keywords/>
  <dc:description/>
  <cp:lastModifiedBy>LM KY</cp:lastModifiedBy>
  <cp:revision>6</cp:revision>
  <dcterms:created xsi:type="dcterms:W3CDTF">2025-09-11T10:29:00Z</dcterms:created>
  <dcterms:modified xsi:type="dcterms:W3CDTF">2025-09-12T08:19:00Z</dcterms:modified>
</cp:coreProperties>
</file>