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F8E1F" w14:textId="77777777" w:rsidR="00E560AF" w:rsidRDefault="00E560AF" w:rsidP="00E560AF">
      <w:r>
        <w:t>Risks</w:t>
      </w:r>
    </w:p>
    <w:p w14:paraId="6A309F33" w14:textId="77777777" w:rsidR="000A125A" w:rsidRDefault="000A125A" w:rsidP="000A125A">
      <w:r>
        <w:t xml:space="preserve">The risks that we foresee specific to our project are the efficacy of our tutorial videos because the purpose of our application is to make users more secure and increase privacy and not being able to directly implement the changes ourselves we are 100% relying on the user to fulfil the application's purpose. </w:t>
      </w:r>
      <w:proofErr w:type="gramStart"/>
      <w:r>
        <w:t>So</w:t>
      </w:r>
      <w:proofErr w:type="gramEnd"/>
      <w:r>
        <w:t xml:space="preserve"> if a user cannot understand our tutorial videos and make the changes required, then we have failed at our mission statement.</w:t>
      </w:r>
    </w:p>
    <w:p w14:paraId="66584F73" w14:textId="77777777" w:rsidR="000A125A" w:rsidRDefault="000A125A" w:rsidP="000A125A">
      <w:r>
        <w:t>As the application won't be able to make any of the changes to a user's social media account itself due to the limitations imposed by the social media platforms to their APIs and will have to rely on the user successfully following tutorials, human error may mean some changes may not take effect. Still, the user will think they have, lulling them into a false sense of security, however, in this case, the application will notify the user again, the user may give up making the changes if the task is too laborious or complicated which it sometimes can be when navigating social media security settings - they aren't always the easiest to locate.</w:t>
      </w:r>
    </w:p>
    <w:p w14:paraId="64ECEC81" w14:textId="77777777" w:rsidR="000A125A" w:rsidRDefault="000A125A" w:rsidP="000A125A">
      <w:r>
        <w:t>Another risk is if we have unexpected difficulties executing our initial check of settings. There are many moving parts here, so the risk is elevated. Still, with careful considerations like more time and increased personnel on standby during development, these risks can be limited as much as possible.</w:t>
      </w:r>
    </w:p>
    <w:p w14:paraId="703A091F" w14:textId="77777777" w:rsidR="000A125A" w:rsidRDefault="000A125A" w:rsidP="000A125A">
      <w:r>
        <w:t>Also, a potential risk is the need to have the application running in the background to allow it to provide notifications about setting changes and possibly the need for the application to be updated periodically.</w:t>
      </w:r>
    </w:p>
    <w:p w14:paraId="02081E0A" w14:textId="7D7CD88E" w:rsidR="00FC4548" w:rsidRDefault="000A125A" w:rsidP="000A125A">
      <w:r>
        <w:t>Another potential obstacle we anticipate is keeping up with the changes promptly and having new tutorial videos ready. The tutorial videos must also be easy to follow and aimed at novices which will need testing - the videos could seem easy to follow to ourselves who have I.T. experience, but we may leave some people behind. We will keep this in mind during development to make sure the application is effective. With appropriate measures and safeguards, we believe this application has the potential to make a real difference in improving social media security and privacy, so it can be used safely, and be the enjoyable experience it set out to be, without the risk.</w:t>
      </w:r>
    </w:p>
    <w:p w14:paraId="0C75246D" w14:textId="77777777" w:rsidR="00FC4548" w:rsidRDefault="00FC4548" w:rsidP="00E560AF"/>
    <w:sectPr w:rsidR="00FC4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0NTQ0MrcwMzE1NjJS0lEKTi0uzszPAykwrQUAw0gVdywAAAA="/>
  </w:docVars>
  <w:rsids>
    <w:rsidRoot w:val="00E560AF"/>
    <w:rsid w:val="000A125A"/>
    <w:rsid w:val="001B7E75"/>
    <w:rsid w:val="0031550D"/>
    <w:rsid w:val="00545A1F"/>
    <w:rsid w:val="00B4301F"/>
    <w:rsid w:val="00BF5E2F"/>
    <w:rsid w:val="00E560AF"/>
    <w:rsid w:val="00E643AF"/>
    <w:rsid w:val="00F63F10"/>
    <w:rsid w:val="00FC4548"/>
    <w:rsid w:val="00FE27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7C57"/>
  <w15:docId w15:val="{6B79C7DF-9C36-4620-AD44-B1890459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665057">
      <w:bodyDiv w:val="1"/>
      <w:marLeft w:val="0"/>
      <w:marRight w:val="0"/>
      <w:marTop w:val="0"/>
      <w:marBottom w:val="0"/>
      <w:divBdr>
        <w:top w:val="none" w:sz="0" w:space="0" w:color="auto"/>
        <w:left w:val="none" w:sz="0" w:space="0" w:color="auto"/>
        <w:bottom w:val="none" w:sz="0" w:space="0" w:color="auto"/>
        <w:right w:val="none" w:sz="0" w:space="0" w:color="auto"/>
      </w:divBdr>
    </w:div>
    <w:div w:id="2121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Adam Mutimer</cp:lastModifiedBy>
  <cp:revision>2</cp:revision>
  <dcterms:created xsi:type="dcterms:W3CDTF">2020-11-27T05:47:00Z</dcterms:created>
  <dcterms:modified xsi:type="dcterms:W3CDTF">2020-11-27T05:47:00Z</dcterms:modified>
</cp:coreProperties>
</file>