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Government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Scheme</w:t>
      </w:r>
    </w:p>
    <w:bookmarkStart w:id="23" w:name="ariaid-title1"/>
    <w:p>
      <w:pPr>
        <w:pStyle w:val="Heading1"/>
      </w:pPr>
      <w:r>
        <w:t xml:space="preserve">Government Classification Scheme</w:t>
      </w:r>
    </w:p>
    <w:p>
      <w:pPr>
        <w:pStyle w:val="FirstParagraph"/>
      </w:pPr>
      <w:r>
        <w:t xml:space="preserve">These summary guidelines are based on</w:t>
      </w:r>
      <w:r>
        <w:t xml:space="preserve"> </w:t>
      </w:r>
      <w:r>
        <w:t xml:space="preserve">“</w:t>
      </w:r>
      <w:r>
        <w:t xml:space="preserve">The Government Security Classification (GSC)</w:t>
      </w:r>
      <w:r>
        <w:t xml:space="preserve">”</w:t>
      </w:r>
      <w:r>
        <w:t xml:space="preserve"> </w:t>
      </w:r>
      <w:r>
        <w:t xml:space="preserve">as issued by the Cabinet Office in 2018.</w:t>
      </w:r>
      <w:r>
        <w:t xml:space="preserve"> </w:t>
      </w:r>
      <w:r>
        <w:t xml:space="preserve">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</w:t>
      </w:r>
      <w:r>
        <w:t xml:space="preserve"> </w:t>
      </w:r>
      <w:r>
        <w:t xml:space="preserve">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  <w:r>
        <w:t xml:space="preserve"> </w:t>
      </w:r>
      <w:r>
        <w:t xml:space="preserve">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</w:t>
      </w:r>
      <w:r>
        <w:t xml:space="preserve"> </w:t>
      </w:r>
      <w:r>
        <w:t xml:space="preserve">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HMG's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</w:t>
      </w:r>
      <w:r>
        <w:t xml:space="preserve"> </w:t>
      </w:r>
      <w:r>
        <w:t xml:space="preserve">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</w:t>
      </w:r>
      <w:r>
        <w:t xml:space="preserve"> </w:t>
      </w:r>
      <w:r>
        <w:t xml:space="preserve">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t xml:space="preserve">but there is an additional indicator that tells you the information is of a more sensitive nature,</w:t>
      </w:r>
      <w:r>
        <w:t xml:space="preserve"> </w:t>
      </w:r>
      <w:r>
        <w:t xml:space="preserve">and so should be handled and looked after accordingly.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 Classification Scheme</dc:title>
  <dc:creator/>
  <dc:language>en</dc:language>
  <cp:keywords/>
  <dcterms:created xsi:type="dcterms:W3CDTF">2021-01-18T16:46:32Z</dcterms:created>
  <dcterms:modified xsi:type="dcterms:W3CDTF">2021-01-18T16:46:32Z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