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Ministry</w:t>
      </w:r>
      <w:r>
        <w:t xml:space="preserve"> </w:t>
      </w:r>
      <w:r>
        <w:t xml:space="preserve">of</w:t>
      </w:r>
      <w:r>
        <w:t xml:space="preserve"> </w:t>
      </w:r>
      <w:r>
        <w:t xml:space="preserve">Justice</w:t>
      </w:r>
      <w:r>
        <w:t xml:space="preserve"> </w:t>
      </w:r>
      <w:r>
        <w:t xml:space="preserve">(MoJ)</w:t>
      </w:r>
      <w:r>
        <w:t xml:space="preserve"> </w:t>
      </w:r>
      <w:r>
        <w:t xml:space="preserve">Cyber</w:t>
      </w:r>
      <w:r>
        <w:t xml:space="preserve"> </w:t>
      </w:r>
      <w:r>
        <w:t xml:space="preserve">Security</w:t>
      </w:r>
      <w:r>
        <w:t xml:space="preserve"> </w:t>
      </w:r>
      <w:r>
        <w:t xml:space="preserve">Guidance:</w:t>
      </w:r>
      <w:r>
        <w:t xml:space="preserve"> </w:t>
      </w:r>
      <w:r>
        <w:t xml:space="preserve">Intranet</w:t>
      </w:r>
      <w:r>
        <w:t xml:space="preserve"> </w:t>
      </w:r>
      <w:r>
        <w:t xml:space="preserve">Edition</w:t>
      </w:r>
    </w:p>
    <w:bookmarkStart w:id="53" w:name="X615b4d69f5134a3ef5401a813e5eb95878c90e0"/>
    <w:p>
      <w:pPr>
        <w:pStyle w:val="Heading1"/>
      </w:pPr>
      <w:r>
        <w:t xml:space="preserve">Ministry of Justice (MoJ)</w:t>
      </w:r>
      <w:r>
        <w:t xml:space="preserve"> </w:t>
      </w:r>
      <w:r>
        <w:t xml:space="preserve">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2"/>
        </w:numPr>
        <w:pStyle w:val="Compact"/>
      </w:pPr>
      <w:r>
        <w:t xml:space="preserve">Overseas travel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Accessing Ministry of Justice (MoJ) IT Systems From Abroad</w:t>
        </w:r>
      </w:hyperlink>
    </w:p>
    <w:p>
      <w:pPr>
        <w:numPr>
          <w:ilvl w:val="2"/>
          <w:numId w:val="1003"/>
        </w:numPr>
        <w:pStyle w:val="Compact"/>
      </w:pPr>
      <w:hyperlink r:id="rId23">
        <w:r>
          <w:rPr>
            <w:rStyle w:val="Hyperlink"/>
          </w:rPr>
          <w:t xml:space="preserve">General advice on taking equipment abroad</w:t>
        </w:r>
      </w:hyperlink>
    </w:p>
    <w:p>
      <w:pPr>
        <w:numPr>
          <w:ilvl w:val="0"/>
          <w:numId w:val="1001"/>
        </w:numPr>
        <w:pStyle w:val="Compact"/>
      </w:pPr>
      <w:r>
        <w:t xml:space="preserve">Human resources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Training and Education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Minimum User Clearance Requirements Guide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Acceptable use of Information Technology at work</w:t>
        </w:r>
      </w:hyperlink>
    </w:p>
    <w:p>
      <w:pPr>
        <w:numPr>
          <w:ilvl w:val="1"/>
          <w:numId w:val="1005"/>
        </w:numPr>
        <w:pStyle w:val="Compact"/>
      </w:pPr>
      <w:hyperlink r:id="rId28">
        <w:r>
          <w:rPr>
            <w:rStyle w:val="Hyperlink"/>
          </w:rPr>
          <w:t xml:space="preserve">Acceptable use policy</w:t>
        </w:r>
      </w:hyperlink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</w:rPr>
          <w:t xml:space="preserve">General Apps Guidance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Guidance for using Open Internet Tools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IT Acceptable Use Policy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Password Managers</w:t>
        </w:r>
      </w:hyperlink>
    </w:p>
    <w:p>
      <w:pPr>
        <w:numPr>
          <w:ilvl w:val="2"/>
          <w:numId w:val="1006"/>
        </w:numPr>
        <w:pStyle w:val="Compact"/>
      </w:pPr>
      <w:hyperlink r:id="rId35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Protect yourself online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7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8"/>
        </w:numPr>
        <w:pStyle w:val="Compact"/>
      </w:pPr>
      <w:hyperlink r:id="rId38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8"/>
        </w:numPr>
        <w:pStyle w:val="Compact"/>
      </w:pPr>
      <w:hyperlink r:id="rId39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8"/>
        </w:numPr>
        <w:pStyle w:val="Compact"/>
      </w:pPr>
      <w:hyperlink r:id="rId40">
        <w:r>
          <w:rPr>
            <w:rStyle w:val="Hyperlink"/>
          </w:rPr>
          <w:t xml:space="preserve">Security Guidance for Using a Personal Device</w:t>
        </w:r>
      </w:hyperlink>
    </w:p>
    <w:p>
      <w:pPr>
        <w:numPr>
          <w:ilvl w:val="2"/>
          <w:numId w:val="1008"/>
        </w:numPr>
        <w:pStyle w:val="Compact"/>
      </w:pPr>
      <w:hyperlink r:id="rId41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8"/>
        </w:numPr>
        <w:pStyle w:val="Compact"/>
      </w:pPr>
      <w:hyperlink r:id="rId42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8"/>
        </w:numPr>
        <w:pStyle w:val="Compact"/>
      </w:pPr>
      <w:hyperlink r:id="rId43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8"/>
        </w:numPr>
        <w:pStyle w:val="Compact"/>
      </w:pPr>
      <w:hyperlink r:id="rId44">
        <w:r>
          <w:rPr>
            <w:rStyle w:val="Hyperlink"/>
          </w:rPr>
          <w:t xml:space="preserve">Web Browsing</w:t>
        </w:r>
      </w:hyperlink>
    </w:p>
    <w:p>
      <w:pPr>
        <w:numPr>
          <w:ilvl w:val="2"/>
          <w:numId w:val="1008"/>
        </w:numPr>
        <w:pStyle w:val="Compact"/>
      </w:pPr>
      <w:hyperlink r:id="rId45">
        <w:r>
          <w:rPr>
            <w:rStyle w:val="Hyperlink"/>
          </w:rPr>
          <w:t xml:space="preserve">Web browsing security policy profiles</w:t>
        </w:r>
      </w:hyperlink>
    </w:p>
    <w:p>
      <w:pPr>
        <w:numPr>
          <w:ilvl w:val="1"/>
          <w:numId w:val="1007"/>
        </w:numPr>
        <w:pStyle w:val="Compact"/>
      </w:pPr>
      <w:r>
        <w:t xml:space="preserve">Laptops</w:t>
      </w:r>
    </w:p>
    <w:p>
      <w:pPr>
        <w:numPr>
          <w:ilvl w:val="2"/>
          <w:numId w:val="1009"/>
        </w:numPr>
        <w:pStyle w:val="Compact"/>
      </w:pPr>
      <w:hyperlink r:id="rId46">
        <w:r>
          <w:rPr>
            <w:rStyle w:val="Hyperlink"/>
          </w:rPr>
          <w:t xml:space="preserve">Laptops</w:t>
        </w:r>
      </w:hyperlink>
    </w:p>
    <w:p>
      <w:pPr>
        <w:numPr>
          <w:ilvl w:val="1"/>
          <w:numId w:val="1007"/>
        </w:numPr>
        <w:pStyle w:val="Compact"/>
      </w:pPr>
      <w:r>
        <w:t xml:space="preserve">Macbook</w:t>
      </w:r>
    </w:p>
    <w:p>
      <w:pPr>
        <w:numPr>
          <w:ilvl w:val="2"/>
          <w:numId w:val="1010"/>
        </w:numPr>
        <w:pStyle w:val="Compact"/>
      </w:pPr>
      <w:hyperlink r:id="rId47">
        <w:r>
          <w:rPr>
            <w:rStyle w:val="Hyperlink"/>
          </w:rPr>
          <w:t xml:space="preserve">Policies for MacBook Users</w:t>
        </w:r>
      </w:hyperlink>
    </w:p>
    <w:p>
      <w:pPr>
        <w:numPr>
          <w:ilvl w:val="1"/>
          <w:numId w:val="1007"/>
        </w:numPr>
        <w:pStyle w:val="Compact"/>
      </w:pPr>
      <w:r>
        <w:t xml:space="preserve">Clear screen and desk</w:t>
      </w:r>
    </w:p>
    <w:p>
      <w:pPr>
        <w:numPr>
          <w:ilvl w:val="2"/>
          <w:numId w:val="1011"/>
        </w:numPr>
        <w:pStyle w:val="Compact"/>
      </w:pPr>
      <w:hyperlink r:id="rId48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7"/>
        </w:numPr>
        <w:pStyle w:val="Compact"/>
      </w:pPr>
      <w:r>
        <w:t xml:space="preserve">Locking and shutdown</w:t>
      </w:r>
    </w:p>
    <w:p>
      <w:pPr>
        <w:numPr>
          <w:ilvl w:val="2"/>
          <w:numId w:val="1012"/>
        </w:numPr>
        <w:pStyle w:val="Compact"/>
      </w:pPr>
      <w:hyperlink r:id="rId49">
        <w:r>
          <w:rPr>
            <w:rStyle w:val="Hyperlink"/>
          </w:rPr>
          <w:t xml:space="preserve">Locking and shutdown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13"/>
        </w:numPr>
        <w:pStyle w:val="Compact"/>
      </w:pPr>
      <w:hyperlink r:id="rId50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13"/>
        </w:numPr>
        <w:pStyle w:val="Compact"/>
      </w:pPr>
      <w:r>
        <w:t xml:space="preserve">Lost laptop</w:t>
      </w:r>
    </w:p>
    <w:p>
      <w:pPr>
        <w:numPr>
          <w:ilvl w:val="2"/>
          <w:numId w:val="1014"/>
        </w:numPr>
        <w:pStyle w:val="Compact"/>
      </w:pPr>
      <w:hyperlink r:id="rId51">
        <w:r>
          <w:rPr>
            <w:rStyle w:val="Hyperlink"/>
          </w:rPr>
          <w:t xml:space="preserve">Lost Laptop or other IT security incident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5"/>
        </w:numPr>
        <w:pStyle w:val="Compact"/>
      </w:pPr>
      <w:hyperlink r:id="rId52">
        <w:r>
          <w:rPr>
            <w:rStyle w:val="Hyperlink"/>
          </w:rPr>
          <w:t xml:space="preserve">Risk Reviews</w:t>
        </w:r>
      </w:hyperlink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8" Target="bluetooth.html" TargetMode="External" /><Relationship Type="http://schemas.openxmlformats.org/officeDocument/2006/relationships/hyperlink" Id="rId48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3" Target="it-acceptable-use-policy.html" TargetMode="External" /><Relationship Type="http://schemas.openxmlformats.org/officeDocument/2006/relationships/hyperlink" Id="rId46" Target="laptops.html" TargetMode="External" /><Relationship Type="http://schemas.openxmlformats.org/officeDocument/2006/relationships/hyperlink" Id="rId49" Target="locking-and-shutdown.html" TargetMode="External" /><Relationship Type="http://schemas.openxmlformats.org/officeDocument/2006/relationships/hyperlink" Id="rId51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39" Target="official-official-sensitive.html" TargetMode="External" /><Relationship Type="http://schemas.openxmlformats.org/officeDocument/2006/relationships/hyperlink" Id="rId34" Target="password-managers.html" TargetMode="External" /><Relationship Type="http://schemas.openxmlformats.org/officeDocument/2006/relationships/hyperlink" Id="rId36" Target="passwords.html" TargetMode="External" /><Relationship Type="http://schemas.openxmlformats.org/officeDocument/2006/relationships/hyperlink" Id="rId40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7" Target="policies-for-macbook-users.html" TargetMode="External" /><Relationship Type="http://schemas.openxmlformats.org/officeDocument/2006/relationships/hyperlink" Id="rId37" Target="protect-yourself-online.html" TargetMode="External" /><Relationship Type="http://schemas.openxmlformats.org/officeDocument/2006/relationships/hyperlink" Id="rId41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2" Target="removable-media.html" TargetMode="External" /><Relationship Type="http://schemas.openxmlformats.org/officeDocument/2006/relationships/hyperlink" Id="rId50" Target="reporting-an-incident.html" TargetMode="External" /><Relationship Type="http://schemas.openxmlformats.org/officeDocument/2006/relationships/hyperlink" Id="rId52" Target="risk-reviews.html" TargetMode="External" /><Relationship Type="http://schemas.openxmlformats.org/officeDocument/2006/relationships/hyperlink" Id="rId43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5" Target="using-lastpass.html" TargetMode="External" /><Relationship Type="http://schemas.openxmlformats.org/officeDocument/2006/relationships/hyperlink" Id="rId45" Target="web-browsing-security-policy-profiles.html" TargetMode="External" /><Relationship Type="http://schemas.openxmlformats.org/officeDocument/2006/relationships/hyperlink" Id="rId44" Target="web-brows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8" Target="bluetooth.html" TargetMode="External" /><Relationship Type="http://schemas.openxmlformats.org/officeDocument/2006/relationships/hyperlink" Id="rId48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3" Target="it-acceptable-use-policy.html" TargetMode="External" /><Relationship Type="http://schemas.openxmlformats.org/officeDocument/2006/relationships/hyperlink" Id="rId46" Target="laptops.html" TargetMode="External" /><Relationship Type="http://schemas.openxmlformats.org/officeDocument/2006/relationships/hyperlink" Id="rId49" Target="locking-and-shutdown.html" TargetMode="External" /><Relationship Type="http://schemas.openxmlformats.org/officeDocument/2006/relationships/hyperlink" Id="rId51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39" Target="official-official-sensitive.html" TargetMode="External" /><Relationship Type="http://schemas.openxmlformats.org/officeDocument/2006/relationships/hyperlink" Id="rId34" Target="password-managers.html" TargetMode="External" /><Relationship Type="http://schemas.openxmlformats.org/officeDocument/2006/relationships/hyperlink" Id="rId36" Target="passwords.html" TargetMode="External" /><Relationship Type="http://schemas.openxmlformats.org/officeDocument/2006/relationships/hyperlink" Id="rId40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7" Target="policies-for-macbook-users.html" TargetMode="External" /><Relationship Type="http://schemas.openxmlformats.org/officeDocument/2006/relationships/hyperlink" Id="rId37" Target="protect-yourself-online.html" TargetMode="External" /><Relationship Type="http://schemas.openxmlformats.org/officeDocument/2006/relationships/hyperlink" Id="rId41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2" Target="removable-media.html" TargetMode="External" /><Relationship Type="http://schemas.openxmlformats.org/officeDocument/2006/relationships/hyperlink" Id="rId50" Target="reporting-an-incident.html" TargetMode="External" /><Relationship Type="http://schemas.openxmlformats.org/officeDocument/2006/relationships/hyperlink" Id="rId52" Target="risk-reviews.html" TargetMode="External" /><Relationship Type="http://schemas.openxmlformats.org/officeDocument/2006/relationships/hyperlink" Id="rId43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5" Target="using-lastpass.html" TargetMode="External" /><Relationship Type="http://schemas.openxmlformats.org/officeDocument/2006/relationships/hyperlink" Id="rId45" Target="web-browsing-security-policy-profiles.html" TargetMode="External" /><Relationship Type="http://schemas.openxmlformats.org/officeDocument/2006/relationships/hyperlink" Id="rId44" Target="web-brows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Justice (MoJ) Cyber Security Guidance: Intranet Edition</dc:title>
  <dc:creator/>
  <dc:language>en</dc:language>
  <cp:keywords/>
  <dcterms:created xsi:type="dcterms:W3CDTF">2020-12-21T15:17:10Z</dcterms:created>
  <dcterms:modified xsi:type="dcterms:W3CDTF">2020-12-21T15:17:10Z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rights.owner">
    <vt:lpwstr>(C) Copyright 2020</vt:lpwstr>
  </property>
  <property fmtid="{D5CDD505-2E9C-101B-9397-08002B2CF9AE}" pid="4" name="DC.type">
    <vt:lpwstr>map</vt:lpwstr>
  </property>
  <property fmtid="{D5CDD505-2E9C-101B-9397-08002B2CF9AE}" pid="5" name="copyright">
    <vt:lpwstr>(C) Copyright 2020</vt:lpwstr>
  </property>
</Properties>
</file>