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2"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3edb232f4a6cb0678f58b97f063d33d3a847edd"/>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9f800850d12d7be0402246fe9b5d93b446cf383"/>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ffa96c09e282fd5416d860560a07d6741300d81"/>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p>
      <w:pPr>
        <w:pStyle w:val="BodyText"/>
      </w:pPr>
      <w:r>
        <w:t xml:space="preserve">Last updated: April 24th, 2020.</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2021-01-04T15:04:50Z</dcterms:created>
  <dcterms:modified xsi:type="dcterms:W3CDTF">2021-01-04T15:04:50Z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remote-working</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