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2"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36931f3ebea135434c3031cd796218c3acf60ef"/>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b6970b7c5a8abfa4036a395914870264eba1b31"/>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636649af241cdb882f18c43991c5eb7cd26eeac"/>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p>
      <w:pPr>
        <w:pStyle w:val="BodyText"/>
      </w:pPr>
      <w:r>
        <w:t xml:space="preserve">Last updated: April 24th, 2020.</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2020-12-15T10:33:38Z</dcterms:created>
  <dcterms:modified xsi:type="dcterms:W3CDTF">2020-12-15T10:33:38Z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remote-working</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