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3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p>
      <w:pPr>
        <w:pStyle w:val="BodyText"/>
      </w:pPr>
      <w:r>
        <w:rPr>
          <w:b/>
        </w:rPr>
        <w:t xml:space="preserve">Parent topic:</w:t>
      </w:r>
      <w:r>
        <w:t xml:space="preserve"> </w:t>
      </w:r>
      <w:hyperlink r:id="rId20">
        <w:r>
          <w:rPr>
            <w:rStyle w:val="Hyperlink"/>
          </w:rPr>
          <w:t xml:space="preserve">Web Browsing</w:t>
        </w:r>
      </w:hyperlink>
    </w:p>
    <w:bookmarkStart w:id="21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1"/>
    <w:bookmarkStart w:id="22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web-brows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web-brows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2020-12-17T16:48:36Z</dcterms:created>
  <dcterms:modified xsi:type="dcterms:W3CDTF">2020-12-17T16:48:36Z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web-browsing-security-policy-profiles</vt:lpwstr>
  </property>
  <property fmtid="{D5CDD505-2E9C-101B-9397-08002B2CF9AE}" pid="4" name="DC.relation">
    <vt:lpwstr>web-browsing.html</vt:lpwstr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