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6588"/>
        <w:gridCol w:w="2988"/>
      </w:tblGrid>
      <w:tr w:rsidR="002C5411" w:rsidRPr="001C01E2" w14:paraId="37CA085F" w14:textId="77777777" w:rsidTr="001C01E2">
        <w:tc>
          <w:tcPr>
            <w:tcW w:w="6588" w:type="dxa"/>
            <w:shd w:val="clear" w:color="auto" w:fill="auto"/>
          </w:tcPr>
          <w:p w14:paraId="2767424C" w14:textId="77777777" w:rsidR="002C5411" w:rsidRPr="001C01E2" w:rsidRDefault="002C5411" w:rsidP="002C5411">
            <w:pPr>
              <w:rPr>
                <w:color w:val="FF0000"/>
                <w:sz w:val="44"/>
                <w:szCs w:val="20"/>
              </w:rPr>
            </w:pP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>Iowa State University</w:t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</w:p>
          <w:p w14:paraId="3F67367A" w14:textId="77777777" w:rsidR="002C5411" w:rsidRPr="001C01E2" w:rsidRDefault="002C5411" w:rsidP="002C5411">
            <w:pPr>
              <w:rPr>
                <w:b/>
                <w:bCs/>
                <w:smallCaps/>
                <w:color w:val="FF0000"/>
                <w:sz w:val="44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OF SCIENCE AND TECHNOLOGY</w:t>
            </w:r>
          </w:p>
        </w:tc>
        <w:tc>
          <w:tcPr>
            <w:tcW w:w="2988" w:type="dxa"/>
            <w:shd w:val="clear" w:color="auto" w:fill="auto"/>
          </w:tcPr>
          <w:p w14:paraId="75A1AA21" w14:textId="77777777" w:rsidR="002C5411" w:rsidRPr="001C01E2" w:rsidRDefault="002C5411" w:rsidP="002C5411">
            <w:pPr>
              <w:rPr>
                <w:color w:val="FF0000"/>
                <w:sz w:val="8"/>
                <w:szCs w:val="8"/>
              </w:rPr>
            </w:pPr>
          </w:p>
          <w:p w14:paraId="56089C9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FF0000"/>
                <w:sz w:val="20"/>
                <w:szCs w:val="20"/>
              </w:rPr>
              <w:t>Department of Statistics</w:t>
            </w:r>
          </w:p>
          <w:p w14:paraId="236C163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Snedecor Hall</w:t>
            </w:r>
          </w:p>
          <w:p w14:paraId="049CE8CB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Iowa State University</w:t>
            </w:r>
          </w:p>
          <w:p w14:paraId="129B58B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Ames, Iowa 50011-1210</w:t>
            </w:r>
          </w:p>
          <w:p w14:paraId="3C386ED7" w14:textId="5E321250" w:rsidR="002C5411" w:rsidRPr="001C01E2" w:rsidRDefault="00165CBE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201-563-</w:t>
            </w:r>
            <w:r w:rsidR="001A7619">
              <w:rPr>
                <w:color w:val="000000"/>
                <w:sz w:val="20"/>
                <w:szCs w:val="20"/>
              </w:rPr>
              <w:t>4325</w:t>
            </w:r>
          </w:p>
          <w:p w14:paraId="5C010073" w14:textId="130E3827" w:rsidR="002C5411" w:rsidRPr="001C01E2" w:rsidRDefault="00B23D63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niemi</w:t>
            </w:r>
            <w:r w:rsidR="002C5411" w:rsidRPr="001C01E2">
              <w:rPr>
                <w:color w:val="000000"/>
                <w:sz w:val="20"/>
                <w:szCs w:val="20"/>
              </w:rPr>
              <w:t>@iastate.edu</w:t>
            </w:r>
          </w:p>
          <w:p w14:paraId="2D7B2D85" w14:textId="6E6509DA" w:rsidR="002C5411" w:rsidRPr="001C01E2" w:rsidRDefault="001A7619" w:rsidP="002C541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http://</w:t>
            </w:r>
            <w:r w:rsidR="00B23D63">
              <w:rPr>
                <w:color w:val="000000"/>
                <w:sz w:val="20"/>
                <w:szCs w:val="20"/>
              </w:rPr>
              <w:t>jarad.me</w:t>
            </w:r>
          </w:p>
          <w:p w14:paraId="698E16D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</w:p>
          <w:p w14:paraId="0B0E1F0E" w14:textId="0C79EB51" w:rsidR="002C5411" w:rsidRPr="00EB677C" w:rsidRDefault="003F0295" w:rsidP="00B23D6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 May 2017</w:t>
            </w:r>
          </w:p>
        </w:tc>
      </w:tr>
    </w:tbl>
    <w:p w14:paraId="166F386B" w14:textId="77777777" w:rsidR="00BF1598" w:rsidRDefault="00BF1598" w:rsidP="008F12D2">
      <w:pPr>
        <w:rPr>
          <w:sz w:val="22"/>
          <w:szCs w:val="22"/>
        </w:rPr>
      </w:pPr>
    </w:p>
    <w:p w14:paraId="0E13D663" w14:textId="1971C8C5" w:rsidR="008F12D2" w:rsidRPr="008F12D2" w:rsidRDefault="008F12D2" w:rsidP="008F12D2">
      <w:pPr>
        <w:rPr>
          <w:sz w:val="22"/>
          <w:szCs w:val="22"/>
        </w:rPr>
      </w:pPr>
      <w:r w:rsidRPr="008F12D2">
        <w:rPr>
          <w:sz w:val="22"/>
          <w:szCs w:val="22"/>
        </w:rPr>
        <w:t xml:space="preserve">To the Editors of the Journal </w:t>
      </w:r>
      <w:r w:rsidR="00B23D63">
        <w:rPr>
          <w:sz w:val="22"/>
          <w:szCs w:val="22"/>
        </w:rPr>
        <w:t>of Agricultural, Biological, and Environmental Statistics</w:t>
      </w:r>
      <w:r w:rsidRPr="008F12D2">
        <w:rPr>
          <w:sz w:val="22"/>
          <w:szCs w:val="22"/>
        </w:rPr>
        <w:t xml:space="preserve">, </w:t>
      </w:r>
    </w:p>
    <w:p w14:paraId="2A144365" w14:textId="77777777" w:rsidR="008F12D2" w:rsidRPr="008F12D2" w:rsidRDefault="008F12D2" w:rsidP="008F12D2">
      <w:pPr>
        <w:rPr>
          <w:sz w:val="22"/>
          <w:szCs w:val="22"/>
        </w:rPr>
      </w:pPr>
    </w:p>
    <w:p w14:paraId="666A52B4" w14:textId="77777777" w:rsidR="008F12D2" w:rsidRPr="008F12D2" w:rsidRDefault="008F12D2" w:rsidP="008F12D2">
      <w:pPr>
        <w:rPr>
          <w:sz w:val="22"/>
          <w:szCs w:val="22"/>
        </w:rPr>
      </w:pPr>
    </w:p>
    <w:p w14:paraId="17F3BB81" w14:textId="28BDEA28" w:rsidR="008F12D2" w:rsidRPr="008F12D2" w:rsidRDefault="008F12D2" w:rsidP="008F12D2">
      <w:pPr>
        <w:rPr>
          <w:sz w:val="22"/>
          <w:szCs w:val="22"/>
        </w:rPr>
      </w:pPr>
      <w:r w:rsidRPr="008F12D2">
        <w:rPr>
          <w:sz w:val="22"/>
          <w:szCs w:val="22"/>
        </w:rPr>
        <w:t xml:space="preserve">We </w:t>
      </w:r>
      <w:r w:rsidR="003F0295">
        <w:rPr>
          <w:sz w:val="22"/>
          <w:szCs w:val="22"/>
        </w:rPr>
        <w:t>are re</w:t>
      </w:r>
      <w:r w:rsidRPr="008F12D2">
        <w:rPr>
          <w:sz w:val="22"/>
          <w:szCs w:val="22"/>
        </w:rPr>
        <w:t>submit</w:t>
      </w:r>
      <w:r w:rsidR="00AC074F">
        <w:rPr>
          <w:sz w:val="22"/>
          <w:szCs w:val="22"/>
        </w:rPr>
        <w:t>ting</w:t>
      </w:r>
      <w:r w:rsidRPr="008F12D2">
        <w:rPr>
          <w:sz w:val="22"/>
          <w:szCs w:val="22"/>
        </w:rPr>
        <w:t xml:space="preserve"> the attached manuscript, “</w:t>
      </w:r>
      <w:r w:rsidR="00B23D63" w:rsidRPr="00B23D63">
        <w:rPr>
          <w:sz w:val="22"/>
          <w:szCs w:val="22"/>
        </w:rPr>
        <w:t>Assessing the impacts of time to detection distribution assumptions on detection probability estimation</w:t>
      </w:r>
      <w:r w:rsidRPr="008F12D2">
        <w:rPr>
          <w:sz w:val="22"/>
          <w:szCs w:val="22"/>
        </w:rPr>
        <w:t xml:space="preserve">” to the </w:t>
      </w:r>
      <w:r w:rsidR="00B23D63" w:rsidRPr="008F12D2">
        <w:rPr>
          <w:sz w:val="22"/>
          <w:szCs w:val="22"/>
        </w:rPr>
        <w:t xml:space="preserve">Journal </w:t>
      </w:r>
      <w:r w:rsidR="00B23D63">
        <w:rPr>
          <w:sz w:val="22"/>
          <w:szCs w:val="22"/>
        </w:rPr>
        <w:t>of Agricultural, Biological, and Environmental Statistics</w:t>
      </w:r>
      <w:r w:rsidR="00773B53">
        <w:rPr>
          <w:sz w:val="22"/>
          <w:szCs w:val="22"/>
        </w:rPr>
        <w:t xml:space="preserve"> (JABES)</w:t>
      </w:r>
      <w:r w:rsidR="003F0295">
        <w:rPr>
          <w:sz w:val="22"/>
          <w:szCs w:val="22"/>
        </w:rPr>
        <w:t xml:space="preserve"> under </w:t>
      </w:r>
      <w:r w:rsidR="00AC074F">
        <w:rPr>
          <w:sz w:val="22"/>
          <w:szCs w:val="22"/>
        </w:rPr>
        <w:t>manuscript #</w:t>
      </w:r>
      <w:bookmarkStart w:id="0" w:name="_GoBack"/>
      <w:bookmarkEnd w:id="0"/>
      <w:r w:rsidR="003F0295" w:rsidRPr="003F0295">
        <w:rPr>
          <w:sz w:val="22"/>
          <w:szCs w:val="22"/>
        </w:rPr>
        <w:t>JABE-D-16-00127</w:t>
      </w:r>
      <w:r w:rsidRPr="008F12D2">
        <w:rPr>
          <w:sz w:val="22"/>
          <w:szCs w:val="22"/>
        </w:rPr>
        <w:t>. Please find the required materials in the online submission.</w:t>
      </w:r>
    </w:p>
    <w:p w14:paraId="7C6CFDDB" w14:textId="77777777" w:rsidR="008F12D2" w:rsidRDefault="008F12D2" w:rsidP="008F12D2">
      <w:pPr>
        <w:rPr>
          <w:sz w:val="22"/>
          <w:szCs w:val="22"/>
        </w:rPr>
      </w:pPr>
    </w:p>
    <w:p w14:paraId="7ED2E946" w14:textId="25300336" w:rsidR="00773B53" w:rsidRPr="008F12D2" w:rsidRDefault="003F0295" w:rsidP="003F0295">
      <w:pPr>
        <w:rPr>
          <w:sz w:val="22"/>
          <w:szCs w:val="22"/>
        </w:rPr>
      </w:pPr>
      <w:r w:rsidRPr="003F0295">
        <w:rPr>
          <w:sz w:val="22"/>
          <w:szCs w:val="22"/>
        </w:rPr>
        <w:t>We thank the reviewers and assoc</w:t>
      </w:r>
      <w:r>
        <w:rPr>
          <w:sz w:val="22"/>
          <w:szCs w:val="22"/>
        </w:rPr>
        <w:t xml:space="preserve">iate editor for their comments. </w:t>
      </w:r>
      <w:r w:rsidRPr="003F0295">
        <w:rPr>
          <w:sz w:val="22"/>
          <w:szCs w:val="22"/>
        </w:rPr>
        <w:t>We believe the manuscript is clearly a better document in consequence.</w:t>
      </w:r>
      <w:r>
        <w:rPr>
          <w:sz w:val="22"/>
          <w:szCs w:val="22"/>
        </w:rPr>
        <w:t xml:space="preserve"> </w:t>
      </w:r>
      <w:r w:rsidRPr="003F0295">
        <w:rPr>
          <w:sz w:val="22"/>
          <w:szCs w:val="22"/>
        </w:rPr>
        <w:t>In particular, the reviewers encouraged us to generate more simulations --- in terms of both the number of replicates and the variety in true detection probabilities.</w:t>
      </w:r>
      <w:r>
        <w:rPr>
          <w:sz w:val="22"/>
          <w:szCs w:val="22"/>
        </w:rPr>
        <w:t xml:space="preserve"> </w:t>
      </w:r>
      <w:r w:rsidRPr="003F0295">
        <w:rPr>
          <w:sz w:val="22"/>
          <w:szCs w:val="22"/>
        </w:rPr>
        <w:t>In pursuing these recommendations, we improved our simulation code to be more efficient by orders of magnitude for the covariate-free simulations.</w:t>
      </w:r>
      <w:r>
        <w:rPr>
          <w:sz w:val="22"/>
          <w:szCs w:val="22"/>
        </w:rPr>
        <w:t xml:space="preserve"> </w:t>
      </w:r>
      <w:r w:rsidRPr="003F0295">
        <w:rPr>
          <w:sz w:val="22"/>
          <w:szCs w:val="22"/>
        </w:rPr>
        <w:t>Our results now more fully describe model performance across a range of true detection probabilities, and the patterns observed are more compelling on account of the greater number of replicates.</w:t>
      </w:r>
      <w:r>
        <w:rPr>
          <w:sz w:val="22"/>
          <w:szCs w:val="22"/>
        </w:rPr>
        <w:t xml:space="preserve"> </w:t>
      </w:r>
    </w:p>
    <w:p w14:paraId="0D9B54D4" w14:textId="77777777" w:rsidR="008F12D2" w:rsidRPr="008F12D2" w:rsidRDefault="008F12D2" w:rsidP="008F12D2">
      <w:pPr>
        <w:rPr>
          <w:sz w:val="22"/>
          <w:szCs w:val="22"/>
        </w:rPr>
      </w:pPr>
    </w:p>
    <w:p w14:paraId="1B120F00" w14:textId="77777777" w:rsidR="008F12D2" w:rsidRPr="008F12D2" w:rsidRDefault="008F12D2" w:rsidP="008F12D2">
      <w:pPr>
        <w:rPr>
          <w:sz w:val="22"/>
          <w:szCs w:val="22"/>
        </w:rPr>
      </w:pPr>
      <w:r w:rsidRPr="008F12D2">
        <w:rPr>
          <w:sz w:val="22"/>
          <w:szCs w:val="22"/>
        </w:rPr>
        <w:t>Best regards,</w:t>
      </w:r>
    </w:p>
    <w:p w14:paraId="70928152" w14:textId="77777777" w:rsidR="00664656" w:rsidRDefault="00664656" w:rsidP="000B0FBA">
      <w:pPr>
        <w:rPr>
          <w:sz w:val="22"/>
          <w:szCs w:val="22"/>
        </w:rPr>
      </w:pPr>
    </w:p>
    <w:p w14:paraId="37FA6899" w14:textId="5C50F05F" w:rsidR="00773B53" w:rsidRDefault="00773B53" w:rsidP="000B0FB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82255DD" wp14:editId="72EC198E">
            <wp:extent cx="1885528" cy="5545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N-col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528" cy="5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35A1" w14:textId="77777777" w:rsidR="00773B53" w:rsidRDefault="00773B53" w:rsidP="000B0FBA">
      <w:pPr>
        <w:rPr>
          <w:sz w:val="22"/>
          <w:szCs w:val="22"/>
        </w:rPr>
      </w:pPr>
    </w:p>
    <w:p w14:paraId="1C8B89CE" w14:textId="30325D9B" w:rsidR="00773B53" w:rsidRPr="00F64478" w:rsidRDefault="00773B53" w:rsidP="000B0FBA">
      <w:pPr>
        <w:rPr>
          <w:sz w:val="22"/>
          <w:szCs w:val="22"/>
        </w:rPr>
      </w:pPr>
      <w:r>
        <w:rPr>
          <w:sz w:val="22"/>
          <w:szCs w:val="22"/>
        </w:rPr>
        <w:t>Jarad Niemi</w:t>
      </w:r>
    </w:p>
    <w:sectPr w:rsidR="00773B53" w:rsidRPr="00F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82E3A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D3"/>
    <w:rsid w:val="00014B1E"/>
    <w:rsid w:val="00016A44"/>
    <w:rsid w:val="000239E5"/>
    <w:rsid w:val="00024F53"/>
    <w:rsid w:val="000250D2"/>
    <w:rsid w:val="0003436C"/>
    <w:rsid w:val="00036858"/>
    <w:rsid w:val="000461AC"/>
    <w:rsid w:val="00053F4D"/>
    <w:rsid w:val="00054868"/>
    <w:rsid w:val="00057C31"/>
    <w:rsid w:val="00057EA0"/>
    <w:rsid w:val="000601F8"/>
    <w:rsid w:val="00063CCF"/>
    <w:rsid w:val="000674E5"/>
    <w:rsid w:val="0007277B"/>
    <w:rsid w:val="0007486D"/>
    <w:rsid w:val="00081449"/>
    <w:rsid w:val="00082EB7"/>
    <w:rsid w:val="00084161"/>
    <w:rsid w:val="00092C66"/>
    <w:rsid w:val="000967FF"/>
    <w:rsid w:val="000A40DD"/>
    <w:rsid w:val="000B0FBA"/>
    <w:rsid w:val="000D24E0"/>
    <w:rsid w:val="000D4801"/>
    <w:rsid w:val="000E18AC"/>
    <w:rsid w:val="000E4135"/>
    <w:rsid w:val="000E7661"/>
    <w:rsid w:val="000F239F"/>
    <w:rsid w:val="000F5F93"/>
    <w:rsid w:val="001078EA"/>
    <w:rsid w:val="00121F06"/>
    <w:rsid w:val="00130C19"/>
    <w:rsid w:val="00137A07"/>
    <w:rsid w:val="00140F92"/>
    <w:rsid w:val="00142166"/>
    <w:rsid w:val="00150C0E"/>
    <w:rsid w:val="001519CA"/>
    <w:rsid w:val="0015524D"/>
    <w:rsid w:val="00165CBE"/>
    <w:rsid w:val="00165CD9"/>
    <w:rsid w:val="001669CE"/>
    <w:rsid w:val="00174A9A"/>
    <w:rsid w:val="0017646C"/>
    <w:rsid w:val="001A3220"/>
    <w:rsid w:val="001A5F4D"/>
    <w:rsid w:val="001A6A6C"/>
    <w:rsid w:val="001A71F2"/>
    <w:rsid w:val="001A7619"/>
    <w:rsid w:val="001B0293"/>
    <w:rsid w:val="001B0A99"/>
    <w:rsid w:val="001B1892"/>
    <w:rsid w:val="001C01E2"/>
    <w:rsid w:val="001D6E0C"/>
    <w:rsid w:val="001D7F84"/>
    <w:rsid w:val="001E4049"/>
    <w:rsid w:val="001F345B"/>
    <w:rsid w:val="001F4AF6"/>
    <w:rsid w:val="001F57CA"/>
    <w:rsid w:val="00201BDA"/>
    <w:rsid w:val="002137B2"/>
    <w:rsid w:val="00223CDF"/>
    <w:rsid w:val="002242C5"/>
    <w:rsid w:val="00230E1D"/>
    <w:rsid w:val="002354E5"/>
    <w:rsid w:val="00244B66"/>
    <w:rsid w:val="00245274"/>
    <w:rsid w:val="00246FE0"/>
    <w:rsid w:val="002524B5"/>
    <w:rsid w:val="00255272"/>
    <w:rsid w:val="00267816"/>
    <w:rsid w:val="00276839"/>
    <w:rsid w:val="0028124E"/>
    <w:rsid w:val="00286E68"/>
    <w:rsid w:val="00290311"/>
    <w:rsid w:val="002912EE"/>
    <w:rsid w:val="002969A9"/>
    <w:rsid w:val="00296A6F"/>
    <w:rsid w:val="00297132"/>
    <w:rsid w:val="002A36AA"/>
    <w:rsid w:val="002A45AA"/>
    <w:rsid w:val="002A5EAE"/>
    <w:rsid w:val="002A608E"/>
    <w:rsid w:val="002A6476"/>
    <w:rsid w:val="002B1373"/>
    <w:rsid w:val="002B148E"/>
    <w:rsid w:val="002B446D"/>
    <w:rsid w:val="002B5C91"/>
    <w:rsid w:val="002B5FDA"/>
    <w:rsid w:val="002C0D8D"/>
    <w:rsid w:val="002C5411"/>
    <w:rsid w:val="002D29F8"/>
    <w:rsid w:val="002D4B87"/>
    <w:rsid w:val="002D564D"/>
    <w:rsid w:val="002D7F46"/>
    <w:rsid w:val="002E0F79"/>
    <w:rsid w:val="002E1AED"/>
    <w:rsid w:val="002E43A5"/>
    <w:rsid w:val="002E5EA3"/>
    <w:rsid w:val="002F06E3"/>
    <w:rsid w:val="002F2E6F"/>
    <w:rsid w:val="002F447F"/>
    <w:rsid w:val="00301DAB"/>
    <w:rsid w:val="00315C4B"/>
    <w:rsid w:val="0031714D"/>
    <w:rsid w:val="00324EBC"/>
    <w:rsid w:val="00333F63"/>
    <w:rsid w:val="00356617"/>
    <w:rsid w:val="00356DC3"/>
    <w:rsid w:val="00357EC6"/>
    <w:rsid w:val="00364041"/>
    <w:rsid w:val="00364FB2"/>
    <w:rsid w:val="00365953"/>
    <w:rsid w:val="00381737"/>
    <w:rsid w:val="003823DD"/>
    <w:rsid w:val="00384FC4"/>
    <w:rsid w:val="003852AA"/>
    <w:rsid w:val="00392C40"/>
    <w:rsid w:val="00396D03"/>
    <w:rsid w:val="003A0862"/>
    <w:rsid w:val="003B0C1E"/>
    <w:rsid w:val="003B39C7"/>
    <w:rsid w:val="003C1177"/>
    <w:rsid w:val="003D1FCD"/>
    <w:rsid w:val="003E0A6F"/>
    <w:rsid w:val="003E0C2A"/>
    <w:rsid w:val="003F0295"/>
    <w:rsid w:val="003F02C3"/>
    <w:rsid w:val="003F584B"/>
    <w:rsid w:val="003F58AC"/>
    <w:rsid w:val="003F77E8"/>
    <w:rsid w:val="00420C87"/>
    <w:rsid w:val="00426894"/>
    <w:rsid w:val="00426C77"/>
    <w:rsid w:val="004367AC"/>
    <w:rsid w:val="00437A9C"/>
    <w:rsid w:val="004405A6"/>
    <w:rsid w:val="004474D8"/>
    <w:rsid w:val="00447EDD"/>
    <w:rsid w:val="004554A6"/>
    <w:rsid w:val="00462728"/>
    <w:rsid w:val="00463457"/>
    <w:rsid w:val="00481751"/>
    <w:rsid w:val="00481A59"/>
    <w:rsid w:val="00490CEA"/>
    <w:rsid w:val="00495DEB"/>
    <w:rsid w:val="004961BE"/>
    <w:rsid w:val="004B0B43"/>
    <w:rsid w:val="004B3139"/>
    <w:rsid w:val="004B3D83"/>
    <w:rsid w:val="004B5314"/>
    <w:rsid w:val="004B7520"/>
    <w:rsid w:val="004C32EE"/>
    <w:rsid w:val="004E3060"/>
    <w:rsid w:val="004E317E"/>
    <w:rsid w:val="004E4EE7"/>
    <w:rsid w:val="004F0DC2"/>
    <w:rsid w:val="004F7216"/>
    <w:rsid w:val="00510932"/>
    <w:rsid w:val="005152DD"/>
    <w:rsid w:val="00534068"/>
    <w:rsid w:val="00546A32"/>
    <w:rsid w:val="00546D93"/>
    <w:rsid w:val="00547C2D"/>
    <w:rsid w:val="00553EBD"/>
    <w:rsid w:val="005620CD"/>
    <w:rsid w:val="00565505"/>
    <w:rsid w:val="00566832"/>
    <w:rsid w:val="00566F38"/>
    <w:rsid w:val="005672F1"/>
    <w:rsid w:val="0057039E"/>
    <w:rsid w:val="0057420C"/>
    <w:rsid w:val="00574832"/>
    <w:rsid w:val="0057529D"/>
    <w:rsid w:val="005A468A"/>
    <w:rsid w:val="005B2092"/>
    <w:rsid w:val="005B6695"/>
    <w:rsid w:val="005C1219"/>
    <w:rsid w:val="005C4A89"/>
    <w:rsid w:val="005C70D0"/>
    <w:rsid w:val="005D6670"/>
    <w:rsid w:val="005E0C9D"/>
    <w:rsid w:val="005E0D06"/>
    <w:rsid w:val="005E117C"/>
    <w:rsid w:val="005E53E2"/>
    <w:rsid w:val="005E6E45"/>
    <w:rsid w:val="005F3159"/>
    <w:rsid w:val="005F4545"/>
    <w:rsid w:val="005F6340"/>
    <w:rsid w:val="005F6B1D"/>
    <w:rsid w:val="005F6E44"/>
    <w:rsid w:val="00600170"/>
    <w:rsid w:val="00606A36"/>
    <w:rsid w:val="00613A10"/>
    <w:rsid w:val="00616E97"/>
    <w:rsid w:val="00633E66"/>
    <w:rsid w:val="006416AB"/>
    <w:rsid w:val="00644533"/>
    <w:rsid w:val="00655BD7"/>
    <w:rsid w:val="00660222"/>
    <w:rsid w:val="00661126"/>
    <w:rsid w:val="00664656"/>
    <w:rsid w:val="0067103C"/>
    <w:rsid w:val="0067593E"/>
    <w:rsid w:val="006D2053"/>
    <w:rsid w:val="006F3737"/>
    <w:rsid w:val="006F64BA"/>
    <w:rsid w:val="007251C6"/>
    <w:rsid w:val="007265DF"/>
    <w:rsid w:val="00730D37"/>
    <w:rsid w:val="00730ECA"/>
    <w:rsid w:val="0073192A"/>
    <w:rsid w:val="007332B1"/>
    <w:rsid w:val="00743BDD"/>
    <w:rsid w:val="00744A62"/>
    <w:rsid w:val="007476CA"/>
    <w:rsid w:val="00756B84"/>
    <w:rsid w:val="00765A2E"/>
    <w:rsid w:val="00765F8E"/>
    <w:rsid w:val="00771CB2"/>
    <w:rsid w:val="00773B53"/>
    <w:rsid w:val="00780DF0"/>
    <w:rsid w:val="00785A4D"/>
    <w:rsid w:val="00792931"/>
    <w:rsid w:val="00792AB2"/>
    <w:rsid w:val="0079354F"/>
    <w:rsid w:val="007A5334"/>
    <w:rsid w:val="007B2E61"/>
    <w:rsid w:val="007B4C6E"/>
    <w:rsid w:val="007C17EB"/>
    <w:rsid w:val="007C334D"/>
    <w:rsid w:val="007E6158"/>
    <w:rsid w:val="007E73AA"/>
    <w:rsid w:val="007F001C"/>
    <w:rsid w:val="007F1D83"/>
    <w:rsid w:val="007F35D8"/>
    <w:rsid w:val="007F42FC"/>
    <w:rsid w:val="0080140D"/>
    <w:rsid w:val="008022AB"/>
    <w:rsid w:val="0080329E"/>
    <w:rsid w:val="008205F7"/>
    <w:rsid w:val="0083247C"/>
    <w:rsid w:val="00836515"/>
    <w:rsid w:val="00855937"/>
    <w:rsid w:val="0086114D"/>
    <w:rsid w:val="00866386"/>
    <w:rsid w:val="008677B6"/>
    <w:rsid w:val="0087043B"/>
    <w:rsid w:val="0087176A"/>
    <w:rsid w:val="0088000D"/>
    <w:rsid w:val="00887786"/>
    <w:rsid w:val="00892160"/>
    <w:rsid w:val="00897DCA"/>
    <w:rsid w:val="008A63BC"/>
    <w:rsid w:val="008B55F9"/>
    <w:rsid w:val="008C0959"/>
    <w:rsid w:val="008C467E"/>
    <w:rsid w:val="008C4BC3"/>
    <w:rsid w:val="008E05CE"/>
    <w:rsid w:val="008F12D2"/>
    <w:rsid w:val="008F3C95"/>
    <w:rsid w:val="00900BE6"/>
    <w:rsid w:val="00900F97"/>
    <w:rsid w:val="00916167"/>
    <w:rsid w:val="00916969"/>
    <w:rsid w:val="00917CED"/>
    <w:rsid w:val="009220D3"/>
    <w:rsid w:val="00922D94"/>
    <w:rsid w:val="009263D1"/>
    <w:rsid w:val="00927C2C"/>
    <w:rsid w:val="00931706"/>
    <w:rsid w:val="00934D24"/>
    <w:rsid w:val="00947BF4"/>
    <w:rsid w:val="00953B65"/>
    <w:rsid w:val="009560A8"/>
    <w:rsid w:val="00962BE0"/>
    <w:rsid w:val="00964B96"/>
    <w:rsid w:val="00965A2F"/>
    <w:rsid w:val="009775DB"/>
    <w:rsid w:val="00981C32"/>
    <w:rsid w:val="00984975"/>
    <w:rsid w:val="00991F70"/>
    <w:rsid w:val="009B34F6"/>
    <w:rsid w:val="009C1C4C"/>
    <w:rsid w:val="009C1CCD"/>
    <w:rsid w:val="009C7A04"/>
    <w:rsid w:val="009D0244"/>
    <w:rsid w:val="009D04FE"/>
    <w:rsid w:val="009D3F7C"/>
    <w:rsid w:val="009D57BA"/>
    <w:rsid w:val="009D5D6E"/>
    <w:rsid w:val="009E5F30"/>
    <w:rsid w:val="009E6126"/>
    <w:rsid w:val="009F4427"/>
    <w:rsid w:val="009F4668"/>
    <w:rsid w:val="00A000AB"/>
    <w:rsid w:val="00A0728C"/>
    <w:rsid w:val="00A133AB"/>
    <w:rsid w:val="00A36703"/>
    <w:rsid w:val="00A368E5"/>
    <w:rsid w:val="00A53551"/>
    <w:rsid w:val="00A568EB"/>
    <w:rsid w:val="00A602DA"/>
    <w:rsid w:val="00A63172"/>
    <w:rsid w:val="00A7039D"/>
    <w:rsid w:val="00A71CFD"/>
    <w:rsid w:val="00A82847"/>
    <w:rsid w:val="00A945B7"/>
    <w:rsid w:val="00AA09A4"/>
    <w:rsid w:val="00AB05C8"/>
    <w:rsid w:val="00AB0602"/>
    <w:rsid w:val="00AB0AEB"/>
    <w:rsid w:val="00AB2BF8"/>
    <w:rsid w:val="00AB43AB"/>
    <w:rsid w:val="00AB5A6D"/>
    <w:rsid w:val="00AB7E0A"/>
    <w:rsid w:val="00AC074F"/>
    <w:rsid w:val="00AC198B"/>
    <w:rsid w:val="00AC1DB3"/>
    <w:rsid w:val="00AC665E"/>
    <w:rsid w:val="00AD12AD"/>
    <w:rsid w:val="00AD2C4E"/>
    <w:rsid w:val="00AD40AE"/>
    <w:rsid w:val="00AD40CF"/>
    <w:rsid w:val="00AD583E"/>
    <w:rsid w:val="00AD5E00"/>
    <w:rsid w:val="00AE1A5A"/>
    <w:rsid w:val="00AE1D37"/>
    <w:rsid w:val="00AE5EFA"/>
    <w:rsid w:val="00AF088F"/>
    <w:rsid w:val="00AF357C"/>
    <w:rsid w:val="00B134EA"/>
    <w:rsid w:val="00B148C2"/>
    <w:rsid w:val="00B14D1A"/>
    <w:rsid w:val="00B165A7"/>
    <w:rsid w:val="00B173B9"/>
    <w:rsid w:val="00B17928"/>
    <w:rsid w:val="00B21049"/>
    <w:rsid w:val="00B23D63"/>
    <w:rsid w:val="00B25257"/>
    <w:rsid w:val="00B2753E"/>
    <w:rsid w:val="00B30A06"/>
    <w:rsid w:val="00B35516"/>
    <w:rsid w:val="00B35B75"/>
    <w:rsid w:val="00B40662"/>
    <w:rsid w:val="00B4068F"/>
    <w:rsid w:val="00B42582"/>
    <w:rsid w:val="00B45295"/>
    <w:rsid w:val="00B50D10"/>
    <w:rsid w:val="00B55A45"/>
    <w:rsid w:val="00B620A0"/>
    <w:rsid w:val="00B651D3"/>
    <w:rsid w:val="00B7713C"/>
    <w:rsid w:val="00B815B1"/>
    <w:rsid w:val="00B85E9F"/>
    <w:rsid w:val="00B86F39"/>
    <w:rsid w:val="00B90FCA"/>
    <w:rsid w:val="00B95076"/>
    <w:rsid w:val="00BA5F46"/>
    <w:rsid w:val="00BA618A"/>
    <w:rsid w:val="00BA728D"/>
    <w:rsid w:val="00BB1BEB"/>
    <w:rsid w:val="00BB4F97"/>
    <w:rsid w:val="00BC0E68"/>
    <w:rsid w:val="00BC0F36"/>
    <w:rsid w:val="00BC1D17"/>
    <w:rsid w:val="00BC1F3F"/>
    <w:rsid w:val="00BC4935"/>
    <w:rsid w:val="00BC4B0F"/>
    <w:rsid w:val="00BD04A3"/>
    <w:rsid w:val="00BD265D"/>
    <w:rsid w:val="00BD5B18"/>
    <w:rsid w:val="00BD5B36"/>
    <w:rsid w:val="00BD7589"/>
    <w:rsid w:val="00BD7CD8"/>
    <w:rsid w:val="00BF1598"/>
    <w:rsid w:val="00BF7327"/>
    <w:rsid w:val="00C002C3"/>
    <w:rsid w:val="00C00F35"/>
    <w:rsid w:val="00C17537"/>
    <w:rsid w:val="00C2025D"/>
    <w:rsid w:val="00C230FB"/>
    <w:rsid w:val="00C2718C"/>
    <w:rsid w:val="00C4307C"/>
    <w:rsid w:val="00C4431D"/>
    <w:rsid w:val="00C53418"/>
    <w:rsid w:val="00C55B00"/>
    <w:rsid w:val="00C63CFF"/>
    <w:rsid w:val="00C67077"/>
    <w:rsid w:val="00C7052F"/>
    <w:rsid w:val="00C735A9"/>
    <w:rsid w:val="00C76907"/>
    <w:rsid w:val="00C77B33"/>
    <w:rsid w:val="00C82043"/>
    <w:rsid w:val="00C82F64"/>
    <w:rsid w:val="00CB205B"/>
    <w:rsid w:val="00CB4C18"/>
    <w:rsid w:val="00CB65A2"/>
    <w:rsid w:val="00CC0E07"/>
    <w:rsid w:val="00CC2923"/>
    <w:rsid w:val="00CC3648"/>
    <w:rsid w:val="00CC7CFD"/>
    <w:rsid w:val="00CD4352"/>
    <w:rsid w:val="00CD686C"/>
    <w:rsid w:val="00CD71D8"/>
    <w:rsid w:val="00CE05FD"/>
    <w:rsid w:val="00CF0D29"/>
    <w:rsid w:val="00CF1B55"/>
    <w:rsid w:val="00CF284C"/>
    <w:rsid w:val="00D02BF1"/>
    <w:rsid w:val="00D03B06"/>
    <w:rsid w:val="00D06E0D"/>
    <w:rsid w:val="00D11F12"/>
    <w:rsid w:val="00D1513E"/>
    <w:rsid w:val="00D165A0"/>
    <w:rsid w:val="00D2710E"/>
    <w:rsid w:val="00D2748D"/>
    <w:rsid w:val="00D30B13"/>
    <w:rsid w:val="00D330CC"/>
    <w:rsid w:val="00D368AC"/>
    <w:rsid w:val="00D36E67"/>
    <w:rsid w:val="00D444FC"/>
    <w:rsid w:val="00D4484D"/>
    <w:rsid w:val="00D521C3"/>
    <w:rsid w:val="00D52343"/>
    <w:rsid w:val="00D53D48"/>
    <w:rsid w:val="00D560CA"/>
    <w:rsid w:val="00D60A5C"/>
    <w:rsid w:val="00D72AA1"/>
    <w:rsid w:val="00D75B35"/>
    <w:rsid w:val="00D83204"/>
    <w:rsid w:val="00DA1B36"/>
    <w:rsid w:val="00DA65A2"/>
    <w:rsid w:val="00DA76BE"/>
    <w:rsid w:val="00DB3072"/>
    <w:rsid w:val="00DB5870"/>
    <w:rsid w:val="00DB6362"/>
    <w:rsid w:val="00DB6729"/>
    <w:rsid w:val="00DB6A5A"/>
    <w:rsid w:val="00DD007A"/>
    <w:rsid w:val="00DD3BF8"/>
    <w:rsid w:val="00DD62C5"/>
    <w:rsid w:val="00DD6949"/>
    <w:rsid w:val="00DD6AA0"/>
    <w:rsid w:val="00DD6FAC"/>
    <w:rsid w:val="00DE0EA3"/>
    <w:rsid w:val="00DE6EE3"/>
    <w:rsid w:val="00DF3740"/>
    <w:rsid w:val="00E058C0"/>
    <w:rsid w:val="00E113CF"/>
    <w:rsid w:val="00E172F5"/>
    <w:rsid w:val="00E21A67"/>
    <w:rsid w:val="00E469CA"/>
    <w:rsid w:val="00E52590"/>
    <w:rsid w:val="00E55863"/>
    <w:rsid w:val="00E67CAA"/>
    <w:rsid w:val="00E71BED"/>
    <w:rsid w:val="00E7393C"/>
    <w:rsid w:val="00E75FAD"/>
    <w:rsid w:val="00E76740"/>
    <w:rsid w:val="00E826C2"/>
    <w:rsid w:val="00E83618"/>
    <w:rsid w:val="00E94CC1"/>
    <w:rsid w:val="00EA1AE3"/>
    <w:rsid w:val="00EA7E00"/>
    <w:rsid w:val="00EB15BE"/>
    <w:rsid w:val="00EB3939"/>
    <w:rsid w:val="00EB677C"/>
    <w:rsid w:val="00EB74B5"/>
    <w:rsid w:val="00EB7FB2"/>
    <w:rsid w:val="00EC5A71"/>
    <w:rsid w:val="00EC64BE"/>
    <w:rsid w:val="00EC7ACA"/>
    <w:rsid w:val="00ED332A"/>
    <w:rsid w:val="00ED720A"/>
    <w:rsid w:val="00EE7CDF"/>
    <w:rsid w:val="00F14FFE"/>
    <w:rsid w:val="00F2384C"/>
    <w:rsid w:val="00F261C5"/>
    <w:rsid w:val="00F33524"/>
    <w:rsid w:val="00F36A7C"/>
    <w:rsid w:val="00F36B29"/>
    <w:rsid w:val="00F37985"/>
    <w:rsid w:val="00F61120"/>
    <w:rsid w:val="00F62FC1"/>
    <w:rsid w:val="00F64478"/>
    <w:rsid w:val="00F650B0"/>
    <w:rsid w:val="00F6620E"/>
    <w:rsid w:val="00F722B2"/>
    <w:rsid w:val="00F76850"/>
    <w:rsid w:val="00F823BB"/>
    <w:rsid w:val="00F916A9"/>
    <w:rsid w:val="00F939A9"/>
    <w:rsid w:val="00FB11B5"/>
    <w:rsid w:val="00FC3616"/>
    <w:rsid w:val="00FC397D"/>
    <w:rsid w:val="00FC4E8D"/>
    <w:rsid w:val="00FC5FCE"/>
    <w:rsid w:val="00FC7CE6"/>
    <w:rsid w:val="00FD16AC"/>
    <w:rsid w:val="00FD2305"/>
    <w:rsid w:val="00FD4C08"/>
    <w:rsid w:val="00FD6EE0"/>
    <w:rsid w:val="00FF208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9D228"/>
  <w15:docId w15:val="{8C8BEE07-FAF0-4714-828C-FBF045C1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D2C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94C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0F36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B8F94-74E2-4A40-9357-0EBF537C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Roger Wise</vt:lpstr>
    </vt:vector>
  </TitlesOfParts>
  <Company>Iowa State University</Company>
  <LinksUpToDate>false</LinksUpToDate>
  <CharactersWithSpaces>1292</CharactersWithSpaces>
  <SharedDoc>false</SharedDoc>
  <HLinks>
    <vt:vector size="6" baseType="variant">
      <vt:variant>
        <vt:i4>5177465</vt:i4>
      </vt:variant>
      <vt:variant>
        <vt:i4>4922</vt:i4>
      </vt:variant>
      <vt:variant>
        <vt:i4>1025</vt:i4>
      </vt:variant>
      <vt:variant>
        <vt:i4>1</vt:i4>
      </vt:variant>
      <vt:variant>
        <vt:lpwstr>JBN-color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Roger Wise</dc:title>
  <dc:subject/>
  <dc:creator>Dan Nettleton</dc:creator>
  <cp:keywords/>
  <dc:description/>
  <cp:lastModifiedBy>jarad</cp:lastModifiedBy>
  <cp:revision>3</cp:revision>
  <cp:lastPrinted>2017-05-18T17:14:00Z</cp:lastPrinted>
  <dcterms:created xsi:type="dcterms:W3CDTF">2017-05-18T17:13:00Z</dcterms:created>
  <dcterms:modified xsi:type="dcterms:W3CDTF">2017-05-18T17:15:00Z</dcterms:modified>
</cp:coreProperties>
</file>