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eastAsia="Calibri"/>
          <w:b/>
          <w:i w:val="0"/>
          <w:color w:val="1F4D36"/>
          <w:sz w:val="40"/>
        </w:rPr>
        <w:t>HACCP PLAN</w:t>
      </w:r>
    </w:p>
    <w:p>
      <w:pPr>
        <w:spacing w:before="0" w:after="40" w:line="240" w:lineRule="auto"/>
        <w:jc w:val="center"/>
      </w:pPr>
      <w:r>
        <w:rPr>
          <w:rFonts w:ascii="Calibri" w:hAnsi="Calibri" w:eastAsia="Calibri"/>
          <w:b/>
          <w:i w:val="0"/>
          <w:color w:val="1E1A16"/>
          <w:sz w:val="26"/>
        </w:rPr>
        <w:t>Jerky — fully cooked, shelf-stable, ready-to-eat beef</w:t>
      </w:r>
    </w:p>
    <w:p>
      <w:pPr>
        <w:spacing w:before="0" w:after="160" w:line="240" w:lineRule="auto"/>
        <w:jc w:val="center"/>
      </w:pPr>
      <w:r>
        <w:rPr>
          <w:rFonts w:ascii="Calibri" w:hAnsi="Calibri" w:eastAsia="Calibri"/>
          <w:b w:val="0"/>
          <w:i/>
          <w:color w:val="1E1A16"/>
          <w:sz w:val="22"/>
        </w:rPr>
        <w:t>Written to the jerky field verification sheet</w:t>
      </w:r>
    </w:p>
    <w:p>
      <w:pPr>
        <w:spacing w:before="0" w:after="40" w:line="240" w:lineRule="auto"/>
        <w:jc w:val="center"/>
      </w:pPr>
      <w:r>
        <w:rPr>
          <w:rFonts w:ascii="Calibri" w:hAnsi="Calibri" w:eastAsia="Calibri"/>
          <w:b/>
          <w:i w:val="0"/>
          <w:color w:val="1E1A16"/>
          <w:sz w:val="24"/>
        </w:rPr>
        <w:t>CARNE SECA JESUS CANALES, LLC</w:t>
      </w:r>
    </w:p>
    <w:p>
      <w:pPr>
        <w:spacing w:before="0" w:after="160" w:line="240" w:lineRule="auto"/>
        <w:jc w:val="center"/>
      </w:pPr>
      <w:r>
        <w:rPr>
          <w:rFonts w:ascii="Calibri" w:hAnsi="Calibri" w:eastAsia="Calibri"/>
          <w:b w:val="0"/>
          <w:i w:val="0"/>
          <w:color w:val="1E1A16"/>
          <w:sz w:val="22"/>
        </w:rPr>
        <w:t>411 E Main St, Delta, UT 84624</w:t>
      </w:r>
    </w:p>
    <w:p>
      <w:pPr>
        <w:spacing w:before="200" w:after="80" w:line="240" w:lineRule="auto"/>
      </w:pPr>
      <w:r>
        <w:rPr>
          <w:rFonts w:ascii="Calibri" w:hAnsi="Calibri" w:eastAsia="Calibri"/>
          <w:b/>
          <w:i w:val="0"/>
          <w:color w:val="1F4D36"/>
          <w:sz w:val="26"/>
        </w:rPr>
        <w:t>Cover block — same fields as the jerky sheet</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8"/>
              </w:rPr>
              <w:t>Jerky sheet field</w:t>
            </w:r>
          </w:p>
        </w:tc>
        <w:tc>
          <w:tcPr>
            <w:tcW w:type="dxa" w:w="5213"/>
            <w:shd w:fill="1F4D36" w:val="clear"/>
          </w:tcPr>
          <w:p>
            <w:r/>
            <w:r>
              <w:rPr>
                <w:rFonts w:ascii="Calibri" w:hAnsi="Calibri" w:eastAsia="Calibri"/>
                <w:b/>
                <w:i w:val="0"/>
                <w:color w:val="FFFFFF"/>
                <w:sz w:val="18"/>
              </w:rPr>
              <w:t>This establishment</w:t>
            </w:r>
          </w:p>
        </w:tc>
      </w:tr>
      <w:tr>
        <w:tc>
          <w:tcPr>
            <w:tcW w:type="dxa" w:w="5213"/>
          </w:tcPr>
          <w:p>
            <w:r/>
            <w:r>
              <w:rPr>
                <w:rFonts w:ascii="Calibri" w:hAnsi="Calibri" w:eastAsia="Calibri"/>
                <w:b w:val="0"/>
                <w:i w:val="0"/>
                <w:color w:val="1E1A16"/>
                <w:sz w:val="18"/>
              </w:rPr>
              <w:t>Establishment name</w:t>
            </w:r>
          </w:p>
        </w:tc>
        <w:tc>
          <w:tcPr>
            <w:tcW w:type="dxa" w:w="5213"/>
          </w:tcPr>
          <w:p>
            <w:r/>
            <w:r>
              <w:rPr>
                <w:rFonts w:ascii="Calibri" w:hAnsi="Calibri" w:eastAsia="Calibri"/>
                <w:b w:val="0"/>
                <w:i w:val="0"/>
                <w:color w:val="1E1A16"/>
                <w:sz w:val="18"/>
              </w:rPr>
              <w:t>Carne Seca Jesus Canales, LLC</w:t>
            </w:r>
          </w:p>
        </w:tc>
      </w:tr>
      <w:tr>
        <w:tc>
          <w:tcPr>
            <w:tcW w:type="dxa" w:w="5213"/>
            <w:shd w:fill="F4F1EA" w:val="clear"/>
          </w:tcPr>
          <w:p>
            <w:r/>
            <w:r>
              <w:rPr>
                <w:rFonts w:ascii="Calibri" w:hAnsi="Calibri" w:eastAsia="Calibri"/>
                <w:b w:val="0"/>
                <w:i w:val="0"/>
                <w:color w:val="1E1A16"/>
                <w:sz w:val="18"/>
              </w:rPr>
              <w:t>Address</w:t>
            </w:r>
          </w:p>
        </w:tc>
        <w:tc>
          <w:tcPr>
            <w:tcW w:type="dxa" w:w="5213"/>
            <w:shd w:fill="F4F1EA" w:val="clear"/>
          </w:tcPr>
          <w:p>
            <w:r/>
            <w:r>
              <w:rPr>
                <w:rFonts w:ascii="Calibri" w:hAnsi="Calibri" w:eastAsia="Calibri"/>
                <w:b w:val="0"/>
                <w:i w:val="0"/>
                <w:color w:val="1E1A16"/>
                <w:sz w:val="18"/>
              </w:rPr>
              <w:t>411 E Main St, Delta, UT 84624</w:t>
            </w:r>
          </w:p>
        </w:tc>
      </w:tr>
      <w:tr>
        <w:tc>
          <w:tcPr>
            <w:tcW w:type="dxa" w:w="5213"/>
          </w:tcPr>
          <w:p>
            <w:r/>
            <w:r>
              <w:rPr>
                <w:rFonts w:ascii="Calibri" w:hAnsi="Calibri" w:eastAsia="Calibri"/>
                <w:b w:val="0"/>
                <w:i w:val="0"/>
                <w:color w:val="1E1A16"/>
                <w:sz w:val="18"/>
              </w:rPr>
              <w:t>Person in charge</w:t>
            </w:r>
          </w:p>
        </w:tc>
        <w:tc>
          <w:tcPr>
            <w:tcW w:type="dxa" w:w="5213"/>
          </w:tcPr>
          <w:p>
            <w:r/>
            <w:r>
              <w:rPr>
                <w:rFonts w:ascii="Calibri" w:hAnsi="Calibri" w:eastAsia="Calibri"/>
                <w:b w:val="0"/>
                <w:i w:val="0"/>
                <w:color w:val="1E1A16"/>
                <w:sz w:val="18"/>
              </w:rPr>
              <w:t>Jesús Canales</w:t>
            </w:r>
          </w:p>
        </w:tc>
      </w:tr>
      <w:tr>
        <w:tc>
          <w:tcPr>
            <w:tcW w:type="dxa" w:w="5213"/>
            <w:shd w:fill="F4F1EA" w:val="clear"/>
          </w:tcPr>
          <w:p>
            <w:r/>
            <w:r>
              <w:rPr>
                <w:rFonts w:ascii="Calibri" w:hAnsi="Calibri" w:eastAsia="Calibri"/>
                <w:b w:val="0"/>
                <w:i w:val="0"/>
                <w:color w:val="1E1A16"/>
                <w:sz w:val="18"/>
              </w:rPr>
              <w:t>Phone / e-mail</w:t>
            </w:r>
          </w:p>
        </w:tc>
        <w:tc>
          <w:tcPr>
            <w:tcW w:type="dxa" w:w="5213"/>
            <w:shd w:fill="F4F1EA" w:val="clear"/>
          </w:tcPr>
          <w:p>
            <w:r/>
            <w:r>
              <w:rPr>
                <w:rFonts w:ascii="Calibri" w:hAnsi="Calibri" w:eastAsia="Calibri"/>
                <w:b w:val="0"/>
                <w:i w:val="0"/>
                <w:color w:val="1E1A16"/>
                <w:sz w:val="18"/>
              </w:rPr>
              <w:t>______________________  /  ______________________</w:t>
            </w:r>
          </w:p>
        </w:tc>
      </w:tr>
      <w:tr>
        <w:tc>
          <w:tcPr>
            <w:tcW w:type="dxa" w:w="5213"/>
          </w:tcPr>
          <w:p>
            <w:r/>
            <w:r>
              <w:rPr>
                <w:rFonts w:ascii="Calibri" w:hAnsi="Calibri" w:eastAsia="Calibri"/>
                <w:b w:val="0"/>
                <w:i w:val="0"/>
                <w:color w:val="1E1A16"/>
                <w:sz w:val="18"/>
              </w:rPr>
              <w:t>Food product and process</w:t>
            </w:r>
          </w:p>
        </w:tc>
        <w:tc>
          <w:tcPr>
            <w:tcW w:type="dxa" w:w="5213"/>
          </w:tcPr>
          <w:p>
            <w:r/>
            <w:r>
              <w:rPr>
                <w:rFonts w:ascii="Calibri" w:hAnsi="Calibri" w:eastAsia="Calibri"/>
                <w:b w:val="0"/>
                <w:i w:val="0"/>
                <w:color w:val="1E1A16"/>
                <w:sz w:val="18"/>
              </w:rPr>
              <w:t>Ready-to-eat beef jerky (carne seca). Heat treated, then dried. Shelf-stable.</w:t>
            </w:r>
          </w:p>
        </w:tc>
      </w:tr>
      <w:tr>
        <w:tc>
          <w:tcPr>
            <w:tcW w:type="dxa" w:w="5213"/>
            <w:shd w:fill="F4F1EA" w:val="clear"/>
          </w:tcPr>
          <w:p>
            <w:r/>
            <w:r>
              <w:rPr>
                <w:rFonts w:ascii="Calibri" w:hAnsi="Calibri" w:eastAsia="Calibri"/>
                <w:b w:val="0"/>
                <w:i w:val="0"/>
                <w:color w:val="1E1A16"/>
                <w:sz w:val="18"/>
              </w:rPr>
              <w:t>Is the jerky RTE?</w:t>
            </w:r>
          </w:p>
        </w:tc>
        <w:tc>
          <w:tcPr>
            <w:tcW w:type="dxa" w:w="5213"/>
            <w:shd w:fill="F4F1EA" w:val="clear"/>
          </w:tcPr>
          <w:p>
            <w:r/>
            <w:r>
              <w:rPr>
                <w:rFonts w:ascii="Calibri" w:hAnsi="Calibri" w:eastAsia="Calibri"/>
                <w:b w:val="0"/>
                <w:i w:val="0"/>
                <w:color w:val="1E1A16"/>
                <w:sz w:val="18"/>
              </w:rPr>
              <w:t>Yes. The customer does not cook it.</w:t>
            </w:r>
          </w:p>
        </w:tc>
      </w:tr>
      <w:tr>
        <w:tc>
          <w:tcPr>
            <w:tcW w:type="dxa" w:w="5213"/>
          </w:tcPr>
          <w:p>
            <w:r/>
            <w:r>
              <w:rPr>
                <w:rFonts w:ascii="Calibri" w:hAnsi="Calibri" w:eastAsia="Calibri"/>
                <w:b w:val="0"/>
                <w:i w:val="0"/>
                <w:color w:val="1E1A16"/>
                <w:sz w:val="18"/>
              </w:rPr>
              <w:t>Does it contain beef?</w:t>
            </w:r>
          </w:p>
        </w:tc>
        <w:tc>
          <w:tcPr>
            <w:tcW w:type="dxa" w:w="5213"/>
          </w:tcPr>
          <w:p>
            <w:r/>
            <w:r>
              <w:rPr>
                <w:rFonts w:ascii="Calibri" w:hAnsi="Calibri" w:eastAsia="Calibri"/>
                <w:b w:val="0"/>
                <w:i w:val="0"/>
                <w:color w:val="1E1A16"/>
                <w:sz w:val="18"/>
              </w:rPr>
              <w:t>Yes. Beef rounds or the whole-muscle beef named on the batch sheet.</w:t>
            </w:r>
          </w:p>
        </w:tc>
      </w:tr>
      <w:tr>
        <w:tc>
          <w:tcPr>
            <w:tcW w:type="dxa" w:w="5213"/>
            <w:shd w:fill="F4F1EA" w:val="clear"/>
          </w:tcPr>
          <w:p>
            <w:r/>
            <w:r>
              <w:rPr>
                <w:rFonts w:ascii="Calibri" w:hAnsi="Calibri" w:eastAsia="Calibri"/>
                <w:b w:val="0"/>
                <w:i w:val="0"/>
                <w:color w:val="1E1A16"/>
                <w:sz w:val="18"/>
              </w:rPr>
              <w:t>Date written plan validated</w:t>
            </w:r>
          </w:p>
        </w:tc>
        <w:tc>
          <w:tcPr>
            <w:tcW w:type="dxa" w:w="5213"/>
            <w:shd w:fill="F4F1EA" w:val="clear"/>
          </w:tcPr>
          <w:p>
            <w:r/>
            <w:r>
              <w:rPr>
                <w:rFonts w:ascii="Calibri" w:hAnsi="Calibri" w:eastAsia="Calibri"/>
                <w:b w:val="0"/>
                <w:i w:val="0"/>
                <w:color w:val="1E1A16"/>
                <w:sz w:val="18"/>
              </w:rPr>
              <w:t>Filled in Section 12, after the logs show the limits were met. Blank until then.</w:t>
            </w:r>
          </w:p>
        </w:tc>
      </w:tr>
      <w:tr>
        <w:tc>
          <w:tcPr>
            <w:tcW w:type="dxa" w:w="5213"/>
          </w:tcPr>
          <w:p>
            <w:r/>
            <w:r>
              <w:rPr>
                <w:rFonts w:ascii="Calibri" w:hAnsi="Calibri" w:eastAsia="Calibri"/>
                <w:b w:val="0"/>
                <w:i w:val="0"/>
                <w:color w:val="1E1A16"/>
                <w:sz w:val="18"/>
              </w:rPr>
              <w:t>Establishment number</w:t>
            </w:r>
          </w:p>
        </w:tc>
        <w:tc>
          <w:tcPr>
            <w:tcW w:type="dxa" w:w="5213"/>
          </w:tcPr>
          <w:p>
            <w:r/>
            <w:r>
              <w:rPr>
                <w:rFonts w:ascii="Calibri" w:hAnsi="Calibri" w:eastAsia="Calibri"/>
                <w:b w:val="0"/>
                <w:i w:val="0"/>
                <w:color w:val="1E1A16"/>
                <w:sz w:val="18"/>
              </w:rPr>
              <w:t>______________________</w:t>
            </w:r>
          </w:p>
        </w:tc>
      </w:tr>
      <w:tr>
        <w:tc>
          <w:tcPr>
            <w:tcW w:type="dxa" w:w="5213"/>
            <w:shd w:fill="F4F1EA" w:val="clear"/>
          </w:tcPr>
          <w:p>
            <w:r/>
            <w:r>
              <w:rPr>
                <w:rFonts w:ascii="Calibri" w:hAnsi="Calibri" w:eastAsia="Calibri"/>
                <w:b w:val="0"/>
                <w:i w:val="0"/>
                <w:color w:val="1E1A16"/>
                <w:sz w:val="18"/>
              </w:rPr>
              <w:t>HACCP-trained person (9 CFR 417.7)</w:t>
            </w:r>
          </w:p>
        </w:tc>
        <w:tc>
          <w:tcPr>
            <w:tcW w:type="dxa" w:w="5213"/>
            <w:shd w:fill="F4F1EA" w:val="clear"/>
          </w:tcPr>
          <w:p>
            <w:r/>
            <w:r>
              <w:rPr>
                <w:rFonts w:ascii="Calibri" w:hAnsi="Calibri" w:eastAsia="Calibri"/>
                <w:b w:val="0"/>
                <w:i w:val="0"/>
                <w:color w:val="1E1A16"/>
                <w:sz w:val="18"/>
              </w:rPr>
              <w:t>Name ______________________   Training date __________</w:t>
            </w:r>
          </w:p>
        </w:tc>
      </w:tr>
    </w:tbl>
    <w:p>
      <w:pPr>
        <w:spacing w:after="80"/>
      </w:pPr>
    </w:p>
    <w:p>
      <w:pPr>
        <w:spacing w:before="0" w:after="120" w:line="240" w:lineRule="auto"/>
      </w:pPr>
      <w:r>
        <w:rPr>
          <w:rFonts w:ascii="Calibri" w:hAnsi="Calibri" w:eastAsia="Calibri"/>
          <w:b w:val="0"/>
          <w:i w:val="0"/>
          <w:color w:val="1E1A16"/>
          <w:sz w:val="22"/>
        </w:rPr>
        <w:t>I will run this plan. No lot ships until Section 12 is signed.</w:t>
      </w:r>
    </w:p>
    <w:p>
      <w:pPr>
        <w:spacing w:before="0" w:after="120" w:line="240" w:lineRule="auto"/>
      </w:pPr>
      <w:r>
        <w:rPr>
          <w:rFonts w:ascii="Calibri" w:hAnsi="Calibri" w:eastAsia="Calibri"/>
          <w:b w:val="0"/>
          <w:i w:val="0"/>
          <w:color w:val="1E1A16"/>
          <w:sz w:val="22"/>
        </w:rPr>
        <w:t>Jesús Canales: ______________________________________________</w:t>
      </w:r>
    </w:p>
    <w:p>
      <w:pPr>
        <w:spacing w:before="0" w:after="120" w:line="240" w:lineRule="auto"/>
      </w:pPr>
      <w:r>
        <w:rPr>
          <w:rFonts w:ascii="Calibri" w:hAnsi="Calibri" w:eastAsia="Calibri"/>
          <w:b w:val="0"/>
          <w:i w:val="0"/>
          <w:color w:val="1E1A16"/>
          <w:sz w:val="22"/>
        </w:rPr>
        <w:t>Date: ______________________________________________</w:t>
      </w:r>
    </w:p>
    <w:p>
      <w:pPr>
        <w:spacing w:before="0" w:after="120" w:line="240" w:lineRule="auto"/>
      </w:pPr>
      <w:r>
        <w:rPr>
          <w:rFonts w:ascii="Calibri" w:hAnsi="Calibri" w:eastAsia="Calibri"/>
          <w:b w:val="0"/>
          <w:i w:val="0"/>
          <w:color w:val="1E1A16"/>
          <w:sz w:val="22"/>
        </w:rPr>
        <w:t>HACCP-trained person: ______________________________________________</w:t>
      </w:r>
    </w:p>
    <w:p>
      <w:pPr>
        <w:spacing w:before="0" w:after="120" w:line="240" w:lineRule="auto"/>
      </w:pPr>
      <w:r>
        <w:rPr>
          <w:rFonts w:ascii="Calibri" w:hAnsi="Calibri" w:eastAsia="Calibri"/>
          <w:b w:val="0"/>
          <w:i w:val="0"/>
          <w:color w:val="1E1A16"/>
          <w:sz w:val="22"/>
        </w:rPr>
        <w:t>Date: ______________________________________________</w:t>
      </w:r>
    </w:p>
    <w:p>
      <w:pPr>
        <w:spacing w:before="280" w:after="120" w:line="240" w:lineRule="auto"/>
      </w:pPr>
      <w:r>
        <w:rPr>
          <w:rFonts w:ascii="Calibri" w:hAnsi="Calibri" w:eastAsia="Calibri"/>
          <w:b/>
          <w:i w:val="0"/>
          <w:color w:val="1F4D36"/>
          <w:sz w:val="32"/>
        </w:rPr>
        <w:t>1. Which sheet controls this product</w:t>
      </w:r>
    </w:p>
    <w:p>
      <w:pPr>
        <w:spacing w:before="0" w:after="120" w:line="240" w:lineRule="auto"/>
      </w:pPr>
      <w:r>
        <w:rPr>
          <w:rFonts w:ascii="Calibri" w:hAnsi="Calibri" w:eastAsia="Calibri"/>
          <w:b w:val="0"/>
          <w:i w:val="0"/>
          <w:color w:val="1E1A16"/>
          <w:sz w:val="22"/>
        </w:rPr>
        <w:t>Two field sheets were provided. This product is the product named on the jerky sheet, not a brine-cured sausage.</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6"/>
              </w:rPr>
              <w:t>Sheet</w:t>
            </w:r>
          </w:p>
        </w:tc>
        <w:tc>
          <w:tcPr>
            <w:tcW w:type="dxa" w:w="5213"/>
            <w:shd w:fill="1F4D36" w:val="clear"/>
          </w:tcPr>
          <w:p>
            <w:r/>
            <w:r>
              <w:rPr>
                <w:rFonts w:ascii="Calibri" w:hAnsi="Calibri" w:eastAsia="Calibri"/>
                <w:b/>
                <w:i w:val="0"/>
                <w:color w:val="FFFFFF"/>
                <w:sz w:val="16"/>
              </w:rPr>
              <w:t>How this plan uses it</w:t>
            </w:r>
          </w:p>
        </w:tc>
      </w:tr>
      <w:tr>
        <w:tc>
          <w:tcPr>
            <w:tcW w:type="dxa" w:w="5213"/>
          </w:tcPr>
          <w:p>
            <w:r/>
            <w:r>
              <w:rPr>
                <w:rFonts w:ascii="Calibri" w:hAnsi="Calibri" w:eastAsia="Calibri"/>
                <w:b w:val="0"/>
                <w:i w:val="0"/>
                <w:color w:val="1E1A16"/>
                <w:sz w:val="16"/>
              </w:rPr>
              <w:t>Jerky verification checklist — Fully cooked, shelf-stable, RTE</w:t>
            </w:r>
          </w:p>
        </w:tc>
        <w:tc>
          <w:tcPr>
            <w:tcW w:type="dxa" w:w="5213"/>
          </w:tcPr>
          <w:p>
            <w:r/>
            <w:r>
              <w:rPr>
                <w:rFonts w:ascii="Calibri" w:hAnsi="Calibri" w:eastAsia="Calibri"/>
                <w:b w:val="0"/>
                <w:i w:val="0"/>
                <w:color w:val="1E1A16"/>
                <w:sz w:val="16"/>
              </w:rPr>
              <w:t>This is the sheet for carne seca. The critical limits in Section 4 are copied from that sheet.</w:t>
            </w:r>
          </w:p>
        </w:tc>
      </w:tr>
      <w:tr>
        <w:tc>
          <w:tcPr>
            <w:tcW w:type="dxa" w:w="5213"/>
            <w:shd w:fill="F4F1EA" w:val="clear"/>
          </w:tcPr>
          <w:p>
            <w:r/>
            <w:r>
              <w:rPr>
                <w:rFonts w:ascii="Calibri" w:hAnsi="Calibri" w:eastAsia="Calibri"/>
                <w:b w:val="0"/>
                <w:i w:val="0"/>
                <w:color w:val="1E1A16"/>
                <w:sz w:val="16"/>
              </w:rPr>
              <w:t>FSIS Cooking Guideline, Revised Appendix A, December 2021 (FSIS-GD-2021-14)</w:t>
            </w:r>
          </w:p>
        </w:tc>
        <w:tc>
          <w:tcPr>
            <w:tcW w:type="dxa" w:w="5213"/>
            <w:shd w:fill="F4F1EA" w:val="clear"/>
          </w:tcPr>
          <w:p>
            <w:r/>
            <w:r>
              <w:rPr>
                <w:rFonts w:ascii="Calibri" w:hAnsi="Calibri" w:eastAsia="Calibri"/>
                <w:b w:val="0"/>
                <w:i w:val="0"/>
                <w:color w:val="1E1A16"/>
                <w:sz w:val="16"/>
              </w:rPr>
              <w:t>The jerky sheet marks the lethality limit “Per FSIS Performance Standard.” Come-up time and the internal endpoint from Table 2 of that guideline sit inside the Heat Lethality CCP. They do not replace the dry-bulb and wet-bulb numbers.</w:t>
            </w:r>
          </w:p>
        </w:tc>
      </w:tr>
      <w:tr>
        <w:tc>
          <w:tcPr>
            <w:tcW w:type="dxa" w:w="5213"/>
          </w:tcPr>
          <w:p>
            <w:r/>
            <w:r>
              <w:rPr>
                <w:rFonts w:ascii="Calibri" w:hAnsi="Calibri" w:eastAsia="Calibri"/>
                <w:b w:val="0"/>
                <w:i w:val="0"/>
                <w:color w:val="1E1A16"/>
                <w:sz w:val="16"/>
              </w:rPr>
              <w:t>Principles of Preservation of Shelf-Stable Dried Meat Products</w:t>
            </w:r>
          </w:p>
        </w:tc>
        <w:tc>
          <w:tcPr>
            <w:tcW w:type="dxa" w:w="5213"/>
          </w:tcPr>
          <w:p>
            <w:r/>
            <w:r>
              <w:rPr>
                <w:rFonts w:ascii="Calibri" w:hAnsi="Calibri" w:eastAsia="Calibri"/>
                <w:b w:val="0"/>
                <w:i w:val="0"/>
                <w:color w:val="1E1A16"/>
                <w:sz w:val="16"/>
              </w:rPr>
              <w:t>Drying is judged by water activity, not by moisture-to-protein ratio. The limit used is the one on the jerky sheet: aw &lt; 0.88. Beef lethality addresses E. coli O157:H7 at the heat step. This product is not fermented, so pH and degree-hours are not limits.</w:t>
            </w:r>
          </w:p>
        </w:tc>
      </w:tr>
      <w:tr>
        <w:tc>
          <w:tcPr>
            <w:tcW w:type="dxa" w:w="5213"/>
            <w:shd w:fill="F4F1EA" w:val="clear"/>
          </w:tcPr>
          <w:p>
            <w:r/>
            <w:r>
              <w:rPr>
                <w:rFonts w:ascii="Calibri" w:hAnsi="Calibri" w:eastAsia="Calibri"/>
                <w:b w:val="0"/>
                <w:i w:val="0"/>
                <w:color w:val="1E1A16"/>
                <w:sz w:val="16"/>
              </w:rPr>
              <w:t>Curing and smoking checklist</w:t>
            </w:r>
          </w:p>
        </w:tc>
        <w:tc>
          <w:tcPr>
            <w:tcW w:type="dxa" w:w="5213"/>
            <w:shd w:fill="F4F1EA" w:val="clear"/>
          </w:tcPr>
          <w:p>
            <w:r/>
            <w:r>
              <w:rPr>
                <w:rFonts w:ascii="Calibri" w:hAnsi="Calibri" w:eastAsia="Calibri"/>
                <w:b w:val="0"/>
                <w:i w:val="0"/>
                <w:color w:val="1E1A16"/>
                <w:sz w:val="16"/>
              </w:rPr>
              <w:t>Used for the prerequisite lines that match this plant (vendors, health, handwashing, calibration, separate temperature logs, post-process protection, dedicated areas). Three lines on that sheet are not this process. They are listed in Section 3.4 so they are not added by mistake.</w:t>
            </w:r>
          </w:p>
        </w:tc>
      </w:tr>
    </w:tbl>
    <w:p>
      <w:pPr>
        <w:spacing w:after="80"/>
      </w:pPr>
    </w:p>
    <w:p>
      <w:pPr>
        <w:spacing w:before="280" w:after="120" w:line="240" w:lineRule="auto"/>
      </w:pPr>
      <w:r>
        <w:rPr>
          <w:rFonts w:ascii="Calibri" w:hAnsi="Calibri" w:eastAsia="Calibri"/>
          <w:b/>
          <w:i w:val="0"/>
          <w:color w:val="1F4D36"/>
          <w:sz w:val="32"/>
        </w:rPr>
        <w:t>2. One product, one flow, one formula</w:t>
      </w:r>
    </w:p>
    <w:p>
      <w:pPr>
        <w:spacing w:before="0" w:after="120" w:line="240" w:lineRule="auto"/>
      </w:pPr>
      <w:r>
        <w:rPr>
          <w:rFonts w:ascii="Calibri" w:hAnsi="Calibri" w:eastAsia="Calibri"/>
          <w:b w:val="0"/>
          <w:i w:val="0"/>
          <w:color w:val="1E1A16"/>
          <w:sz w:val="22"/>
        </w:rPr>
        <w:t>The jerky sheet asks that the food flow, the menu, the package, and the formula match the written plan.</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8"/>
              </w:rPr>
              <w:t>Item</w:t>
            </w:r>
          </w:p>
        </w:tc>
        <w:tc>
          <w:tcPr>
            <w:tcW w:type="dxa" w:w="5213"/>
            <w:shd w:fill="1F4D36" w:val="clear"/>
          </w:tcPr>
          <w:p>
            <w:r/>
            <w:r>
              <w:rPr>
                <w:rFonts w:ascii="Calibri" w:hAnsi="Calibri" w:eastAsia="Calibri"/>
                <w:b/>
                <w:i w:val="0"/>
                <w:color w:val="FFFFFF"/>
                <w:sz w:val="18"/>
              </w:rPr>
              <w:t>What is made</w:t>
            </w:r>
          </w:p>
        </w:tc>
      </w:tr>
      <w:tr>
        <w:tc>
          <w:tcPr>
            <w:tcW w:type="dxa" w:w="5213"/>
          </w:tcPr>
          <w:p>
            <w:r/>
            <w:r>
              <w:rPr>
                <w:rFonts w:ascii="Calibri" w:hAnsi="Calibri" w:eastAsia="Calibri"/>
                <w:b w:val="0"/>
                <w:i w:val="0"/>
                <w:color w:val="1E1A16"/>
                <w:sz w:val="18"/>
              </w:rPr>
              <w:t>Product</w:t>
            </w:r>
          </w:p>
        </w:tc>
        <w:tc>
          <w:tcPr>
            <w:tcW w:type="dxa" w:w="5213"/>
          </w:tcPr>
          <w:p>
            <w:r/>
            <w:r>
              <w:rPr>
                <w:rFonts w:ascii="Calibri" w:hAnsi="Calibri" w:eastAsia="Calibri"/>
                <w:b w:val="0"/>
                <w:i w:val="0"/>
                <w:color w:val="1E1A16"/>
                <w:sz w:val="18"/>
              </w:rPr>
              <w:t>Beef jerky (carne seca), ready to eat, shelf-stable, not refrigerated for safety</w:t>
            </w:r>
          </w:p>
        </w:tc>
      </w:tr>
      <w:tr>
        <w:tc>
          <w:tcPr>
            <w:tcW w:type="dxa" w:w="5213"/>
            <w:shd w:fill="F4F1EA" w:val="clear"/>
          </w:tcPr>
          <w:p>
            <w:r/>
            <w:r>
              <w:rPr>
                <w:rFonts w:ascii="Calibri" w:hAnsi="Calibri" w:eastAsia="Calibri"/>
                <w:b w:val="0"/>
                <w:i w:val="0"/>
                <w:color w:val="1E1A16"/>
                <w:sz w:val="18"/>
              </w:rPr>
              <w:t>Process category</w:t>
            </w:r>
          </w:p>
        </w:tc>
        <w:tc>
          <w:tcPr>
            <w:tcW w:type="dxa" w:w="5213"/>
            <w:shd w:fill="F4F1EA" w:val="clear"/>
          </w:tcPr>
          <w:p>
            <w:r/>
            <w:r>
              <w:rPr>
                <w:rFonts w:ascii="Calibri" w:hAnsi="Calibri" w:eastAsia="Calibri"/>
                <w:b w:val="0"/>
                <w:i w:val="0"/>
                <w:color w:val="1E1A16"/>
                <w:sz w:val="18"/>
              </w:rPr>
              <w:t>Heat-treated — shelf stable (9 CFR 417.2(b)(1))</w:t>
            </w:r>
          </w:p>
        </w:tc>
      </w:tr>
      <w:tr>
        <w:tc>
          <w:tcPr>
            <w:tcW w:type="dxa" w:w="5213"/>
          </w:tcPr>
          <w:p>
            <w:r/>
            <w:r>
              <w:rPr>
                <w:rFonts w:ascii="Calibri" w:hAnsi="Calibri" w:eastAsia="Calibri"/>
                <w:b w:val="0"/>
                <w:i w:val="0"/>
                <w:color w:val="1E1A16"/>
                <w:sz w:val="18"/>
              </w:rPr>
              <w:t>Beef</w:t>
            </w:r>
          </w:p>
        </w:tc>
        <w:tc>
          <w:tcPr>
            <w:tcW w:type="dxa" w:w="5213"/>
          </w:tcPr>
          <w:p>
            <w:r/>
            <w:r>
              <w:rPr>
                <w:rFonts w:ascii="Calibri" w:hAnsi="Calibri" w:eastAsia="Calibri"/>
                <w:b w:val="0"/>
                <w:i w:val="0"/>
                <w:color w:val="1E1A16"/>
                <w:sz w:val="18"/>
              </w:rPr>
              <w:t>Inspected beef. Mark of inspection and invoice kept with the lot.</w:t>
            </w:r>
          </w:p>
        </w:tc>
      </w:tr>
      <w:tr>
        <w:tc>
          <w:tcPr>
            <w:tcW w:type="dxa" w:w="5213"/>
            <w:shd w:fill="F4F1EA" w:val="clear"/>
          </w:tcPr>
          <w:p>
            <w:r/>
            <w:r>
              <w:rPr>
                <w:rFonts w:ascii="Calibri" w:hAnsi="Calibri" w:eastAsia="Calibri"/>
                <w:b w:val="0"/>
                <w:i w:val="0"/>
                <w:color w:val="1E1A16"/>
                <w:sz w:val="18"/>
              </w:rPr>
              <w:t>Formula, weighed before the cook</w:t>
            </w:r>
          </w:p>
        </w:tc>
        <w:tc>
          <w:tcPr>
            <w:tcW w:type="dxa" w:w="5213"/>
            <w:shd w:fill="F4F1EA" w:val="clear"/>
          </w:tcPr>
          <w:p>
            <w:r/>
            <w:r>
              <w:rPr>
                <w:rFonts w:ascii="Calibri" w:hAnsi="Calibri" w:eastAsia="Calibri"/>
                <w:b w:val="0"/>
                <w:i w:val="0"/>
                <w:color w:val="1E1A16"/>
                <w:sz w:val="18"/>
              </w:rPr>
              <w:t>Beef, salt, and only these spices if the batch sheet shows a weight: black pepper, garlic powder, onion powder, paprika.</w:t>
            </w:r>
          </w:p>
        </w:tc>
      </w:tr>
      <w:tr>
        <w:tc>
          <w:tcPr>
            <w:tcW w:type="dxa" w:w="5213"/>
          </w:tcPr>
          <w:p>
            <w:r/>
            <w:r>
              <w:rPr>
                <w:rFonts w:ascii="Calibri" w:hAnsi="Calibri" w:eastAsia="Calibri"/>
                <w:b w:val="0"/>
                <w:i w:val="0"/>
                <w:color w:val="1E1A16"/>
                <w:sz w:val="18"/>
              </w:rPr>
              <w:t>Not in this formula</w:t>
            </w:r>
          </w:p>
        </w:tc>
        <w:tc>
          <w:tcPr>
            <w:tcW w:type="dxa" w:w="5213"/>
          </w:tcPr>
          <w:p>
            <w:r/>
            <w:r>
              <w:rPr>
                <w:rFonts w:ascii="Calibri" w:hAnsi="Calibri" w:eastAsia="Calibri"/>
                <w:b w:val="0"/>
                <w:i w:val="0"/>
                <w:color w:val="1E1A16"/>
                <w:sz w:val="18"/>
              </w:rPr>
              <w:t>Nitrite, nitrate, starter culture, sugar, and any ingredient added after the heat step.</w:t>
            </w:r>
          </w:p>
        </w:tc>
      </w:tr>
      <w:tr>
        <w:tc>
          <w:tcPr>
            <w:tcW w:type="dxa" w:w="5213"/>
            <w:shd w:fill="F4F1EA" w:val="clear"/>
          </w:tcPr>
          <w:p>
            <w:r/>
            <w:r>
              <w:rPr>
                <w:rFonts w:ascii="Calibri" w:hAnsi="Calibri" w:eastAsia="Calibri"/>
                <w:b w:val="0"/>
                <w:i w:val="0"/>
                <w:color w:val="1E1A16"/>
                <w:sz w:val="18"/>
              </w:rPr>
              <w:t>Allergens</w:t>
            </w:r>
          </w:p>
        </w:tc>
        <w:tc>
          <w:tcPr>
            <w:tcW w:type="dxa" w:w="5213"/>
            <w:shd w:fill="F4F1EA" w:val="clear"/>
          </w:tcPr>
          <w:p>
            <w:r/>
            <w:r>
              <w:rPr>
                <w:rFonts w:ascii="Calibri" w:hAnsi="Calibri" w:eastAsia="Calibri"/>
                <w:b w:val="0"/>
                <w:i w:val="0"/>
                <w:color w:val="1E1A16"/>
                <w:sz w:val="18"/>
              </w:rPr>
              <w:t>None of the major allergens are in this formula. A spice without a specification that says so is rejected.</w:t>
            </w:r>
          </w:p>
        </w:tc>
      </w:tr>
      <w:tr>
        <w:tc>
          <w:tcPr>
            <w:tcW w:type="dxa" w:w="5213"/>
          </w:tcPr>
          <w:p>
            <w:r/>
            <w:r>
              <w:rPr>
                <w:rFonts w:ascii="Calibri" w:hAnsi="Calibri" w:eastAsia="Calibri"/>
                <w:b w:val="0"/>
                <w:i w:val="0"/>
                <w:color w:val="1E1A16"/>
                <w:sz w:val="18"/>
              </w:rPr>
              <w:t>Package</w:t>
            </w:r>
          </w:p>
        </w:tc>
        <w:tc>
          <w:tcPr>
            <w:tcW w:type="dxa" w:w="5213"/>
          </w:tcPr>
          <w:p>
            <w:r/>
            <w:r>
              <w:rPr>
                <w:rFonts w:ascii="Calibri" w:hAnsi="Calibri" w:eastAsia="Calibri"/>
                <w:b w:val="0"/>
                <w:i w:val="0"/>
                <w:color w:val="1E1A16"/>
                <w:sz w:val="18"/>
              </w:rPr>
              <w:t>Food-grade moisture-barrier bag, heat-sealed. Lot code on the bag. The bag does not wet the jerky.</w:t>
            </w:r>
          </w:p>
        </w:tc>
      </w:tr>
      <w:tr>
        <w:tc>
          <w:tcPr>
            <w:tcW w:type="dxa" w:w="5213"/>
            <w:shd w:fill="F4F1EA" w:val="clear"/>
          </w:tcPr>
          <w:p>
            <w:r/>
            <w:r>
              <w:rPr>
                <w:rFonts w:ascii="Calibri" w:hAnsi="Calibri" w:eastAsia="Calibri"/>
                <w:b w:val="0"/>
                <w:i w:val="0"/>
                <w:color w:val="1E1A16"/>
                <w:sz w:val="18"/>
              </w:rPr>
              <w:t>Customers</w:t>
            </w:r>
          </w:p>
        </w:tc>
        <w:tc>
          <w:tcPr>
            <w:tcW w:type="dxa" w:w="5213"/>
            <w:shd w:fill="F4F1EA" w:val="clear"/>
          </w:tcPr>
          <w:p>
            <w:r/>
            <w:r>
              <w:rPr>
                <w:rFonts w:ascii="Calibri" w:hAnsi="Calibri" w:eastAsia="Calibri"/>
                <w:b w:val="0"/>
                <w:i w:val="0"/>
                <w:color w:val="1E1A16"/>
                <w:sz w:val="18"/>
              </w:rPr>
              <w:t>General public. No further cooking.</w:t>
            </w:r>
          </w:p>
        </w:tc>
      </w:tr>
      <w:tr>
        <w:tc>
          <w:tcPr>
            <w:tcW w:type="dxa" w:w="5213"/>
          </w:tcPr>
          <w:p>
            <w:r/>
            <w:r>
              <w:rPr>
                <w:rFonts w:ascii="Calibri" w:hAnsi="Calibri" w:eastAsia="Calibri"/>
                <w:b w:val="0"/>
                <w:i w:val="0"/>
                <w:color w:val="1E1A16"/>
                <w:sz w:val="18"/>
              </w:rPr>
              <w:t>Distribution</w:t>
            </w:r>
          </w:p>
        </w:tc>
        <w:tc>
          <w:tcPr>
            <w:tcW w:type="dxa" w:w="5213"/>
          </w:tcPr>
          <w:p>
            <w:r/>
            <w:r>
              <w:rPr>
                <w:rFonts w:ascii="Calibri" w:hAnsi="Calibri" w:eastAsia="Calibri"/>
                <w:b w:val="0"/>
                <w:i w:val="0"/>
                <w:color w:val="1E1A16"/>
                <w:sz w:val="18"/>
              </w:rPr>
              <w:t>Dry, ambient. A wet or open bag is not sold.</w:t>
            </w:r>
          </w:p>
        </w:tc>
      </w:tr>
    </w:tbl>
    <w:p>
      <w:pPr>
        <w:spacing w:after="80"/>
      </w:pPr>
    </w:p>
    <w:p>
      <w:pPr>
        <w:spacing w:before="200" w:after="80" w:line="240" w:lineRule="auto"/>
      </w:pPr>
      <w:r>
        <w:rPr>
          <w:rFonts w:ascii="Calibri" w:hAnsi="Calibri" w:eastAsia="Calibri"/>
          <w:b/>
          <w:i w:val="0"/>
          <w:color w:val="1F4D36"/>
          <w:sz w:val="26"/>
        </w:rPr>
        <w:t>Flow — the order on the jerky sheet</w:t>
      </w:r>
    </w:p>
    <w:p>
      <w:pPr>
        <w:spacing w:after="40" w:before="0"/>
        <w:ind w:left="360"/>
      </w:pPr>
      <w:r>
        <w:rPr>
          <w:rFonts w:ascii="Calibri" w:hAnsi="Calibri" w:eastAsia="Calibri"/>
          <w:b w:val="0"/>
          <w:i w:val="0"/>
          <w:color w:val="1E1A16"/>
          <w:sz w:val="22"/>
        </w:rPr>
        <w:t>• Receive inspected beef and check product temperature (Cooler Storage CCP starts here).</w:t>
      </w:r>
    </w:p>
    <w:p>
      <w:pPr>
        <w:spacing w:after="40" w:before="0"/>
        <w:ind w:left="360"/>
      </w:pPr>
      <w:r>
        <w:rPr>
          <w:rFonts w:ascii="Calibri" w:hAnsi="Calibri" w:eastAsia="Calibri"/>
          <w:b w:val="0"/>
          <w:i w:val="0"/>
          <w:color w:val="1E1A16"/>
          <w:sz w:val="22"/>
        </w:rPr>
        <w:t>• Receive salt, spices, and bags against the specification.</w:t>
      </w:r>
    </w:p>
    <w:p>
      <w:pPr>
        <w:spacing w:after="40" w:before="0"/>
        <w:ind w:left="360"/>
      </w:pPr>
      <w:r>
        <w:rPr>
          <w:rFonts w:ascii="Calibri" w:hAnsi="Calibri" w:eastAsia="Calibri"/>
          <w:b w:val="0"/>
          <w:i w:val="0"/>
          <w:color w:val="1E1A16"/>
          <w:sz w:val="22"/>
        </w:rPr>
        <w:t>• Cooler storage. Product stays below 41°F (5°C).</w:t>
      </w:r>
    </w:p>
    <w:p>
      <w:pPr>
        <w:spacing w:after="40" w:before="0"/>
        <w:ind w:left="360"/>
      </w:pPr>
      <w:r>
        <w:rPr>
          <w:rFonts w:ascii="Calibri" w:hAnsi="Calibri" w:eastAsia="Calibri"/>
          <w:b w:val="0"/>
          <w:i w:val="0"/>
          <w:color w:val="1E1A16"/>
          <w:sz w:val="22"/>
        </w:rPr>
        <w:t>• Trim and slice. Record thickness on the batch sheet.</w:t>
      </w:r>
    </w:p>
    <w:p>
      <w:pPr>
        <w:spacing w:after="40" w:before="0"/>
        <w:ind w:left="360"/>
      </w:pPr>
      <w:r>
        <w:rPr>
          <w:rFonts w:ascii="Calibri" w:hAnsi="Calibri" w:eastAsia="Calibri"/>
          <w:b w:val="0"/>
          <w:i w:val="0"/>
          <w:color w:val="1E1A16"/>
          <w:sz w:val="22"/>
        </w:rPr>
        <w:t>• Weigh the batch (recipe record). Mix. Marinate in the cooler, still below 41°F.</w:t>
      </w:r>
    </w:p>
    <w:p>
      <w:pPr>
        <w:spacing w:after="40" w:before="0"/>
        <w:ind w:left="360"/>
      </w:pPr>
      <w:r>
        <w:rPr>
          <w:rFonts w:ascii="Calibri" w:hAnsi="Calibri" w:eastAsia="Calibri"/>
          <w:b w:val="0"/>
          <w:i w:val="0"/>
          <w:color w:val="1E1A16"/>
          <w:sz w:val="22"/>
        </w:rPr>
        <w:t>• Drain. Single layer on racks. Do not stack.</w:t>
      </w:r>
    </w:p>
    <w:p>
      <w:pPr>
        <w:spacing w:after="40" w:before="0"/>
        <w:ind w:left="360"/>
      </w:pPr>
      <w:r>
        <w:rPr>
          <w:rFonts w:ascii="Calibri" w:hAnsi="Calibri" w:eastAsia="Calibri"/>
          <w:b w:val="0"/>
          <w:i w:val="0"/>
          <w:color w:val="1E1A16"/>
          <w:sz w:val="22"/>
        </w:rPr>
        <w:t>• Heat lethality CCP, with humidity, before drying.</w:t>
      </w:r>
    </w:p>
    <w:p>
      <w:pPr>
        <w:spacing w:after="40" w:before="0"/>
        <w:ind w:left="360"/>
      </w:pPr>
      <w:r>
        <w:rPr>
          <w:rFonts w:ascii="Calibri" w:hAnsi="Calibri" w:eastAsia="Calibri"/>
          <w:b w:val="0"/>
          <w:i w:val="0"/>
          <w:color w:val="1E1A16"/>
          <w:sz w:val="22"/>
        </w:rPr>
        <w:t>• Drying CCP. Water activity &lt; 0.88, measured before packing.</w:t>
      </w:r>
    </w:p>
    <w:p>
      <w:pPr>
        <w:spacing w:after="40" w:before="0"/>
        <w:ind w:left="360"/>
      </w:pPr>
      <w:r>
        <w:rPr>
          <w:rFonts w:ascii="Calibri" w:hAnsi="Calibri" w:eastAsia="Calibri"/>
          <w:b w:val="0"/>
          <w:i w:val="0"/>
          <w:color w:val="1E1A16"/>
          <w:sz w:val="22"/>
        </w:rPr>
        <w:t>• Cool and hold in the dry ready-to-eat area. Do not rinse or mist.</w:t>
      </w:r>
    </w:p>
    <w:p>
      <w:pPr>
        <w:spacing w:after="40" w:before="0"/>
        <w:ind w:left="360"/>
      </w:pPr>
      <w:r>
        <w:rPr>
          <w:rFonts w:ascii="Calibri" w:hAnsi="Calibri" w:eastAsia="Calibri"/>
          <w:b w:val="0"/>
          <w:i w:val="0"/>
          <w:color w:val="1E1A16"/>
          <w:sz w:val="22"/>
        </w:rPr>
        <w:t>• Pack, label, lot code. Dry storage. Distribution record.</w:t>
      </w:r>
    </w:p>
    <w:p>
      <w:pPr>
        <w:spacing w:before="0" w:after="120" w:line="240" w:lineRule="auto"/>
      </w:pPr>
      <w:r>
        <w:rPr>
          <w:rFonts w:ascii="Calibri" w:hAnsi="Calibri" w:eastAsia="Calibri"/>
          <w:b w:val="0"/>
          <w:i w:val="0"/>
          <w:color w:val="1E1A16"/>
          <w:sz w:val="22"/>
        </w:rPr>
        <w:t>Walk-through: this list matches the plant.</w:t>
      </w:r>
    </w:p>
    <w:p>
      <w:pPr>
        <w:spacing w:before="0" w:after="120" w:line="240" w:lineRule="auto"/>
      </w:pPr>
      <w:r>
        <w:rPr>
          <w:rFonts w:ascii="Calibri" w:hAnsi="Calibri" w:eastAsia="Calibri"/>
          <w:b w:val="0"/>
          <w:i w:val="0"/>
          <w:color w:val="1E1A16"/>
          <w:sz w:val="22"/>
        </w:rPr>
        <w:t>Name and date: ______________________________________________</w:t>
      </w:r>
    </w:p>
    <w:p>
      <w:pPr>
        <w:spacing w:before="280" w:after="120" w:line="240" w:lineRule="auto"/>
      </w:pPr>
      <w:r>
        <w:rPr>
          <w:rFonts w:ascii="Calibri" w:hAnsi="Calibri" w:eastAsia="Calibri"/>
          <w:b/>
          <w:i w:val="0"/>
          <w:color w:val="1F4D36"/>
          <w:sz w:val="32"/>
        </w:rPr>
        <w:t>3. Prerequisites — the YES/NO block on the jerky sheet</w:t>
      </w:r>
    </w:p>
    <w:p>
      <w:pPr>
        <w:spacing w:before="0" w:after="120" w:line="240" w:lineRule="auto"/>
      </w:pPr>
      <w:r>
        <w:rPr>
          <w:rFonts w:ascii="Calibri" w:hAnsi="Calibri" w:eastAsia="Calibri"/>
          <w:b w:val="0"/>
          <w:i w:val="0"/>
          <w:color w:val="1E1A16"/>
          <w:sz w:val="22"/>
        </w:rPr>
        <w:t>Each line below is a line on that sheet. The record is named so the inspector can see it the same day.</w:t>
      </w:r>
    </w:p>
    <w:p>
      <w:pPr>
        <w:spacing w:before="200" w:after="80" w:line="240" w:lineRule="auto"/>
      </w:pPr>
      <w:r>
        <w:rPr>
          <w:rFonts w:ascii="Calibri" w:hAnsi="Calibri" w:eastAsia="Calibri"/>
          <w:b/>
          <w:i w:val="0"/>
          <w:color w:val="1F4D36"/>
          <w:sz w:val="26"/>
        </w:rPr>
        <w:t>3.1 Employee health and hygiene</w:t>
      </w:r>
    </w:p>
    <w:p>
      <w:pPr>
        <w:spacing w:after="40" w:before="0"/>
        <w:ind w:left="360"/>
      </w:pPr>
      <w:r>
        <w:rPr>
          <w:rFonts w:ascii="Calibri" w:hAnsi="Calibri" w:eastAsia="Calibri"/>
          <w:b w:val="0"/>
          <w:i w:val="0"/>
          <w:color w:val="1E1A16"/>
          <w:sz w:val="22"/>
        </w:rPr>
        <w:t>• A person with vomiting, diarrhea, jaundice, or fever does not handle meat or jerky and reports it to Jesús Canales.</w:t>
      </w:r>
    </w:p>
    <w:p>
      <w:pPr>
        <w:spacing w:after="40" w:before="0"/>
        <w:ind w:left="360"/>
      </w:pPr>
      <w:r>
        <w:rPr>
          <w:rFonts w:ascii="Calibri" w:hAnsi="Calibri" w:eastAsia="Calibri"/>
          <w:b w:val="0"/>
          <w:i w:val="0"/>
          <w:color w:val="1E1A16"/>
          <w:sz w:val="22"/>
        </w:rPr>
        <w:t>• Clean clothes, hair restraint, no jewelry on the hands and wrists, no eating, drinking, or smoking in the work area.</w:t>
      </w:r>
    </w:p>
    <w:p>
      <w:pPr>
        <w:spacing w:after="40" w:before="0"/>
        <w:ind w:left="360"/>
      </w:pPr>
      <w:r>
        <w:rPr>
          <w:rFonts w:ascii="Calibri" w:hAnsi="Calibri" w:eastAsia="Calibri"/>
          <w:b w:val="0"/>
          <w:i w:val="0"/>
          <w:color w:val="1E1A16"/>
          <w:sz w:val="22"/>
        </w:rPr>
        <w:t>• Hands are washed before work and after any break or raw-meat contact. Bare hands do not touch finished jerky. Use a clean glove or a utensil.</w:t>
      </w:r>
    </w:p>
    <w:p>
      <w:pPr>
        <w:spacing w:before="200" w:after="80" w:line="240" w:lineRule="auto"/>
      </w:pPr>
      <w:r>
        <w:rPr>
          <w:rFonts w:ascii="Calibri" w:hAnsi="Calibri" w:eastAsia="Calibri"/>
          <w:b/>
          <w:i w:val="0"/>
          <w:color w:val="1F4D36"/>
          <w:sz w:val="26"/>
        </w:rPr>
        <w:t>3.2 Time and temperature controls</w:t>
      </w:r>
    </w:p>
    <w:p>
      <w:pPr>
        <w:spacing w:before="0" w:after="120" w:line="240" w:lineRule="auto"/>
      </w:pPr>
      <w:r>
        <w:rPr>
          <w:rFonts w:ascii="Calibri" w:hAnsi="Calibri" w:eastAsia="Calibri"/>
          <w:b w:val="0"/>
          <w:i w:val="0"/>
          <w:color w:val="1E1A16"/>
          <w:sz w:val="22"/>
        </w:rPr>
        <w:t>Covered by the three CCPs and by the separate temperature logs in Section 5. The cook log, the cooler log, and the drying log are different sheets.</w:t>
      </w:r>
    </w:p>
    <w:p>
      <w:pPr>
        <w:spacing w:before="200" w:after="80" w:line="240" w:lineRule="auto"/>
      </w:pPr>
      <w:r>
        <w:rPr>
          <w:rFonts w:ascii="Calibri" w:hAnsi="Calibri" w:eastAsia="Calibri"/>
          <w:b/>
          <w:i w:val="0"/>
          <w:color w:val="1F4D36"/>
          <w:sz w:val="26"/>
        </w:rPr>
        <w:t>3.3 Cleaning and sanitation</w:t>
      </w:r>
    </w:p>
    <w:p>
      <w:pPr>
        <w:spacing w:after="40" w:before="0"/>
        <w:ind w:left="360"/>
      </w:pPr>
      <w:r>
        <w:rPr>
          <w:rFonts w:ascii="Calibri" w:hAnsi="Calibri" w:eastAsia="Calibri"/>
          <w:b w:val="0"/>
          <w:i w:val="0"/>
          <w:color w:val="1E1A16"/>
          <w:sz w:val="22"/>
        </w:rPr>
        <w:t>• Before slicing and before packing, food-contact surfaces are cleaned, rinsed, sanitized, and looked at. The result is written (clean or not clean).</w:t>
      </w:r>
    </w:p>
    <w:p>
      <w:pPr>
        <w:spacing w:after="40" w:before="0"/>
        <w:ind w:left="360"/>
      </w:pPr>
      <w:r>
        <w:rPr>
          <w:rFonts w:ascii="Calibri" w:hAnsi="Calibri" w:eastAsia="Calibri"/>
          <w:b w:val="0"/>
          <w:i w:val="0"/>
          <w:color w:val="1E1A16"/>
          <w:sz w:val="22"/>
        </w:rPr>
        <w:t>• The pack table is ready-to-eat product only, after that cleaning.</w:t>
      </w:r>
    </w:p>
    <w:p>
      <w:pPr>
        <w:spacing w:after="40" w:before="0"/>
        <w:ind w:left="360"/>
      </w:pPr>
      <w:r>
        <w:rPr>
          <w:rFonts w:ascii="Calibri" w:hAnsi="Calibri" w:eastAsia="Calibri"/>
          <w:b w:val="0"/>
          <w:i w:val="0"/>
          <w:color w:val="1E1A16"/>
          <w:sz w:val="22"/>
        </w:rPr>
        <w:t>• If raw beef touches a ready-to-eat surface, packing stops, the surface is cleaned again, and exposed jerky is held.</w:t>
      </w:r>
    </w:p>
    <w:p>
      <w:pPr>
        <w:spacing w:before="200" w:after="80" w:line="240" w:lineRule="auto"/>
      </w:pPr>
      <w:r>
        <w:rPr>
          <w:rFonts w:ascii="Calibri" w:hAnsi="Calibri" w:eastAsia="Calibri"/>
          <w:b/>
          <w:i w:val="0"/>
          <w:color w:val="1F4D36"/>
          <w:sz w:val="26"/>
        </w:rPr>
        <w:t>3.4 Suppliers</w:t>
      </w:r>
    </w:p>
    <w:p>
      <w:pPr>
        <w:spacing w:after="40" w:before="0"/>
        <w:ind w:left="360"/>
      </w:pPr>
      <w:r>
        <w:rPr>
          <w:rFonts w:ascii="Calibri" w:hAnsi="Calibri" w:eastAsia="Calibri"/>
          <w:b w:val="0"/>
          <w:i w:val="0"/>
          <w:color w:val="1E1A16"/>
          <w:sz w:val="22"/>
        </w:rPr>
        <w:t>• Beef is from an inspected source. Invoice and mark of inspection are the receiving record.</w:t>
      </w:r>
    </w:p>
    <w:p>
      <w:pPr>
        <w:spacing w:after="40" w:before="0"/>
        <w:ind w:left="360"/>
      </w:pPr>
      <w:r>
        <w:rPr>
          <w:rFonts w:ascii="Calibri" w:hAnsi="Calibri" w:eastAsia="Calibri"/>
          <w:b w:val="0"/>
          <w:i w:val="0"/>
          <w:color w:val="1E1A16"/>
          <w:sz w:val="22"/>
        </w:rPr>
        <w:t>• Each spice and the salt have a specification. Bags are food-grade and stored dry, off the floor.</w:t>
      </w:r>
    </w:p>
    <w:p>
      <w:pPr>
        <w:spacing w:before="200" w:after="80" w:line="240" w:lineRule="auto"/>
      </w:pPr>
      <w:r>
        <w:rPr>
          <w:rFonts w:ascii="Calibri" w:hAnsi="Calibri" w:eastAsia="Calibri"/>
          <w:b/>
          <w:i w:val="0"/>
          <w:color w:val="1F4D36"/>
          <w:sz w:val="26"/>
        </w:rPr>
        <w:t>3.5 Water</w:t>
      </w:r>
    </w:p>
    <w:p>
      <w:pPr>
        <w:spacing w:before="0" w:after="120" w:line="240" w:lineRule="auto"/>
      </w:pPr>
      <w:r>
        <w:rPr>
          <w:rFonts w:ascii="Calibri" w:hAnsi="Calibri" w:eastAsia="Calibri"/>
          <w:b w:val="0"/>
          <w:i w:val="0"/>
          <w:color w:val="1E1A16"/>
          <w:sz w:val="22"/>
        </w:rPr>
        <w:t>Water that touches product or equipment is potable. The current water report is on file. That report is not a test of the jerky.</w:t>
      </w:r>
    </w:p>
    <w:p>
      <w:pPr>
        <w:spacing w:before="200" w:after="80" w:line="240" w:lineRule="auto"/>
      </w:pPr>
      <w:r>
        <w:rPr>
          <w:rFonts w:ascii="Calibri" w:hAnsi="Calibri" w:eastAsia="Calibri"/>
          <w:b/>
          <w:i w:val="0"/>
          <w:color w:val="1F4D36"/>
          <w:sz w:val="26"/>
        </w:rPr>
        <w:t>3.6 Chemicals</w:t>
      </w:r>
    </w:p>
    <w:p>
      <w:pPr>
        <w:spacing w:before="0" w:after="120" w:line="240" w:lineRule="auto"/>
      </w:pPr>
      <w:r>
        <w:rPr>
          <w:rFonts w:ascii="Calibri" w:hAnsi="Calibri" w:eastAsia="Calibri"/>
          <w:b w:val="0"/>
          <w:i w:val="0"/>
          <w:color w:val="1E1A16"/>
          <w:sz w:val="22"/>
        </w:rPr>
        <w:t>Cleaners and sanitizers are labeled and stored away from beef, spices, and bags.</w:t>
      </w:r>
    </w:p>
    <w:p>
      <w:pPr>
        <w:spacing w:before="200" w:after="80" w:line="240" w:lineRule="auto"/>
      </w:pPr>
      <w:r>
        <w:rPr>
          <w:rFonts w:ascii="Calibri" w:hAnsi="Calibri" w:eastAsia="Calibri"/>
          <w:b/>
          <w:i w:val="0"/>
          <w:color w:val="1F4D36"/>
          <w:sz w:val="26"/>
        </w:rPr>
        <w:t>3.7 Recipe</w:t>
      </w:r>
    </w:p>
    <w:p>
      <w:pPr>
        <w:spacing w:before="0" w:after="120" w:line="240" w:lineRule="auto"/>
      </w:pPr>
      <w:r>
        <w:rPr>
          <w:rFonts w:ascii="Calibri" w:hAnsi="Calibri" w:eastAsia="Calibri"/>
          <w:b w:val="0"/>
          <w:i w:val="0"/>
          <w:color w:val="1E1A16"/>
          <w:sz w:val="22"/>
        </w:rPr>
        <w:t>Every lot has a batch sheet: beef weight, each spice weight or a written zero, and a check that the label matches that sheet. Nothing is added after heat lethality.</w:t>
      </w:r>
    </w:p>
    <w:p>
      <w:pPr>
        <w:spacing w:before="200" w:after="80" w:line="240" w:lineRule="auto"/>
      </w:pPr>
      <w:r>
        <w:rPr>
          <w:rFonts w:ascii="Calibri" w:hAnsi="Calibri" w:eastAsia="Calibri"/>
          <w:b/>
          <w:i w:val="0"/>
          <w:color w:val="1F4D36"/>
          <w:sz w:val="26"/>
        </w:rPr>
        <w:t>3.8 Ovens, humidity, calibration, maintenance</w:t>
      </w:r>
    </w:p>
    <w:p>
      <w:pPr>
        <w:spacing w:after="40" w:before="0"/>
        <w:ind w:left="360"/>
      </w:pPr>
      <w:r>
        <w:rPr>
          <w:rFonts w:ascii="Calibri" w:hAnsi="Calibri" w:eastAsia="Calibri"/>
          <w:b w:val="0"/>
          <w:i w:val="0"/>
          <w:color w:val="1E1A16"/>
          <w:sz w:val="22"/>
        </w:rPr>
        <w:t>• The drying oven or smoker used for lethality has a dry-bulb thermometer and a wet-bulb thermometer, or a humidity instrument that is converted to wet bulb and written as wet bulb.</w:t>
      </w:r>
    </w:p>
    <w:p>
      <w:pPr>
        <w:spacing w:after="40" w:before="0"/>
        <w:ind w:left="360"/>
      </w:pPr>
      <w:r>
        <w:rPr>
          <w:rFonts w:ascii="Calibri" w:hAnsi="Calibri" w:eastAsia="Calibri"/>
          <w:b w:val="0"/>
          <w:i w:val="0"/>
          <w:color w:val="1E1A16"/>
          <w:sz w:val="22"/>
        </w:rPr>
        <w:t>• The manufacturer’s instructions for that oven stay with this plan.</w:t>
      </w:r>
    </w:p>
    <w:p>
      <w:pPr>
        <w:spacing w:after="40" w:before="0"/>
        <w:ind w:left="360"/>
      </w:pPr>
      <w:r>
        <w:rPr>
          <w:rFonts w:ascii="Calibri" w:hAnsi="Calibri" w:eastAsia="Calibri"/>
          <w:b w:val="0"/>
          <w:i w:val="0"/>
          <w:color w:val="1E1A16"/>
          <w:sz w:val="22"/>
        </w:rPr>
        <w:t>• Each production day, before the first lot: product probe in ice water at 32°F and against a reference near cooking temperature; dry bulb and wet bulb by the maker’s check; water-activity meter on the salt standard. An instrument that fails is not used, and lots read with it that day are held.</w:t>
      </w:r>
    </w:p>
    <w:p>
      <w:pPr>
        <w:spacing w:after="40" w:before="0"/>
        <w:ind w:left="360"/>
      </w:pPr>
      <w:r>
        <w:rPr>
          <w:rFonts w:ascii="Calibri" w:hAnsi="Calibri" w:eastAsia="Calibri"/>
          <w:b w:val="0"/>
          <w:i w:val="0"/>
          <w:color w:val="1E1A16"/>
          <w:sz w:val="22"/>
        </w:rPr>
        <w:t>• Jesús Canales is told the same day if the wet-bulb instrument is out of service. Heat lethality is not started without it.</w:t>
      </w:r>
    </w:p>
    <w:p>
      <w:pPr>
        <w:spacing w:before="200" w:after="80" w:line="240" w:lineRule="auto"/>
      </w:pPr>
      <w:r>
        <w:rPr>
          <w:rFonts w:ascii="Calibri" w:hAnsi="Calibri" w:eastAsia="Calibri"/>
          <w:b/>
          <w:i w:val="0"/>
          <w:color w:val="1F4D36"/>
          <w:sz w:val="26"/>
        </w:rPr>
        <w:t>3.9 Training</w:t>
      </w:r>
    </w:p>
    <w:p>
      <w:pPr>
        <w:spacing w:before="0" w:after="120" w:line="240" w:lineRule="auto"/>
      </w:pPr>
      <w:r>
        <w:rPr>
          <w:rFonts w:ascii="Calibri" w:hAnsi="Calibri" w:eastAsia="Calibri"/>
          <w:b w:val="0"/>
          <w:i w:val="0"/>
          <w:color w:val="1E1A16"/>
          <w:sz w:val="22"/>
        </w:rPr>
        <w:t>Before a person monitors a CCP, Jesús Canales or the HACCP-trained person shows that person the three limits, the logs, and the hold procedure. The training sheet is signed and kept. Section 8.</w:t>
      </w:r>
    </w:p>
    <w:p>
      <w:pPr>
        <w:spacing w:before="200" w:after="80" w:line="240" w:lineRule="auto"/>
      </w:pPr>
      <w:r>
        <w:rPr>
          <w:rFonts w:ascii="Calibri" w:hAnsi="Calibri" w:eastAsia="Calibri"/>
          <w:b/>
          <w:i w:val="0"/>
          <w:color w:val="1F4D36"/>
          <w:sz w:val="26"/>
        </w:rPr>
        <w:t>3.10 Packaging, storage, distribution — no rehydration</w:t>
      </w:r>
    </w:p>
    <w:p>
      <w:pPr>
        <w:spacing w:after="40" w:before="0"/>
        <w:ind w:left="360"/>
      </w:pPr>
      <w:r>
        <w:rPr>
          <w:rFonts w:ascii="Calibri" w:hAnsi="Calibri" w:eastAsia="Calibri"/>
          <w:b w:val="0"/>
          <w:i w:val="0"/>
          <w:color w:val="1E1A16"/>
          <w:sz w:val="22"/>
        </w:rPr>
        <w:t>• Jerky is packed only after the drying CCP passes.</w:t>
      </w:r>
    </w:p>
    <w:p>
      <w:pPr>
        <w:spacing w:after="40" w:before="0"/>
        <w:ind w:left="360"/>
      </w:pPr>
      <w:r>
        <w:rPr>
          <w:rFonts w:ascii="Calibri" w:hAnsi="Calibri" w:eastAsia="Calibri"/>
          <w:b w:val="0"/>
          <w:i w:val="0"/>
          <w:color w:val="1E1A16"/>
          <w:sz w:val="22"/>
        </w:rPr>
        <w:t>• Bags stay sealed and dry. Product is not soaked, steamed, or held in a wet cooler.</w:t>
      </w:r>
    </w:p>
    <w:p>
      <w:pPr>
        <w:spacing w:after="40" w:before="0"/>
        <w:ind w:left="360"/>
      </w:pPr>
      <w:r>
        <w:rPr>
          <w:rFonts w:ascii="Calibri" w:hAnsi="Calibri" w:eastAsia="Calibri"/>
          <w:b w:val="0"/>
          <w:i w:val="0"/>
          <w:color w:val="1E1A16"/>
          <w:sz w:val="22"/>
        </w:rPr>
        <w:t>• Storage is dry, off the floor, separated from raw beef.</w:t>
      </w:r>
    </w:p>
    <w:p>
      <w:pPr>
        <w:spacing w:after="40" w:before="0"/>
        <w:ind w:left="360"/>
      </w:pPr>
      <w:r>
        <w:rPr>
          <w:rFonts w:ascii="Calibri" w:hAnsi="Calibri" w:eastAsia="Calibri"/>
          <w:b w:val="0"/>
          <w:i w:val="0"/>
          <w:color w:val="1E1A16"/>
          <w:sz w:val="22"/>
        </w:rPr>
        <w:t>• The distribution log records lot, date out, and that the bag was intact and dry.</w:t>
      </w:r>
    </w:p>
    <w:p>
      <w:pPr>
        <w:spacing w:before="200" w:after="80" w:line="240" w:lineRule="auto"/>
      </w:pPr>
      <w:r>
        <w:rPr>
          <w:rFonts w:ascii="Calibri" w:hAnsi="Calibri" w:eastAsia="Calibri"/>
          <w:b/>
          <w:i w:val="0"/>
          <w:color w:val="1F4D36"/>
          <w:sz w:val="26"/>
        </w:rPr>
        <w:t>3.11 Lines from the curing-and-smoking sheet that are not this process</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6"/>
              </w:rPr>
              <w:t>Line on the curing sheet</w:t>
            </w:r>
          </w:p>
        </w:tc>
        <w:tc>
          <w:tcPr>
            <w:tcW w:type="dxa" w:w="5213"/>
            <w:shd w:fill="1F4D36" w:val="clear"/>
          </w:tcPr>
          <w:p>
            <w:r/>
            <w:r>
              <w:rPr>
                <w:rFonts w:ascii="Calibri" w:hAnsi="Calibri" w:eastAsia="Calibri"/>
                <w:b/>
                <w:i w:val="0"/>
                <w:color w:val="FFFFFF"/>
                <w:sz w:val="16"/>
              </w:rPr>
              <w:t>This jerky plan</w:t>
            </w:r>
          </w:p>
        </w:tc>
      </w:tr>
      <w:tr>
        <w:tc>
          <w:tcPr>
            <w:tcW w:type="dxa" w:w="5213"/>
          </w:tcPr>
          <w:p>
            <w:r/>
            <w:r>
              <w:rPr>
                <w:rFonts w:ascii="Calibri" w:hAnsi="Calibri" w:eastAsia="Calibri"/>
                <w:b w:val="0"/>
                <w:i w:val="0"/>
                <w:color w:val="1E1A16"/>
                <w:sz w:val="16"/>
              </w:rPr>
              <w:t>Smoking to extend shelf life or for flavor?</w:t>
            </w:r>
          </w:p>
        </w:tc>
        <w:tc>
          <w:tcPr>
            <w:tcW w:type="dxa" w:w="5213"/>
          </w:tcPr>
          <w:p>
            <w:r/>
            <w:r>
              <w:rPr>
                <w:rFonts w:ascii="Calibri" w:hAnsi="Calibri" w:eastAsia="Calibri"/>
                <w:b w:val="0"/>
                <w:i w:val="0"/>
                <w:color w:val="1E1A16"/>
                <w:sz w:val="16"/>
              </w:rPr>
              <w:t>Shelf stability is the drying CCP (aw &lt; 0.88) after heat lethality. If the oven smokes the product, the smoke is flavor only. Smoke does not replace dry bulb, wet bulb, or water activity.</w:t>
            </w:r>
          </w:p>
        </w:tc>
      </w:tr>
      <w:tr>
        <w:tc>
          <w:tcPr>
            <w:tcW w:type="dxa" w:w="5213"/>
            <w:shd w:fill="F4F1EA" w:val="clear"/>
          </w:tcPr>
          <w:p>
            <w:r/>
            <w:r>
              <w:rPr>
                <w:rFonts w:ascii="Calibri" w:hAnsi="Calibri" w:eastAsia="Calibri"/>
                <w:b w:val="0"/>
                <w:i w:val="0"/>
                <w:color w:val="1E1A16"/>
                <w:sz w:val="16"/>
              </w:rPr>
              <w:t>Dry curing</w:t>
            </w:r>
          </w:p>
        </w:tc>
        <w:tc>
          <w:tcPr>
            <w:tcW w:type="dxa" w:w="5213"/>
            <w:shd w:fill="F4F1EA" w:val="clear"/>
          </w:tcPr>
          <w:p>
            <w:r/>
            <w:r>
              <w:rPr>
                <w:rFonts w:ascii="Calibri" w:hAnsi="Calibri" w:eastAsia="Calibri"/>
                <w:b w:val="0"/>
                <w:i w:val="0"/>
                <w:color w:val="1E1A16"/>
                <w:sz w:val="16"/>
              </w:rPr>
              <w:t>Not used. Salt is weighed into the batch and the meat stays in the cooler.</w:t>
            </w:r>
          </w:p>
        </w:tc>
      </w:tr>
      <w:tr>
        <w:tc>
          <w:tcPr>
            <w:tcW w:type="dxa" w:w="5213"/>
          </w:tcPr>
          <w:p>
            <w:r/>
            <w:r>
              <w:rPr>
                <w:rFonts w:ascii="Calibri" w:hAnsi="Calibri" w:eastAsia="Calibri"/>
                <w:b w:val="0"/>
                <w:i w:val="0"/>
                <w:color w:val="1E1A16"/>
                <w:sz w:val="16"/>
              </w:rPr>
              <w:t>Brine outside the cooler brought to ≤41°F within 4 hours, and a salinometer</w:t>
            </w:r>
          </w:p>
        </w:tc>
        <w:tc>
          <w:tcPr>
            <w:tcW w:type="dxa" w:w="5213"/>
          </w:tcPr>
          <w:p>
            <w:r/>
            <w:r>
              <w:rPr>
                <w:rFonts w:ascii="Calibri" w:hAnsi="Calibri" w:eastAsia="Calibri"/>
                <w:b w:val="0"/>
                <w:i w:val="0"/>
                <w:color w:val="1E1A16"/>
                <w:sz w:val="16"/>
              </w:rPr>
              <w:t>Not used. There is no brine tank and no salinometer reading.</w:t>
            </w:r>
          </w:p>
        </w:tc>
      </w:tr>
      <w:tr>
        <w:tc>
          <w:tcPr>
            <w:tcW w:type="dxa" w:w="5213"/>
            <w:shd w:fill="F4F1EA" w:val="clear"/>
          </w:tcPr>
          <w:p>
            <w:r/>
            <w:r>
              <w:rPr>
                <w:rFonts w:ascii="Calibri" w:hAnsi="Calibri" w:eastAsia="Calibri"/>
                <w:b w:val="0"/>
                <w:i w:val="0"/>
                <w:color w:val="1E1A16"/>
                <w:sz w:val="16"/>
              </w:rPr>
              <w:t>Hang on rods and dry about 2 hours before smoking</w:t>
            </w:r>
          </w:p>
        </w:tc>
        <w:tc>
          <w:tcPr>
            <w:tcW w:type="dxa" w:w="5213"/>
            <w:shd w:fill="F4F1EA" w:val="clear"/>
          </w:tcPr>
          <w:p>
            <w:r/>
            <w:r>
              <w:rPr>
                <w:rFonts w:ascii="Calibri" w:hAnsi="Calibri" w:eastAsia="Calibri"/>
                <w:b w:val="0"/>
                <w:i w:val="0"/>
                <w:color w:val="1E1A16"/>
                <w:sz w:val="16"/>
              </w:rPr>
              <w:t>Not used. The jerky sheet and Appendix A require humidity during lethality, before drying. Drying the meat first is a different process and is outside this plan.</w:t>
            </w:r>
          </w:p>
        </w:tc>
      </w:tr>
    </w:tbl>
    <w:p>
      <w:pPr>
        <w:spacing w:after="80"/>
      </w:pPr>
    </w:p>
    <w:p>
      <w:pPr>
        <w:spacing w:before="0" w:after="120" w:line="240" w:lineRule="auto"/>
      </w:pPr>
      <w:r>
        <w:rPr>
          <w:rFonts w:ascii="Calibri" w:hAnsi="Calibri" w:eastAsia="Calibri"/>
          <w:b w:val="0"/>
          <w:i w:val="0"/>
          <w:color w:val="1E1A16"/>
          <w:sz w:val="22"/>
        </w:rPr>
        <w:t>Lines from that sheet that do apply are already in Section 3: vendor papers, health policy, handwashing, hygiene, thermometer calibration, separate temperature logs, a raw area and a ready-to-eat area, and cleaning of the equipment.</w:t>
      </w:r>
    </w:p>
    <w:p>
      <w:pPr>
        <w:spacing w:before="280" w:after="120" w:line="240" w:lineRule="auto"/>
      </w:pPr>
      <w:r>
        <w:rPr>
          <w:rFonts w:ascii="Calibri" w:hAnsi="Calibri" w:eastAsia="Calibri"/>
          <w:b/>
          <w:i w:val="0"/>
          <w:color w:val="1F4D36"/>
          <w:sz w:val="32"/>
        </w:rPr>
        <w:t>4. Critical control points — the table on the jerky sheet</w:t>
      </w:r>
    </w:p>
    <w:p>
      <w:pPr>
        <w:spacing w:before="0" w:after="120" w:line="240" w:lineRule="auto"/>
      </w:pPr>
      <w:r>
        <w:rPr>
          <w:rFonts w:ascii="Calibri" w:hAnsi="Calibri" w:eastAsia="Calibri"/>
          <w:b w:val="0"/>
          <w:i w:val="0"/>
          <w:color w:val="1E1A16"/>
          <w:sz w:val="22"/>
        </w:rPr>
        <w:t>The three limits below are the starred limits on the jerky sheet. Heat lethality also carries the two Appendix A conditions the sheet’s footnote requires.</w:t>
      </w:r>
    </w:p>
    <w:p>
      <w:pPr>
        <w:spacing w:before="200" w:after="80" w:line="240" w:lineRule="auto"/>
      </w:pPr>
      <w:r>
        <w:rPr>
          <w:rFonts w:ascii="Calibri" w:hAnsi="Calibri" w:eastAsia="Calibri"/>
          <w:b/>
          <w:i w:val="0"/>
          <w:color w:val="1F4D36"/>
          <w:sz w:val="26"/>
        </w:rPr>
        <w:t>CCP-1  Cooler storage — temperature</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6"/>
              </w:rPr>
              <w:t>Item</w:t>
            </w:r>
          </w:p>
        </w:tc>
        <w:tc>
          <w:tcPr>
            <w:tcW w:type="dxa" w:w="5213"/>
            <w:shd w:fill="1F4D36" w:val="clear"/>
          </w:tcPr>
          <w:p>
            <w:r/>
            <w:r>
              <w:rPr>
                <w:rFonts w:ascii="Calibri" w:hAnsi="Calibri" w:eastAsia="Calibri"/>
                <w:b/>
                <w:i w:val="0"/>
                <w:color w:val="FFFFFF"/>
                <w:sz w:val="16"/>
              </w:rPr>
              <w:t>As written on the jerky sheet</w:t>
            </w:r>
          </w:p>
        </w:tc>
      </w:tr>
      <w:tr>
        <w:tc>
          <w:tcPr>
            <w:tcW w:type="dxa" w:w="5213"/>
          </w:tcPr>
          <w:p>
            <w:r/>
            <w:r>
              <w:rPr>
                <w:rFonts w:ascii="Calibri" w:hAnsi="Calibri" w:eastAsia="Calibri"/>
                <w:b w:val="0"/>
                <w:i w:val="0"/>
                <w:color w:val="1E1A16"/>
                <w:sz w:val="16"/>
              </w:rPr>
              <w:t>Process</w:t>
            </w:r>
          </w:p>
        </w:tc>
        <w:tc>
          <w:tcPr>
            <w:tcW w:type="dxa" w:w="5213"/>
          </w:tcPr>
          <w:p>
            <w:r/>
            <w:r>
              <w:rPr>
                <w:rFonts w:ascii="Calibri" w:hAnsi="Calibri" w:eastAsia="Calibri"/>
                <w:b w:val="0"/>
                <w:i w:val="0"/>
                <w:color w:val="1E1A16"/>
                <w:sz w:val="16"/>
              </w:rPr>
              <w:t>Cooler storage of raw beef, including receiving and marination</w:t>
            </w:r>
          </w:p>
        </w:tc>
      </w:tr>
      <w:tr>
        <w:tc>
          <w:tcPr>
            <w:tcW w:type="dxa" w:w="5213"/>
            <w:shd w:fill="F4F1EA" w:val="clear"/>
          </w:tcPr>
          <w:p>
            <w:r/>
            <w:r>
              <w:rPr>
                <w:rFonts w:ascii="Calibri" w:hAnsi="Calibri" w:eastAsia="Calibri"/>
                <w:b w:val="0"/>
                <w:i w:val="0"/>
                <w:color w:val="1E1A16"/>
                <w:sz w:val="16"/>
              </w:rPr>
              <w:t>Critical control point</w:t>
            </w:r>
          </w:p>
        </w:tc>
        <w:tc>
          <w:tcPr>
            <w:tcW w:type="dxa" w:w="5213"/>
            <w:shd w:fill="F4F1EA" w:val="clear"/>
          </w:tcPr>
          <w:p>
            <w:r/>
            <w:r>
              <w:rPr>
                <w:rFonts w:ascii="Calibri" w:hAnsi="Calibri" w:eastAsia="Calibri"/>
                <w:b w:val="0"/>
                <w:i w:val="0"/>
                <w:color w:val="1E1A16"/>
                <w:sz w:val="16"/>
              </w:rPr>
              <w:t>Temperature</w:t>
            </w:r>
          </w:p>
        </w:tc>
      </w:tr>
      <w:tr>
        <w:tc>
          <w:tcPr>
            <w:tcW w:type="dxa" w:w="5213"/>
          </w:tcPr>
          <w:p>
            <w:r/>
            <w:r>
              <w:rPr>
                <w:rFonts w:ascii="Calibri" w:hAnsi="Calibri" w:eastAsia="Calibri"/>
                <w:b w:val="0"/>
                <w:i w:val="0"/>
                <w:color w:val="1E1A16"/>
                <w:sz w:val="16"/>
              </w:rPr>
              <w:t>Critical limit</w:t>
            </w:r>
          </w:p>
        </w:tc>
        <w:tc>
          <w:tcPr>
            <w:tcW w:type="dxa" w:w="5213"/>
          </w:tcPr>
          <w:p>
            <w:r/>
            <w:r>
              <w:rPr>
                <w:rFonts w:ascii="Calibri" w:hAnsi="Calibri" w:eastAsia="Calibri"/>
                <w:b w:val="0"/>
                <w:i w:val="0"/>
                <w:color w:val="1E1A16"/>
                <w:sz w:val="16"/>
              </w:rPr>
              <w:t>Product temperature &lt; 5°C (41°F)</w:t>
            </w:r>
          </w:p>
        </w:tc>
      </w:tr>
      <w:tr>
        <w:tc>
          <w:tcPr>
            <w:tcW w:type="dxa" w:w="5213"/>
            <w:shd w:fill="F4F1EA" w:val="clear"/>
          </w:tcPr>
          <w:p>
            <w:r/>
            <w:r>
              <w:rPr>
                <w:rFonts w:ascii="Calibri" w:hAnsi="Calibri" w:eastAsia="Calibri"/>
                <w:b w:val="0"/>
                <w:i w:val="0"/>
                <w:color w:val="1E1A16"/>
                <w:sz w:val="16"/>
              </w:rPr>
              <w:t>How</w:t>
            </w:r>
          </w:p>
        </w:tc>
        <w:tc>
          <w:tcPr>
            <w:tcW w:type="dxa" w:w="5213"/>
            <w:shd w:fill="F4F1EA" w:val="clear"/>
          </w:tcPr>
          <w:p>
            <w:r/>
            <w:r>
              <w:rPr>
                <w:rFonts w:ascii="Calibri" w:hAnsi="Calibri" w:eastAsia="Calibri"/>
                <w:b w:val="0"/>
                <w:i w:val="0"/>
                <w:color w:val="1E1A16"/>
                <w:sz w:val="16"/>
              </w:rPr>
              <w:t>Calibrated probe in the meat, not in the cooler air</w:t>
            </w:r>
          </w:p>
        </w:tc>
      </w:tr>
      <w:tr>
        <w:tc>
          <w:tcPr>
            <w:tcW w:type="dxa" w:w="5213"/>
          </w:tcPr>
          <w:p>
            <w:r/>
            <w:r>
              <w:rPr>
                <w:rFonts w:ascii="Calibri" w:hAnsi="Calibri" w:eastAsia="Calibri"/>
                <w:b w:val="0"/>
                <w:i w:val="0"/>
                <w:color w:val="1E1A16"/>
                <w:sz w:val="16"/>
              </w:rPr>
              <w:t>When</w:t>
            </w:r>
          </w:p>
        </w:tc>
        <w:tc>
          <w:tcPr>
            <w:tcW w:type="dxa" w:w="5213"/>
          </w:tcPr>
          <w:p>
            <w:r/>
            <w:r>
              <w:rPr>
                <w:rFonts w:ascii="Calibri" w:hAnsi="Calibri" w:eastAsia="Calibri"/>
                <w:b w:val="0"/>
                <w:i w:val="0"/>
                <w:color w:val="1E1A16"/>
                <w:sz w:val="16"/>
              </w:rPr>
              <w:t>Every receipt. At least once per shift while beef for jerky is in the cooler. Start and end of marination.</w:t>
            </w:r>
          </w:p>
        </w:tc>
      </w:tr>
      <w:tr>
        <w:tc>
          <w:tcPr>
            <w:tcW w:type="dxa" w:w="5213"/>
            <w:shd w:fill="F4F1EA" w:val="clear"/>
          </w:tcPr>
          <w:p>
            <w:r/>
            <w:r>
              <w:rPr>
                <w:rFonts w:ascii="Calibri" w:hAnsi="Calibri" w:eastAsia="Calibri"/>
                <w:b w:val="0"/>
                <w:i w:val="0"/>
                <w:color w:val="1E1A16"/>
                <w:sz w:val="16"/>
              </w:rPr>
              <w:t>Who</w:t>
            </w:r>
          </w:p>
        </w:tc>
        <w:tc>
          <w:tcPr>
            <w:tcW w:type="dxa" w:w="5213"/>
            <w:shd w:fill="F4F1EA" w:val="clear"/>
          </w:tcPr>
          <w:p>
            <w:r/>
            <w:r>
              <w:rPr>
                <w:rFonts w:ascii="Calibri" w:hAnsi="Calibri" w:eastAsia="Calibri"/>
                <w:b w:val="0"/>
                <w:i w:val="0"/>
                <w:color w:val="1E1A16"/>
                <w:sz w:val="16"/>
              </w:rPr>
              <w:t>Trained monitor. Initials at the time of the reading.</w:t>
            </w:r>
          </w:p>
        </w:tc>
      </w:tr>
      <w:tr>
        <w:tc>
          <w:tcPr>
            <w:tcW w:type="dxa" w:w="5213"/>
          </w:tcPr>
          <w:p>
            <w:r/>
            <w:r>
              <w:rPr>
                <w:rFonts w:ascii="Calibri" w:hAnsi="Calibri" w:eastAsia="Calibri"/>
                <w:b w:val="0"/>
                <w:i w:val="0"/>
                <w:color w:val="1E1A16"/>
                <w:sz w:val="16"/>
              </w:rPr>
              <w:t>Record</w:t>
            </w:r>
          </w:p>
        </w:tc>
        <w:tc>
          <w:tcPr>
            <w:tcW w:type="dxa" w:w="5213"/>
          </w:tcPr>
          <w:p>
            <w:r/>
            <w:r>
              <w:rPr>
                <w:rFonts w:ascii="Calibri" w:hAnsi="Calibri" w:eastAsia="Calibri"/>
                <w:b w:val="0"/>
                <w:i w:val="0"/>
                <w:color w:val="1E1A16"/>
                <w:sz w:val="16"/>
              </w:rPr>
              <w:t>Cooler temperature log (separate sheet)</w:t>
            </w:r>
          </w:p>
        </w:tc>
      </w:tr>
      <w:tr>
        <w:tc>
          <w:tcPr>
            <w:tcW w:type="dxa" w:w="5213"/>
            <w:shd w:fill="F4F1EA" w:val="clear"/>
          </w:tcPr>
          <w:p>
            <w:r/>
            <w:r>
              <w:rPr>
                <w:rFonts w:ascii="Calibri" w:hAnsi="Calibri" w:eastAsia="Calibri"/>
                <w:b w:val="0"/>
                <w:i w:val="0"/>
                <w:color w:val="1E1A16"/>
                <w:sz w:val="16"/>
              </w:rPr>
              <w:t>If the limit is missed</w:t>
            </w:r>
          </w:p>
        </w:tc>
        <w:tc>
          <w:tcPr>
            <w:tcW w:type="dxa" w:w="5213"/>
            <w:shd w:fill="F4F1EA" w:val="clear"/>
          </w:tcPr>
          <w:p>
            <w:r/>
            <w:r>
              <w:rPr>
                <w:rFonts w:ascii="Calibri" w:hAnsi="Calibri" w:eastAsia="Calibri"/>
                <w:b w:val="0"/>
                <w:i w:val="0"/>
                <w:color w:val="1E1A16"/>
                <w:sz w:val="16"/>
              </w:rPr>
              <w:t>Hold the meat. Beef at 41°F or above is not made into this jerky. Tell Jesús Canales. Write the corrective-action form. Do not rely on the cook to undo warm raw beef.</w:t>
            </w:r>
          </w:p>
        </w:tc>
      </w:tr>
    </w:tbl>
    <w:p>
      <w:pPr>
        <w:spacing w:after="80"/>
      </w:pPr>
    </w:p>
    <w:p>
      <w:pPr>
        <w:spacing w:before="200" w:after="80" w:line="240" w:lineRule="auto"/>
      </w:pPr>
      <w:r>
        <w:rPr>
          <w:rFonts w:ascii="Calibri" w:hAnsi="Calibri" w:eastAsia="Calibri"/>
          <w:b/>
          <w:i w:val="0"/>
          <w:color w:val="1F4D36"/>
          <w:sz w:val="26"/>
        </w:rPr>
        <w:t>CCP-2  Heat lethality — humidity and temperature</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6"/>
              </w:rPr>
              <w:t>Item</w:t>
            </w:r>
          </w:p>
        </w:tc>
        <w:tc>
          <w:tcPr>
            <w:tcW w:type="dxa" w:w="5213"/>
            <w:shd w:fill="1F4D36" w:val="clear"/>
          </w:tcPr>
          <w:p>
            <w:r/>
            <w:r>
              <w:rPr>
                <w:rFonts w:ascii="Calibri" w:hAnsi="Calibri" w:eastAsia="Calibri"/>
                <w:b/>
                <w:i w:val="0"/>
                <w:color w:val="FFFFFF"/>
                <w:sz w:val="16"/>
              </w:rPr>
              <w:t>Requirement</w:t>
            </w:r>
          </w:p>
        </w:tc>
      </w:tr>
      <w:tr>
        <w:tc>
          <w:tcPr>
            <w:tcW w:type="dxa" w:w="5213"/>
          </w:tcPr>
          <w:p>
            <w:r/>
            <w:r>
              <w:rPr>
                <w:rFonts w:ascii="Calibri" w:hAnsi="Calibri" w:eastAsia="Calibri"/>
                <w:b w:val="0"/>
                <w:i w:val="0"/>
                <w:color w:val="1E1A16"/>
                <w:sz w:val="16"/>
              </w:rPr>
              <w:t>Process</w:t>
            </w:r>
          </w:p>
        </w:tc>
        <w:tc>
          <w:tcPr>
            <w:tcW w:type="dxa" w:w="5213"/>
          </w:tcPr>
          <w:p>
            <w:r/>
            <w:r>
              <w:rPr>
                <w:rFonts w:ascii="Calibri" w:hAnsi="Calibri" w:eastAsia="Calibri"/>
                <w:b w:val="0"/>
                <w:i w:val="0"/>
                <w:color w:val="1E1A16"/>
                <w:sz w:val="16"/>
              </w:rPr>
              <w:t>Heat lethality, before the drying step</w:t>
            </w:r>
          </w:p>
        </w:tc>
      </w:tr>
      <w:tr>
        <w:tc>
          <w:tcPr>
            <w:tcW w:type="dxa" w:w="5213"/>
            <w:shd w:fill="F4F1EA" w:val="clear"/>
          </w:tcPr>
          <w:p>
            <w:r/>
            <w:r>
              <w:rPr>
                <w:rFonts w:ascii="Calibri" w:hAnsi="Calibri" w:eastAsia="Calibri"/>
                <w:b w:val="0"/>
                <w:i w:val="0"/>
                <w:color w:val="1E1A16"/>
                <w:sz w:val="16"/>
              </w:rPr>
              <w:t>Critical control point</w:t>
            </w:r>
          </w:p>
        </w:tc>
        <w:tc>
          <w:tcPr>
            <w:tcW w:type="dxa" w:w="5213"/>
            <w:shd w:fill="F4F1EA" w:val="clear"/>
          </w:tcPr>
          <w:p>
            <w:r/>
            <w:r>
              <w:rPr>
                <w:rFonts w:ascii="Calibri" w:hAnsi="Calibri" w:eastAsia="Calibri"/>
                <w:b w:val="0"/>
                <w:i w:val="0"/>
                <w:color w:val="1E1A16"/>
                <w:sz w:val="16"/>
              </w:rPr>
              <w:t>Humidity and temperature</w:t>
            </w:r>
          </w:p>
        </w:tc>
      </w:tr>
      <w:tr>
        <w:tc>
          <w:tcPr>
            <w:tcW w:type="dxa" w:w="5213"/>
          </w:tcPr>
          <w:p>
            <w:r/>
            <w:r>
              <w:rPr>
                <w:rFonts w:ascii="Calibri" w:hAnsi="Calibri" w:eastAsia="Calibri"/>
                <w:b w:val="0"/>
                <w:i w:val="0"/>
                <w:color w:val="1E1A16"/>
                <w:sz w:val="16"/>
              </w:rPr>
              <w:t>Critical limit from the jerky sheet</w:t>
            </w:r>
          </w:p>
        </w:tc>
        <w:tc>
          <w:tcPr>
            <w:tcW w:type="dxa" w:w="5213"/>
          </w:tcPr>
          <w:p>
            <w:r/>
            <w:r>
              <w:rPr>
                <w:rFonts w:ascii="Calibri" w:hAnsi="Calibri" w:eastAsia="Calibri"/>
                <w:b w:val="0"/>
                <w:i w:val="0"/>
                <w:color w:val="1E1A16"/>
                <w:sz w:val="16"/>
              </w:rPr>
              <w:t>Dry bulb &gt; 77°C (170°F) within 30 minutes after this stage starts. Wet bulb from 52°C (125°F) to 61°C (142°F) during this stage.</w:t>
            </w:r>
          </w:p>
        </w:tc>
      </w:tr>
      <w:tr>
        <w:tc>
          <w:tcPr>
            <w:tcW w:type="dxa" w:w="5213"/>
            <w:shd w:fill="F4F1EA" w:val="clear"/>
          </w:tcPr>
          <w:p>
            <w:r/>
            <w:r>
              <w:rPr>
                <w:rFonts w:ascii="Calibri" w:hAnsi="Calibri" w:eastAsia="Calibri"/>
                <w:b w:val="0"/>
                <w:i w:val="0"/>
                <w:color w:val="1E1A16"/>
                <w:sz w:val="16"/>
              </w:rPr>
              <w:t>From the FSIS performance standard named on that sheet (Appendix A, December 2021, Table 2)</w:t>
            </w:r>
          </w:p>
        </w:tc>
        <w:tc>
          <w:tcPr>
            <w:tcW w:type="dxa" w:w="5213"/>
            <w:shd w:fill="F4F1EA" w:val="clear"/>
          </w:tcPr>
          <w:p>
            <w:r/>
            <w:r>
              <w:rPr>
                <w:rFonts w:ascii="Calibri" w:hAnsi="Calibri" w:eastAsia="Calibri"/>
                <w:b w:val="0"/>
                <w:i w:val="0"/>
                <w:color w:val="1E1A16"/>
                <w:sz w:val="16"/>
              </w:rPr>
              <w:t>Internal temperature of the thickest slice, taken in the coldest part of the oven, ≥ 158°F (70°C). Table 2 gives this endpoint 0 seconds of extra hold for meat when humidity and come-up time are met. Come-up time: the product is between 50°F and 130°F internal for 6 hours or less. Readings are not averaged. The lowest internal reading is the result.</w:t>
            </w:r>
          </w:p>
        </w:tc>
      </w:tr>
      <w:tr>
        <w:tc>
          <w:tcPr>
            <w:tcW w:type="dxa" w:w="5213"/>
          </w:tcPr>
          <w:p>
            <w:r/>
            <w:r>
              <w:rPr>
                <w:rFonts w:ascii="Calibri" w:hAnsi="Calibri" w:eastAsia="Calibri"/>
                <w:b w:val="0"/>
                <w:i w:val="0"/>
                <w:color w:val="1E1A16"/>
                <w:sz w:val="16"/>
              </w:rPr>
              <w:t>Order</w:t>
            </w:r>
          </w:p>
        </w:tc>
        <w:tc>
          <w:tcPr>
            <w:tcW w:type="dxa" w:w="5213"/>
          </w:tcPr>
          <w:p>
            <w:r/>
            <w:r>
              <w:rPr>
                <w:rFonts w:ascii="Calibri" w:hAnsi="Calibri" w:eastAsia="Calibri"/>
                <w:b w:val="0"/>
                <w:i w:val="0"/>
                <w:color w:val="1E1A16"/>
                <w:sz w:val="16"/>
              </w:rPr>
              <w:t>Humidity is on during this stage. Drying starts only after this CCP passes. The product is not dried first.</w:t>
            </w:r>
          </w:p>
        </w:tc>
      </w:tr>
      <w:tr>
        <w:tc>
          <w:tcPr>
            <w:tcW w:type="dxa" w:w="5213"/>
            <w:shd w:fill="F4F1EA" w:val="clear"/>
          </w:tcPr>
          <w:p>
            <w:r/>
            <w:r>
              <w:rPr>
                <w:rFonts w:ascii="Calibri" w:hAnsi="Calibri" w:eastAsia="Calibri"/>
                <w:b w:val="0"/>
                <w:i w:val="0"/>
                <w:color w:val="1E1A16"/>
                <w:sz w:val="16"/>
              </w:rPr>
              <w:t>How</w:t>
            </w:r>
          </w:p>
        </w:tc>
        <w:tc>
          <w:tcPr>
            <w:tcW w:type="dxa" w:w="5213"/>
            <w:shd w:fill="F4F1EA" w:val="clear"/>
          </w:tcPr>
          <w:p>
            <w:r/>
            <w:r>
              <w:rPr>
                <w:rFonts w:ascii="Calibri" w:hAnsi="Calibri" w:eastAsia="Calibri"/>
                <w:b w:val="0"/>
                <w:i w:val="0"/>
                <w:color w:val="1E1A16"/>
                <w:sz w:val="16"/>
              </w:rPr>
              <w:t>Dry-bulb and wet-bulb instruments. Calibrated probe. Clock.</w:t>
            </w:r>
          </w:p>
        </w:tc>
      </w:tr>
      <w:tr>
        <w:tc>
          <w:tcPr>
            <w:tcW w:type="dxa" w:w="5213"/>
          </w:tcPr>
          <w:p>
            <w:r/>
            <w:r>
              <w:rPr>
                <w:rFonts w:ascii="Calibri" w:hAnsi="Calibri" w:eastAsia="Calibri"/>
                <w:b w:val="0"/>
                <w:i w:val="0"/>
                <w:color w:val="1E1A16"/>
                <w:sz w:val="16"/>
              </w:rPr>
              <w:t>When</w:t>
            </w:r>
          </w:p>
        </w:tc>
        <w:tc>
          <w:tcPr>
            <w:tcW w:type="dxa" w:w="5213"/>
          </w:tcPr>
          <w:p>
            <w:r/>
            <w:r>
              <w:rPr>
                <w:rFonts w:ascii="Calibri" w:hAnsi="Calibri" w:eastAsia="Calibri"/>
                <w:b w:val="0"/>
                <w:i w:val="0"/>
                <w:color w:val="1E1A16"/>
                <w:sz w:val="16"/>
              </w:rPr>
              <w:t>Every lot. Dry bulb at the start and at or before 30 minutes. Wet bulb at the start, at 30 minutes, and when the internal temperature is recorded.</w:t>
            </w:r>
          </w:p>
        </w:tc>
      </w:tr>
      <w:tr>
        <w:tc>
          <w:tcPr>
            <w:tcW w:type="dxa" w:w="5213"/>
            <w:shd w:fill="F4F1EA" w:val="clear"/>
          </w:tcPr>
          <w:p>
            <w:r/>
            <w:r>
              <w:rPr>
                <w:rFonts w:ascii="Calibri" w:hAnsi="Calibri" w:eastAsia="Calibri"/>
                <w:b w:val="0"/>
                <w:i w:val="0"/>
                <w:color w:val="1E1A16"/>
                <w:sz w:val="16"/>
              </w:rPr>
              <w:t>Who</w:t>
            </w:r>
          </w:p>
        </w:tc>
        <w:tc>
          <w:tcPr>
            <w:tcW w:type="dxa" w:w="5213"/>
            <w:shd w:fill="F4F1EA" w:val="clear"/>
          </w:tcPr>
          <w:p>
            <w:r/>
            <w:r>
              <w:rPr>
                <w:rFonts w:ascii="Calibri" w:hAnsi="Calibri" w:eastAsia="Calibri"/>
                <w:b w:val="0"/>
                <w:i w:val="0"/>
                <w:color w:val="1E1A16"/>
                <w:sz w:val="16"/>
              </w:rPr>
              <w:t>Trained monitor</w:t>
            </w:r>
          </w:p>
        </w:tc>
      </w:tr>
      <w:tr>
        <w:tc>
          <w:tcPr>
            <w:tcW w:type="dxa" w:w="5213"/>
          </w:tcPr>
          <w:p>
            <w:r/>
            <w:r>
              <w:rPr>
                <w:rFonts w:ascii="Calibri" w:hAnsi="Calibri" w:eastAsia="Calibri"/>
                <w:b w:val="0"/>
                <w:i w:val="0"/>
                <w:color w:val="1E1A16"/>
                <w:sz w:val="16"/>
              </w:rPr>
              <w:t>Record</w:t>
            </w:r>
          </w:p>
        </w:tc>
        <w:tc>
          <w:tcPr>
            <w:tcW w:type="dxa" w:w="5213"/>
          </w:tcPr>
          <w:p>
            <w:r/>
            <w:r>
              <w:rPr>
                <w:rFonts w:ascii="Calibri" w:hAnsi="Calibri" w:eastAsia="Calibri"/>
                <w:b w:val="0"/>
                <w:i w:val="0"/>
                <w:color w:val="1E1A16"/>
                <w:sz w:val="16"/>
              </w:rPr>
              <w:t>Heat-lethality temperature log (its own sheet, not the cooler log)</w:t>
            </w:r>
          </w:p>
        </w:tc>
      </w:tr>
      <w:tr>
        <w:tc>
          <w:tcPr>
            <w:tcW w:type="dxa" w:w="5213"/>
            <w:shd w:fill="F4F1EA" w:val="clear"/>
          </w:tcPr>
          <w:p>
            <w:r/>
            <w:r>
              <w:rPr>
                <w:rFonts w:ascii="Calibri" w:hAnsi="Calibri" w:eastAsia="Calibri"/>
                <w:b w:val="0"/>
                <w:i w:val="0"/>
                <w:color w:val="1E1A16"/>
                <w:sz w:val="16"/>
              </w:rPr>
              <w:t>If the limit is missed</w:t>
            </w:r>
          </w:p>
        </w:tc>
        <w:tc>
          <w:tcPr>
            <w:tcW w:type="dxa" w:w="5213"/>
            <w:shd w:fill="F4F1EA" w:val="clear"/>
          </w:tcPr>
          <w:p>
            <w:r/>
            <w:r>
              <w:rPr>
                <w:rFonts w:ascii="Calibri" w:hAnsi="Calibri" w:eastAsia="Calibri"/>
                <w:b w:val="0"/>
                <w:i w:val="0"/>
                <w:color w:val="1E1A16"/>
                <w:sz w:val="16"/>
              </w:rPr>
              <w:t>Hold the lot. Do not start drying. Do not ship. Continue heating only if the wet bulb has stayed inside 125–142°F and the only miss is that the internal temperature is not at 158°F yet. If the dry bulb missed 170°F inside 30 minutes, or the wet bulb left the range, or the come-up passed 6 hours, the lot does not ship as jerky. Jesús Canales writes the disposition. A pathogen test on the finished piece is not the release step in this plan.</w:t>
            </w:r>
          </w:p>
        </w:tc>
      </w:tr>
    </w:tbl>
    <w:p>
      <w:pPr>
        <w:spacing w:after="80"/>
      </w:pPr>
    </w:p>
    <w:p>
      <w:pPr>
        <w:spacing w:before="0" w:after="120" w:line="240" w:lineRule="auto"/>
      </w:pPr>
      <w:r>
        <w:rPr>
          <w:rFonts w:ascii="Calibri" w:hAnsi="Calibri" w:eastAsia="Calibri"/>
          <w:b w:val="0"/>
          <w:i w:val="0"/>
          <w:color w:val="1E1A16"/>
          <w:sz w:val="22"/>
        </w:rPr>
        <w:t>For beef, this heat step is the step that addresses E. coli O157:H7 and Salmonella. The support is Appendix A used with the humidity on the jerky sheet, plus the in-plant logs in Section 12. This plan does not cite a laboratory challenge study.</w:t>
      </w:r>
    </w:p>
    <w:p>
      <w:pPr>
        <w:spacing w:before="200" w:after="80" w:line="240" w:lineRule="auto"/>
      </w:pPr>
      <w:r>
        <w:rPr>
          <w:rFonts w:ascii="Calibri" w:hAnsi="Calibri" w:eastAsia="Calibri"/>
          <w:b/>
          <w:i w:val="0"/>
          <w:color w:val="1F4D36"/>
          <w:sz w:val="26"/>
        </w:rPr>
        <w:t>CCP-3  Drying — water activity</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6"/>
              </w:rPr>
              <w:t>Item</w:t>
            </w:r>
          </w:p>
        </w:tc>
        <w:tc>
          <w:tcPr>
            <w:tcW w:type="dxa" w:w="5213"/>
            <w:shd w:fill="1F4D36" w:val="clear"/>
          </w:tcPr>
          <w:p>
            <w:r/>
            <w:r>
              <w:rPr>
                <w:rFonts w:ascii="Calibri" w:hAnsi="Calibri" w:eastAsia="Calibri"/>
                <w:b/>
                <w:i w:val="0"/>
                <w:color w:val="FFFFFF"/>
                <w:sz w:val="16"/>
              </w:rPr>
              <w:t>As written on the jerky sheet</w:t>
            </w:r>
          </w:p>
        </w:tc>
      </w:tr>
      <w:tr>
        <w:tc>
          <w:tcPr>
            <w:tcW w:type="dxa" w:w="5213"/>
          </w:tcPr>
          <w:p>
            <w:r/>
            <w:r>
              <w:rPr>
                <w:rFonts w:ascii="Calibri" w:hAnsi="Calibri" w:eastAsia="Calibri"/>
                <w:b w:val="0"/>
                <w:i w:val="0"/>
                <w:color w:val="1E1A16"/>
                <w:sz w:val="16"/>
              </w:rPr>
              <w:t>Process</w:t>
            </w:r>
          </w:p>
        </w:tc>
        <w:tc>
          <w:tcPr>
            <w:tcW w:type="dxa" w:w="5213"/>
          </w:tcPr>
          <w:p>
            <w:r/>
            <w:r>
              <w:rPr>
                <w:rFonts w:ascii="Calibri" w:hAnsi="Calibri" w:eastAsia="Calibri"/>
                <w:b w:val="0"/>
                <w:i w:val="0"/>
                <w:color w:val="1E1A16"/>
                <w:sz w:val="16"/>
              </w:rPr>
              <w:t>Drying, after heat lethality has passed</w:t>
            </w:r>
          </w:p>
        </w:tc>
      </w:tr>
      <w:tr>
        <w:tc>
          <w:tcPr>
            <w:tcW w:type="dxa" w:w="5213"/>
            <w:shd w:fill="F4F1EA" w:val="clear"/>
          </w:tcPr>
          <w:p>
            <w:r/>
            <w:r>
              <w:rPr>
                <w:rFonts w:ascii="Calibri" w:hAnsi="Calibri" w:eastAsia="Calibri"/>
                <w:b w:val="0"/>
                <w:i w:val="0"/>
                <w:color w:val="1E1A16"/>
                <w:sz w:val="16"/>
              </w:rPr>
              <w:t>Critical control point</w:t>
            </w:r>
          </w:p>
        </w:tc>
        <w:tc>
          <w:tcPr>
            <w:tcW w:type="dxa" w:w="5213"/>
            <w:shd w:fill="F4F1EA" w:val="clear"/>
          </w:tcPr>
          <w:p>
            <w:r/>
            <w:r>
              <w:rPr>
                <w:rFonts w:ascii="Calibri" w:hAnsi="Calibri" w:eastAsia="Calibri"/>
                <w:b w:val="0"/>
                <w:i w:val="0"/>
                <w:color w:val="1E1A16"/>
                <w:sz w:val="16"/>
              </w:rPr>
              <w:t>Water activity</w:t>
            </w:r>
          </w:p>
        </w:tc>
      </w:tr>
      <w:tr>
        <w:tc>
          <w:tcPr>
            <w:tcW w:type="dxa" w:w="5213"/>
          </w:tcPr>
          <w:p>
            <w:r/>
            <w:r>
              <w:rPr>
                <w:rFonts w:ascii="Calibri" w:hAnsi="Calibri" w:eastAsia="Calibri"/>
                <w:b w:val="0"/>
                <w:i w:val="0"/>
                <w:color w:val="1E1A16"/>
                <w:sz w:val="16"/>
              </w:rPr>
              <w:t>Critical limit</w:t>
            </w:r>
          </w:p>
        </w:tc>
        <w:tc>
          <w:tcPr>
            <w:tcW w:type="dxa" w:w="5213"/>
          </w:tcPr>
          <w:p>
            <w:r/>
            <w:r>
              <w:rPr>
                <w:rFonts w:ascii="Calibri" w:hAnsi="Calibri" w:eastAsia="Calibri"/>
                <w:b w:val="0"/>
                <w:i w:val="0"/>
                <w:color w:val="1E1A16"/>
                <w:sz w:val="16"/>
              </w:rPr>
              <w:t>aw &lt; 0.88</w:t>
            </w:r>
          </w:p>
        </w:tc>
      </w:tr>
      <w:tr>
        <w:tc>
          <w:tcPr>
            <w:tcW w:type="dxa" w:w="5213"/>
            <w:shd w:fill="F4F1EA" w:val="clear"/>
          </w:tcPr>
          <w:p>
            <w:r/>
            <w:r>
              <w:rPr>
                <w:rFonts w:ascii="Calibri" w:hAnsi="Calibri" w:eastAsia="Calibri"/>
                <w:b w:val="0"/>
                <w:i w:val="0"/>
                <w:color w:val="1E1A16"/>
                <w:sz w:val="16"/>
              </w:rPr>
              <w:t>What is not the limit</w:t>
            </w:r>
          </w:p>
        </w:tc>
        <w:tc>
          <w:tcPr>
            <w:tcW w:type="dxa" w:w="5213"/>
            <w:shd w:fill="F4F1EA" w:val="clear"/>
          </w:tcPr>
          <w:p>
            <w:r/>
            <w:r>
              <w:rPr>
                <w:rFonts w:ascii="Calibri" w:hAnsi="Calibri" w:eastAsia="Calibri"/>
                <w:b w:val="0"/>
                <w:i w:val="0"/>
                <w:color w:val="1E1A16"/>
                <w:sz w:val="16"/>
              </w:rPr>
              <w:t>Moisture-to-protein ratio. The preservation sheet treats that ratio as a labeling description, not as the safety measurement.</w:t>
            </w:r>
          </w:p>
        </w:tc>
      </w:tr>
      <w:tr>
        <w:tc>
          <w:tcPr>
            <w:tcW w:type="dxa" w:w="5213"/>
          </w:tcPr>
          <w:p>
            <w:r/>
            <w:r>
              <w:rPr>
                <w:rFonts w:ascii="Calibri" w:hAnsi="Calibri" w:eastAsia="Calibri"/>
                <w:b w:val="0"/>
                <w:i w:val="0"/>
                <w:color w:val="1E1A16"/>
                <w:sz w:val="16"/>
              </w:rPr>
              <w:t>pH</w:t>
            </w:r>
          </w:p>
        </w:tc>
        <w:tc>
          <w:tcPr>
            <w:tcW w:type="dxa" w:w="5213"/>
          </w:tcPr>
          <w:p>
            <w:r/>
            <w:r>
              <w:rPr>
                <w:rFonts w:ascii="Calibri" w:hAnsi="Calibri" w:eastAsia="Calibri"/>
                <w:b w:val="0"/>
                <w:i w:val="0"/>
                <w:color w:val="1E1A16"/>
                <w:sz w:val="16"/>
              </w:rPr>
              <w:t>Not a critical limit. This jerky is not fermented and not acidified.</w:t>
            </w:r>
          </w:p>
        </w:tc>
      </w:tr>
      <w:tr>
        <w:tc>
          <w:tcPr>
            <w:tcW w:type="dxa" w:w="5213"/>
            <w:shd w:fill="F4F1EA" w:val="clear"/>
          </w:tcPr>
          <w:p>
            <w:r/>
            <w:r>
              <w:rPr>
                <w:rFonts w:ascii="Calibri" w:hAnsi="Calibri" w:eastAsia="Calibri"/>
                <w:b w:val="0"/>
                <w:i w:val="0"/>
                <w:color w:val="1E1A16"/>
                <w:sz w:val="16"/>
              </w:rPr>
              <w:t>How</w:t>
            </w:r>
          </w:p>
        </w:tc>
        <w:tc>
          <w:tcPr>
            <w:tcW w:type="dxa" w:w="5213"/>
            <w:shd w:fill="F4F1EA" w:val="clear"/>
          </w:tcPr>
          <w:p>
            <w:r/>
            <w:r>
              <w:rPr>
                <w:rFonts w:ascii="Calibri" w:hAnsi="Calibri" w:eastAsia="Calibri"/>
                <w:b w:val="0"/>
                <w:i w:val="0"/>
                <w:color w:val="1E1A16"/>
                <w:sz w:val="16"/>
              </w:rPr>
              <w:t>Calibrated water-activity meter. Three pieces from different places in the oven, including the thickest piece. The highest reading is the lot result.</w:t>
            </w:r>
          </w:p>
        </w:tc>
      </w:tr>
      <w:tr>
        <w:tc>
          <w:tcPr>
            <w:tcW w:type="dxa" w:w="5213"/>
          </w:tcPr>
          <w:p>
            <w:r/>
            <w:r>
              <w:rPr>
                <w:rFonts w:ascii="Calibri" w:hAnsi="Calibri" w:eastAsia="Calibri"/>
                <w:b w:val="0"/>
                <w:i w:val="0"/>
                <w:color w:val="1E1A16"/>
                <w:sz w:val="16"/>
              </w:rPr>
              <w:t>When</w:t>
            </w:r>
          </w:p>
        </w:tc>
        <w:tc>
          <w:tcPr>
            <w:tcW w:type="dxa" w:w="5213"/>
          </w:tcPr>
          <w:p>
            <w:r/>
            <w:r>
              <w:rPr>
                <w:rFonts w:ascii="Calibri" w:hAnsi="Calibri" w:eastAsia="Calibri"/>
                <w:b w:val="0"/>
                <w:i w:val="0"/>
                <w:color w:val="1E1A16"/>
                <w:sz w:val="16"/>
              </w:rPr>
              <w:t>Every lot, after drying, before packing</w:t>
            </w:r>
          </w:p>
        </w:tc>
      </w:tr>
      <w:tr>
        <w:tc>
          <w:tcPr>
            <w:tcW w:type="dxa" w:w="5213"/>
            <w:shd w:fill="F4F1EA" w:val="clear"/>
          </w:tcPr>
          <w:p>
            <w:r/>
            <w:r>
              <w:rPr>
                <w:rFonts w:ascii="Calibri" w:hAnsi="Calibri" w:eastAsia="Calibri"/>
                <w:b w:val="0"/>
                <w:i w:val="0"/>
                <w:color w:val="1E1A16"/>
                <w:sz w:val="16"/>
              </w:rPr>
              <w:t>Who</w:t>
            </w:r>
          </w:p>
        </w:tc>
        <w:tc>
          <w:tcPr>
            <w:tcW w:type="dxa" w:w="5213"/>
            <w:shd w:fill="F4F1EA" w:val="clear"/>
          </w:tcPr>
          <w:p>
            <w:r/>
            <w:r>
              <w:rPr>
                <w:rFonts w:ascii="Calibri" w:hAnsi="Calibri" w:eastAsia="Calibri"/>
                <w:b w:val="0"/>
                <w:i w:val="0"/>
                <w:color w:val="1E1A16"/>
                <w:sz w:val="16"/>
              </w:rPr>
              <w:t>Trained monitor</w:t>
            </w:r>
          </w:p>
        </w:tc>
      </w:tr>
      <w:tr>
        <w:tc>
          <w:tcPr>
            <w:tcW w:type="dxa" w:w="5213"/>
          </w:tcPr>
          <w:p>
            <w:r/>
            <w:r>
              <w:rPr>
                <w:rFonts w:ascii="Calibri" w:hAnsi="Calibri" w:eastAsia="Calibri"/>
                <w:b w:val="0"/>
                <w:i w:val="0"/>
                <w:color w:val="1E1A16"/>
                <w:sz w:val="16"/>
              </w:rPr>
              <w:t>Record</w:t>
            </w:r>
          </w:p>
        </w:tc>
        <w:tc>
          <w:tcPr>
            <w:tcW w:type="dxa" w:w="5213"/>
          </w:tcPr>
          <w:p>
            <w:r/>
            <w:r>
              <w:rPr>
                <w:rFonts w:ascii="Calibri" w:hAnsi="Calibri" w:eastAsia="Calibri"/>
                <w:b w:val="0"/>
                <w:i w:val="0"/>
                <w:color w:val="1E1A16"/>
                <w:sz w:val="16"/>
              </w:rPr>
              <w:t>Drying log (its own sheet)</w:t>
            </w:r>
          </w:p>
        </w:tc>
      </w:tr>
      <w:tr>
        <w:tc>
          <w:tcPr>
            <w:tcW w:type="dxa" w:w="5213"/>
            <w:shd w:fill="F4F1EA" w:val="clear"/>
          </w:tcPr>
          <w:p>
            <w:r/>
            <w:r>
              <w:rPr>
                <w:rFonts w:ascii="Calibri" w:hAnsi="Calibri" w:eastAsia="Calibri"/>
                <w:b w:val="0"/>
                <w:i w:val="0"/>
                <w:color w:val="1E1A16"/>
                <w:sz w:val="16"/>
              </w:rPr>
              <w:t>If the limit is missed</w:t>
            </w:r>
          </w:p>
        </w:tc>
        <w:tc>
          <w:tcPr>
            <w:tcW w:type="dxa" w:w="5213"/>
            <w:shd w:fill="F4F1EA" w:val="clear"/>
          </w:tcPr>
          <w:p>
            <w:r/>
            <w:r>
              <w:rPr>
                <w:rFonts w:ascii="Calibri" w:hAnsi="Calibri" w:eastAsia="Calibri"/>
                <w:b w:val="0"/>
                <w:i w:val="0"/>
                <w:color w:val="1E1A16"/>
                <w:sz w:val="16"/>
              </w:rPr>
              <w:t>Do not pack. If CCP-2 passed, dry longer and read aw again. If the highest reading is still 0.88 or above, do not ship. Hold the lot and call Jesús Canales. Do not wet the product and cook it again under this plan.</w:t>
            </w:r>
          </w:p>
        </w:tc>
      </w:tr>
    </w:tbl>
    <w:p>
      <w:pPr>
        <w:spacing w:after="80"/>
      </w:pPr>
    </w:p>
    <w:p>
      <w:pPr>
        <w:spacing w:before="280" w:after="120" w:line="240" w:lineRule="auto"/>
      </w:pPr>
      <w:r>
        <w:rPr>
          <w:rFonts w:ascii="Calibri" w:hAnsi="Calibri" w:eastAsia="Calibri"/>
          <w:b/>
          <w:i w:val="0"/>
          <w:color w:val="1F4D36"/>
          <w:sz w:val="32"/>
        </w:rPr>
        <w:t>5. Monitoring records — the list on the jerky sheet</w:t>
      </w:r>
    </w:p>
    <w:p>
      <w:pPr>
        <w:spacing w:before="0" w:after="120" w:line="240" w:lineRule="auto"/>
      </w:pPr>
      <w:r>
        <w:rPr>
          <w:rFonts w:ascii="Calibri" w:hAnsi="Calibri" w:eastAsia="Calibri"/>
          <w:b w:val="0"/>
          <w:i w:val="0"/>
          <w:color w:val="1E1A16"/>
          <w:sz w:val="22"/>
        </w:rPr>
        <w:t>The sheet asks whether each record exists, how often it is made, how it is made, and where it is kept. Records for this plant are kept in the HACCP binder in the office. Entries are made when the event happens (9 CFR 417.5). The value written is the value read.</w:t>
      </w:r>
    </w:p>
    <w:tbl>
      <w:tblPr>
        <w:tblStyle w:val="TableGrid"/>
        <w:tblW w:type="auto" w:w="0"/>
        <w:tblLook w:firstColumn="1" w:firstRow="1" w:lastColumn="0" w:lastRow="0" w:noHBand="0" w:noVBand="1" w:val="04A0"/>
      </w:tblPr>
      <w:tblGrid>
        <w:gridCol w:w="3475"/>
        <w:gridCol w:w="3475"/>
        <w:gridCol w:w="3475"/>
      </w:tblGrid>
      <w:tr>
        <w:tc>
          <w:tcPr>
            <w:tcW w:type="dxa" w:w="3475"/>
            <w:shd w:fill="1F4D36" w:val="clear"/>
          </w:tcPr>
          <w:p>
            <w:r/>
            <w:r>
              <w:rPr>
                <w:rFonts w:ascii="Calibri" w:hAnsi="Calibri" w:eastAsia="Calibri"/>
                <w:b/>
                <w:i w:val="0"/>
                <w:color w:val="FFFFFF"/>
                <w:sz w:val="16"/>
              </w:rPr>
              <w:t>Record on the jerky sheet</w:t>
            </w:r>
          </w:p>
        </w:tc>
        <w:tc>
          <w:tcPr>
            <w:tcW w:type="dxa" w:w="3475"/>
            <w:shd w:fill="1F4D36" w:val="clear"/>
          </w:tcPr>
          <w:p>
            <w:r/>
            <w:r>
              <w:rPr>
                <w:rFonts w:ascii="Calibri" w:hAnsi="Calibri" w:eastAsia="Calibri"/>
                <w:b/>
                <w:i w:val="0"/>
                <w:color w:val="FFFFFF"/>
                <w:sz w:val="16"/>
              </w:rPr>
              <w:t>Frequency and procedure</w:t>
            </w:r>
          </w:p>
        </w:tc>
        <w:tc>
          <w:tcPr>
            <w:tcW w:type="dxa" w:w="3475"/>
            <w:shd w:fill="1F4D36" w:val="clear"/>
          </w:tcPr>
          <w:p>
            <w:r/>
            <w:r>
              <w:rPr>
                <w:rFonts w:ascii="Calibri" w:hAnsi="Calibri" w:eastAsia="Calibri"/>
                <w:b/>
                <w:i w:val="0"/>
                <w:color w:val="FFFFFF"/>
                <w:sz w:val="16"/>
              </w:rPr>
              <w:t>Where kept</w:t>
            </w:r>
          </w:p>
        </w:tc>
      </w:tr>
      <w:tr>
        <w:tc>
          <w:tcPr>
            <w:tcW w:type="dxa" w:w="3475"/>
          </w:tcPr>
          <w:p>
            <w:r/>
            <w:r>
              <w:rPr>
                <w:rFonts w:ascii="Calibri" w:hAnsi="Calibri" w:eastAsia="Calibri"/>
                <w:b w:val="0"/>
                <w:i w:val="0"/>
                <w:color w:val="1E1A16"/>
                <w:sz w:val="16"/>
              </w:rPr>
              <w:t>Receiving</w:t>
            </w:r>
          </w:p>
        </w:tc>
        <w:tc>
          <w:tcPr>
            <w:tcW w:type="dxa" w:w="3475"/>
          </w:tcPr>
          <w:p>
            <w:r/>
            <w:r>
              <w:rPr>
                <w:rFonts w:ascii="Calibri" w:hAnsi="Calibri" w:eastAsia="Calibri"/>
                <w:b w:val="0"/>
                <w:i w:val="0"/>
                <w:color w:val="1E1A16"/>
                <w:sz w:val="16"/>
              </w:rPr>
              <w:t>Each delivery. Beef: supplier, invoice, mark of inspection, product °F. Spices and bags: specification checked.</w:t>
            </w:r>
          </w:p>
        </w:tc>
        <w:tc>
          <w:tcPr>
            <w:tcW w:type="dxa" w:w="3475"/>
          </w:tcPr>
          <w:p>
            <w:r/>
            <w:r>
              <w:rPr>
                <w:rFonts w:ascii="Calibri" w:hAnsi="Calibri" w:eastAsia="Calibri"/>
                <w:b w:val="0"/>
                <w:i w:val="0"/>
                <w:color w:val="1E1A16"/>
                <w:sz w:val="16"/>
              </w:rPr>
              <w:t>HACCP binder, receiving section</w:t>
            </w:r>
          </w:p>
        </w:tc>
      </w:tr>
      <w:tr>
        <w:tc>
          <w:tcPr>
            <w:tcW w:type="dxa" w:w="3475"/>
            <w:shd w:fill="F4F1EA" w:val="clear"/>
          </w:tcPr>
          <w:p>
            <w:r/>
            <w:r>
              <w:rPr>
                <w:rFonts w:ascii="Calibri" w:hAnsi="Calibri" w:eastAsia="Calibri"/>
                <w:b w:val="0"/>
                <w:i w:val="0"/>
                <w:color w:val="1E1A16"/>
                <w:sz w:val="16"/>
              </w:rPr>
              <w:t>Recipe / production</w:t>
            </w:r>
          </w:p>
        </w:tc>
        <w:tc>
          <w:tcPr>
            <w:tcW w:type="dxa" w:w="3475"/>
            <w:shd w:fill="F4F1EA" w:val="clear"/>
          </w:tcPr>
          <w:p>
            <w:r/>
            <w:r>
              <w:rPr>
                <w:rFonts w:ascii="Calibri" w:hAnsi="Calibri" w:eastAsia="Calibri"/>
                <w:b w:val="0"/>
                <w:i w:val="0"/>
                <w:color w:val="1E1A16"/>
                <w:sz w:val="16"/>
              </w:rPr>
              <w:t>Each lot. Weights on the batch sheet. Label checked against that sheet.</w:t>
            </w:r>
          </w:p>
        </w:tc>
        <w:tc>
          <w:tcPr>
            <w:tcW w:type="dxa" w:w="3475"/>
            <w:shd w:fill="F4F1EA" w:val="clear"/>
          </w:tcPr>
          <w:p>
            <w:r/>
            <w:r>
              <w:rPr>
                <w:rFonts w:ascii="Calibri" w:hAnsi="Calibri" w:eastAsia="Calibri"/>
                <w:b w:val="0"/>
                <w:i w:val="0"/>
                <w:color w:val="1E1A16"/>
                <w:sz w:val="16"/>
              </w:rPr>
              <w:t>HACCP binder, with the lot</w:t>
            </w:r>
          </w:p>
        </w:tc>
      </w:tr>
      <w:tr>
        <w:tc>
          <w:tcPr>
            <w:tcW w:type="dxa" w:w="3475"/>
          </w:tcPr>
          <w:p>
            <w:r/>
            <w:r>
              <w:rPr>
                <w:rFonts w:ascii="Calibri" w:hAnsi="Calibri" w:eastAsia="Calibri"/>
                <w:b w:val="0"/>
                <w:i w:val="0"/>
                <w:color w:val="1E1A16"/>
                <w:sz w:val="16"/>
              </w:rPr>
              <w:t>CCPs</w:t>
            </w:r>
          </w:p>
        </w:tc>
        <w:tc>
          <w:tcPr>
            <w:tcW w:type="dxa" w:w="3475"/>
          </w:tcPr>
          <w:p>
            <w:r/>
            <w:r>
              <w:rPr>
                <w:rFonts w:ascii="Calibri" w:hAnsi="Calibri" w:eastAsia="Calibri"/>
                <w:b w:val="0"/>
                <w:i w:val="0"/>
                <w:color w:val="1E1A16"/>
                <w:sz w:val="16"/>
              </w:rPr>
              <w:t>Each lot. Cooler log, heat-lethality log, and drying log, on separate sheets. Actual °F, wet bulb, minutes, and aw.</w:t>
            </w:r>
          </w:p>
        </w:tc>
        <w:tc>
          <w:tcPr>
            <w:tcW w:type="dxa" w:w="3475"/>
          </w:tcPr>
          <w:p>
            <w:r/>
            <w:r>
              <w:rPr>
                <w:rFonts w:ascii="Calibri" w:hAnsi="Calibri" w:eastAsia="Calibri"/>
                <w:b w:val="0"/>
                <w:i w:val="0"/>
                <w:color w:val="1E1A16"/>
                <w:sz w:val="16"/>
              </w:rPr>
              <w:t>HACCP binder, CCP section</w:t>
            </w:r>
          </w:p>
        </w:tc>
      </w:tr>
      <w:tr>
        <w:tc>
          <w:tcPr>
            <w:tcW w:type="dxa" w:w="3475"/>
            <w:shd w:fill="F4F1EA" w:val="clear"/>
          </w:tcPr>
          <w:p>
            <w:r/>
            <w:r>
              <w:rPr>
                <w:rFonts w:ascii="Calibri" w:hAnsi="Calibri" w:eastAsia="Calibri"/>
                <w:b w:val="0"/>
                <w:i w:val="0"/>
                <w:color w:val="1E1A16"/>
                <w:sz w:val="16"/>
              </w:rPr>
              <w:t>Sanitation</w:t>
            </w:r>
          </w:p>
        </w:tc>
        <w:tc>
          <w:tcPr>
            <w:tcW w:type="dxa" w:w="3475"/>
            <w:shd w:fill="F4F1EA" w:val="clear"/>
          </w:tcPr>
          <w:p>
            <w:r/>
            <w:r>
              <w:rPr>
                <w:rFonts w:ascii="Calibri" w:hAnsi="Calibri" w:eastAsia="Calibri"/>
                <w:b w:val="0"/>
                <w:i w:val="0"/>
                <w:color w:val="1E1A16"/>
                <w:sz w:val="16"/>
              </w:rPr>
              <w:t>Each production day, before slicing and before packing. Clean or not clean, and the correction.</w:t>
            </w:r>
          </w:p>
        </w:tc>
        <w:tc>
          <w:tcPr>
            <w:tcW w:type="dxa" w:w="3475"/>
            <w:shd w:fill="F4F1EA" w:val="clear"/>
          </w:tcPr>
          <w:p>
            <w:r/>
            <w:r>
              <w:rPr>
                <w:rFonts w:ascii="Calibri" w:hAnsi="Calibri" w:eastAsia="Calibri"/>
                <w:b w:val="0"/>
                <w:i w:val="0"/>
                <w:color w:val="1E1A16"/>
                <w:sz w:val="16"/>
              </w:rPr>
              <w:t>HACCP binder, sanitation section</w:t>
            </w:r>
          </w:p>
        </w:tc>
      </w:tr>
      <w:tr>
        <w:tc>
          <w:tcPr>
            <w:tcW w:type="dxa" w:w="3475"/>
          </w:tcPr>
          <w:p>
            <w:r/>
            <w:r>
              <w:rPr>
                <w:rFonts w:ascii="Calibri" w:hAnsi="Calibri" w:eastAsia="Calibri"/>
                <w:b w:val="0"/>
                <w:i w:val="0"/>
                <w:color w:val="1E1A16"/>
                <w:sz w:val="16"/>
              </w:rPr>
              <w:t>Calibration / monitoring equipment</w:t>
            </w:r>
          </w:p>
        </w:tc>
        <w:tc>
          <w:tcPr>
            <w:tcW w:type="dxa" w:w="3475"/>
          </w:tcPr>
          <w:p>
            <w:r/>
            <w:r>
              <w:rPr>
                <w:rFonts w:ascii="Calibri" w:hAnsi="Calibri" w:eastAsia="Calibri"/>
                <w:b w:val="0"/>
                <w:i w:val="0"/>
                <w:color w:val="1E1A16"/>
                <w:sz w:val="16"/>
              </w:rPr>
              <w:t>Each production day, before the first lot. Probe, dry bulb, wet bulb, aw meter.</w:t>
            </w:r>
          </w:p>
        </w:tc>
        <w:tc>
          <w:tcPr>
            <w:tcW w:type="dxa" w:w="3475"/>
          </w:tcPr>
          <w:p>
            <w:r/>
            <w:r>
              <w:rPr>
                <w:rFonts w:ascii="Calibri" w:hAnsi="Calibri" w:eastAsia="Calibri"/>
                <w:b w:val="0"/>
                <w:i w:val="0"/>
                <w:color w:val="1E1A16"/>
                <w:sz w:val="16"/>
              </w:rPr>
              <w:t>HACCP binder, calibration section</w:t>
            </w:r>
          </w:p>
        </w:tc>
      </w:tr>
      <w:tr>
        <w:tc>
          <w:tcPr>
            <w:tcW w:type="dxa" w:w="3475"/>
            <w:shd w:fill="F4F1EA" w:val="clear"/>
          </w:tcPr>
          <w:p>
            <w:r/>
            <w:r>
              <w:rPr>
                <w:rFonts w:ascii="Calibri" w:hAnsi="Calibri" w:eastAsia="Calibri"/>
                <w:b w:val="0"/>
                <w:i w:val="0"/>
                <w:color w:val="1E1A16"/>
                <w:sz w:val="16"/>
              </w:rPr>
              <w:t>Corrective actions</w:t>
            </w:r>
          </w:p>
        </w:tc>
        <w:tc>
          <w:tcPr>
            <w:tcW w:type="dxa" w:w="3475"/>
            <w:shd w:fill="F4F1EA" w:val="clear"/>
          </w:tcPr>
          <w:p>
            <w:r/>
            <w:r>
              <w:rPr>
                <w:rFonts w:ascii="Calibri" w:hAnsi="Calibri" w:eastAsia="Calibri"/>
                <w:b w:val="0"/>
                <w:i w:val="0"/>
                <w:color w:val="1E1A16"/>
                <w:sz w:val="16"/>
              </w:rPr>
              <w:t>Each miss. Lot held, cause, correction, disposition, signature of Jesús Canales.</w:t>
            </w:r>
          </w:p>
        </w:tc>
        <w:tc>
          <w:tcPr>
            <w:tcW w:type="dxa" w:w="3475"/>
            <w:shd w:fill="F4F1EA" w:val="clear"/>
          </w:tcPr>
          <w:p>
            <w:r/>
            <w:r>
              <w:rPr>
                <w:rFonts w:ascii="Calibri" w:hAnsi="Calibri" w:eastAsia="Calibri"/>
                <w:b w:val="0"/>
                <w:i w:val="0"/>
                <w:color w:val="1E1A16"/>
                <w:sz w:val="16"/>
              </w:rPr>
              <w:t>HACCP binder, with the lot</w:t>
            </w:r>
          </w:p>
        </w:tc>
      </w:tr>
      <w:tr>
        <w:tc>
          <w:tcPr>
            <w:tcW w:type="dxa" w:w="3475"/>
          </w:tcPr>
          <w:p>
            <w:r/>
            <w:r>
              <w:rPr>
                <w:rFonts w:ascii="Calibri" w:hAnsi="Calibri" w:eastAsia="Calibri"/>
                <w:b w:val="0"/>
                <w:i w:val="0"/>
                <w:color w:val="1E1A16"/>
                <w:sz w:val="16"/>
              </w:rPr>
              <w:t>Training</w:t>
            </w:r>
          </w:p>
        </w:tc>
        <w:tc>
          <w:tcPr>
            <w:tcW w:type="dxa" w:w="3475"/>
          </w:tcPr>
          <w:p>
            <w:r/>
            <w:r>
              <w:rPr>
                <w:rFonts w:ascii="Calibri" w:hAnsi="Calibri" w:eastAsia="Calibri"/>
                <w:b w:val="0"/>
                <w:i w:val="0"/>
                <w:color w:val="1E1A16"/>
                <w:sz w:val="16"/>
              </w:rPr>
              <w:t>Before a person monitors a CCP, and when the plan changes. Topic and signature.</w:t>
            </w:r>
          </w:p>
        </w:tc>
        <w:tc>
          <w:tcPr>
            <w:tcW w:type="dxa" w:w="3475"/>
          </w:tcPr>
          <w:p>
            <w:r/>
            <w:r>
              <w:rPr>
                <w:rFonts w:ascii="Calibri" w:hAnsi="Calibri" w:eastAsia="Calibri"/>
                <w:b w:val="0"/>
                <w:i w:val="0"/>
                <w:color w:val="1E1A16"/>
                <w:sz w:val="16"/>
              </w:rPr>
              <w:t>HACCP binder, training section</w:t>
            </w:r>
          </w:p>
        </w:tc>
      </w:tr>
      <w:tr>
        <w:tc>
          <w:tcPr>
            <w:tcW w:type="dxa" w:w="3475"/>
            <w:shd w:fill="F4F1EA" w:val="clear"/>
          </w:tcPr>
          <w:p>
            <w:r/>
            <w:r>
              <w:rPr>
                <w:rFonts w:ascii="Calibri" w:hAnsi="Calibri" w:eastAsia="Calibri"/>
                <w:b w:val="0"/>
                <w:i w:val="0"/>
                <w:color w:val="1E1A16"/>
                <w:sz w:val="16"/>
              </w:rPr>
              <w:t>Verification</w:t>
            </w:r>
          </w:p>
        </w:tc>
        <w:tc>
          <w:tcPr>
            <w:tcW w:type="dxa" w:w="3475"/>
            <w:shd w:fill="F4F1EA" w:val="clear"/>
          </w:tcPr>
          <w:p>
            <w:r/>
            <w:r>
              <w:rPr>
                <w:rFonts w:ascii="Calibri" w:hAnsi="Calibri" w:eastAsia="Calibri"/>
                <w:b w:val="0"/>
                <w:i w:val="0"/>
                <w:color w:val="1E1A16"/>
                <w:sz w:val="16"/>
              </w:rPr>
              <w:t>Each lot, before it ships: the pre-shipment review compares the logs with the three limits. Weekly: Jesús Canales reads the week’s logs.</w:t>
            </w:r>
          </w:p>
        </w:tc>
        <w:tc>
          <w:tcPr>
            <w:tcW w:type="dxa" w:w="3475"/>
            <w:shd w:fill="F4F1EA" w:val="clear"/>
          </w:tcPr>
          <w:p>
            <w:r/>
            <w:r>
              <w:rPr>
                <w:rFonts w:ascii="Calibri" w:hAnsi="Calibri" w:eastAsia="Calibri"/>
                <w:b w:val="0"/>
                <w:i w:val="0"/>
                <w:color w:val="1E1A16"/>
                <w:sz w:val="16"/>
              </w:rPr>
              <w:t>HACCP binder, with the lot and the weekly sheet</w:t>
            </w:r>
          </w:p>
        </w:tc>
      </w:tr>
      <w:tr>
        <w:tc>
          <w:tcPr>
            <w:tcW w:type="dxa" w:w="3475"/>
          </w:tcPr>
          <w:p>
            <w:r/>
            <w:r>
              <w:rPr>
                <w:rFonts w:ascii="Calibri" w:hAnsi="Calibri" w:eastAsia="Calibri"/>
                <w:b w:val="0"/>
                <w:i w:val="0"/>
                <w:color w:val="1E1A16"/>
                <w:sz w:val="16"/>
              </w:rPr>
              <w:t>Product inventory / distribution</w:t>
            </w:r>
          </w:p>
        </w:tc>
        <w:tc>
          <w:tcPr>
            <w:tcW w:type="dxa" w:w="3475"/>
          </w:tcPr>
          <w:p>
            <w:r/>
            <w:r>
              <w:rPr>
                <w:rFonts w:ascii="Calibri" w:hAnsi="Calibri" w:eastAsia="Calibri"/>
                <w:b w:val="0"/>
                <w:i w:val="0"/>
                <w:color w:val="1E1A16"/>
                <w:sz w:val="16"/>
              </w:rPr>
              <w:t>Each lot out. Date, quantity, destination, bag dry and intact.</w:t>
            </w:r>
          </w:p>
        </w:tc>
        <w:tc>
          <w:tcPr>
            <w:tcW w:type="dxa" w:w="3475"/>
          </w:tcPr>
          <w:p>
            <w:r/>
            <w:r>
              <w:rPr>
                <w:rFonts w:ascii="Calibri" w:hAnsi="Calibri" w:eastAsia="Calibri"/>
                <w:b w:val="0"/>
                <w:i w:val="0"/>
                <w:color w:val="1E1A16"/>
                <w:sz w:val="16"/>
              </w:rPr>
              <w:t>HACCP binder, distribution section</w:t>
            </w:r>
          </w:p>
        </w:tc>
      </w:tr>
    </w:tbl>
    <w:p>
      <w:pPr>
        <w:spacing w:after="80"/>
      </w:pPr>
    </w:p>
    <w:p>
      <w:pPr>
        <w:spacing w:before="280" w:after="120" w:line="240" w:lineRule="auto"/>
      </w:pPr>
      <w:r>
        <w:rPr>
          <w:rFonts w:ascii="Calibri" w:hAnsi="Calibri" w:eastAsia="Calibri"/>
          <w:b/>
          <w:i w:val="0"/>
          <w:color w:val="1F4D36"/>
          <w:sz w:val="32"/>
        </w:rPr>
        <w:t>6. Examining the logs — laboratory tests of the jerky</w:t>
      </w:r>
    </w:p>
    <w:p>
      <w:pPr>
        <w:spacing w:before="0" w:after="120" w:line="240" w:lineRule="auto"/>
      </w:pPr>
      <w:r>
        <w:rPr>
          <w:rFonts w:ascii="Calibri" w:hAnsi="Calibri" w:eastAsia="Calibri"/>
          <w:b w:val="0"/>
          <w:i w:val="0"/>
          <w:color w:val="1E1A16"/>
          <w:sz w:val="22"/>
        </w:rPr>
        <w:t>The jerky sheet asks whether today’s records match what is happening in the plant, and whether monitoring follows the plan. It does not require a laboratory pathogen test of every bag.</w:t>
      </w:r>
    </w:p>
    <w:p>
      <w:pPr>
        <w:spacing w:before="0" w:after="120" w:line="240" w:lineRule="auto"/>
      </w:pPr>
      <w:r>
        <w:rPr>
          <w:rFonts w:ascii="Calibri" w:hAnsi="Calibri" w:eastAsia="Calibri"/>
          <w:b w:val="0"/>
          <w:i w:val="0"/>
          <w:color w:val="1E1A16"/>
          <w:sz w:val="22"/>
        </w:rPr>
        <w:t>Routine release is the pre-shipment review. The reviewer looks at the lot and writes Met or Not met:</w:t>
      </w:r>
    </w:p>
    <w:p>
      <w:pPr>
        <w:spacing w:after="40" w:before="0"/>
        <w:ind w:left="360"/>
      </w:pPr>
      <w:r>
        <w:rPr>
          <w:rFonts w:ascii="Calibri" w:hAnsi="Calibri" w:eastAsia="Calibri"/>
          <w:b w:val="0"/>
          <w:i w:val="0"/>
          <w:color w:val="1E1A16"/>
          <w:sz w:val="22"/>
        </w:rPr>
        <w:t>• Cooler log: product &lt; 41°F (5°C).</w:t>
      </w:r>
    </w:p>
    <w:p>
      <w:pPr>
        <w:spacing w:after="40" w:before="0"/>
        <w:ind w:left="360"/>
      </w:pPr>
      <w:r>
        <w:rPr>
          <w:rFonts w:ascii="Calibri" w:hAnsi="Calibri" w:eastAsia="Calibri"/>
          <w:b w:val="0"/>
          <w:i w:val="0"/>
          <w:color w:val="1E1A16"/>
          <w:sz w:val="22"/>
        </w:rPr>
        <w:t>• Heat log: dry bulb &gt; 170°F within 30 minutes; wet bulb between 125°F and 142°F; internal ≥ 158°F on the lowest slice; come-up ≤ 6 hours.</w:t>
      </w:r>
    </w:p>
    <w:p>
      <w:pPr>
        <w:spacing w:after="40" w:before="0"/>
        <w:ind w:left="360"/>
      </w:pPr>
      <w:r>
        <w:rPr>
          <w:rFonts w:ascii="Calibri" w:hAnsi="Calibri" w:eastAsia="Calibri"/>
          <w:b w:val="0"/>
          <w:i w:val="0"/>
          <w:color w:val="1E1A16"/>
          <w:sz w:val="22"/>
        </w:rPr>
        <w:t>• Drying log: highest aw &lt; 0.88.</w:t>
      </w:r>
    </w:p>
    <w:p>
      <w:pPr>
        <w:spacing w:after="40" w:before="0"/>
        <w:ind w:left="360"/>
      </w:pPr>
      <w:r>
        <w:rPr>
          <w:rFonts w:ascii="Calibri" w:hAnsi="Calibri" w:eastAsia="Calibri"/>
          <w:b w:val="0"/>
          <w:i w:val="0"/>
          <w:color w:val="1E1A16"/>
          <w:sz w:val="22"/>
        </w:rPr>
        <w:t>• Calibration for that day was acceptable.</w:t>
      </w:r>
    </w:p>
    <w:p>
      <w:pPr>
        <w:spacing w:after="40" w:before="0"/>
        <w:ind w:left="360"/>
      </w:pPr>
      <w:r>
        <w:rPr>
          <w:rFonts w:ascii="Calibri" w:hAnsi="Calibri" w:eastAsia="Calibri"/>
          <w:b w:val="0"/>
          <w:i w:val="0"/>
          <w:color w:val="1E1A16"/>
          <w:sz w:val="22"/>
        </w:rPr>
        <w:t>• Sanitation signed before the work.</w:t>
      </w:r>
    </w:p>
    <w:p>
      <w:pPr>
        <w:spacing w:after="40" w:before="0"/>
        <w:ind w:left="360"/>
      </w:pPr>
      <w:r>
        <w:rPr>
          <w:rFonts w:ascii="Calibri" w:hAnsi="Calibri" w:eastAsia="Calibri"/>
          <w:b w:val="0"/>
          <w:i w:val="0"/>
          <w:color w:val="1E1A16"/>
          <w:sz w:val="22"/>
        </w:rPr>
        <w:t>• Any corrective action is finished and the food is still on hold if it failed.</w:t>
      </w:r>
    </w:p>
    <w:p>
      <w:pPr>
        <w:spacing w:before="0" w:after="120" w:line="240" w:lineRule="auto"/>
      </w:pPr>
      <w:r>
        <w:rPr>
          <w:rFonts w:ascii="Calibri" w:hAnsi="Calibri" w:eastAsia="Calibri"/>
          <w:b w:val="0"/>
          <w:i w:val="0"/>
          <w:color w:val="1E1A16"/>
          <w:sz w:val="22"/>
        </w:rPr>
        <w:t>A blank, a check mark, or the word “yes” where a number belongs is Not met. The lot stays. The reviewer’s name and the time are written on the form. That page is how the establishment examines the information.</w:t>
      </w:r>
    </w:p>
    <w:p>
      <w:pPr>
        <w:spacing w:before="0" w:after="120" w:line="240" w:lineRule="auto"/>
      </w:pPr>
      <w:r>
        <w:rPr>
          <w:rFonts w:ascii="Calibri" w:hAnsi="Calibri" w:eastAsia="Calibri"/>
          <w:b w:val="0"/>
          <w:i w:val="0"/>
          <w:color w:val="1E1A16"/>
          <w:sz w:val="22"/>
        </w:rPr>
        <w:t>A laboratory test for Salmonella or E. coli on the finished jerky is not the monitoring method and is not the way a failed lot is released under this plan.</w:t>
      </w:r>
    </w:p>
    <w:p>
      <w:pPr>
        <w:spacing w:before="280" w:after="120" w:line="240" w:lineRule="auto"/>
      </w:pPr>
      <w:r>
        <w:rPr>
          <w:rFonts w:ascii="Calibri" w:hAnsi="Calibri" w:eastAsia="Calibri"/>
          <w:b/>
          <w:i w:val="0"/>
          <w:color w:val="1F4D36"/>
          <w:sz w:val="32"/>
        </w:rPr>
        <w:t>7. Hazard analysis — why these three CCPs</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fill="1F4D36" w:val="clear"/>
          </w:tcPr>
          <w:p>
            <w:r/>
            <w:r>
              <w:rPr>
                <w:rFonts w:ascii="Calibri" w:hAnsi="Calibri" w:eastAsia="Calibri"/>
                <w:b/>
                <w:i w:val="0"/>
                <w:color w:val="FFFFFF"/>
                <w:sz w:val="16"/>
              </w:rPr>
              <w:t>Step</w:t>
            </w:r>
          </w:p>
        </w:tc>
        <w:tc>
          <w:tcPr>
            <w:tcW w:type="dxa" w:w="2606"/>
            <w:shd w:fill="1F4D36" w:val="clear"/>
          </w:tcPr>
          <w:p>
            <w:r/>
            <w:r>
              <w:rPr>
                <w:rFonts w:ascii="Calibri" w:hAnsi="Calibri" w:eastAsia="Calibri"/>
                <w:b/>
                <w:i w:val="0"/>
                <w:color w:val="FFFFFF"/>
                <w:sz w:val="16"/>
              </w:rPr>
              <w:t>Hazard</w:t>
            </w:r>
          </w:p>
        </w:tc>
        <w:tc>
          <w:tcPr>
            <w:tcW w:type="dxa" w:w="2606"/>
            <w:shd w:fill="1F4D36" w:val="clear"/>
          </w:tcPr>
          <w:p>
            <w:r/>
            <w:r>
              <w:rPr>
                <w:rFonts w:ascii="Calibri" w:hAnsi="Calibri" w:eastAsia="Calibri"/>
                <w:b/>
                <w:i w:val="0"/>
                <w:color w:val="FFFFFF"/>
                <w:sz w:val="16"/>
              </w:rPr>
              <w:t>Control</w:t>
            </w:r>
          </w:p>
        </w:tc>
        <w:tc>
          <w:tcPr>
            <w:tcW w:type="dxa" w:w="2606"/>
            <w:shd w:fill="1F4D36" w:val="clear"/>
          </w:tcPr>
          <w:p>
            <w:r/>
            <w:r>
              <w:rPr>
                <w:rFonts w:ascii="Calibri" w:hAnsi="Calibri" w:eastAsia="Calibri"/>
                <w:b/>
                <w:i w:val="0"/>
                <w:color w:val="FFFFFF"/>
                <w:sz w:val="16"/>
              </w:rPr>
              <w:t>CCP</w:t>
            </w:r>
          </w:p>
        </w:tc>
      </w:tr>
      <w:tr>
        <w:tc>
          <w:tcPr>
            <w:tcW w:type="dxa" w:w="2606"/>
          </w:tcPr>
          <w:p>
            <w:r/>
            <w:r>
              <w:rPr>
                <w:rFonts w:ascii="Calibri" w:hAnsi="Calibri" w:eastAsia="Calibri"/>
                <w:b w:val="0"/>
                <w:i w:val="0"/>
                <w:color w:val="1E1A16"/>
                <w:sz w:val="16"/>
              </w:rPr>
              <w:t>Receive and cool beef</w:t>
            </w:r>
          </w:p>
        </w:tc>
        <w:tc>
          <w:tcPr>
            <w:tcW w:type="dxa" w:w="2606"/>
          </w:tcPr>
          <w:p>
            <w:r/>
            <w:r>
              <w:rPr>
                <w:rFonts w:ascii="Calibri" w:hAnsi="Calibri" w:eastAsia="Calibri"/>
                <w:b w:val="0"/>
                <w:i w:val="0"/>
                <w:color w:val="1E1A16"/>
                <w:sz w:val="16"/>
              </w:rPr>
              <w:t>Salmonella, E. coli O157:H7</w:t>
            </w:r>
          </w:p>
        </w:tc>
        <w:tc>
          <w:tcPr>
            <w:tcW w:type="dxa" w:w="2606"/>
          </w:tcPr>
          <w:p>
            <w:r/>
            <w:r>
              <w:rPr>
                <w:rFonts w:ascii="Calibri" w:hAnsi="Calibri" w:eastAsia="Calibri"/>
                <w:b w:val="0"/>
                <w:i w:val="0"/>
                <w:color w:val="1E1A16"/>
                <w:sz w:val="16"/>
              </w:rPr>
              <w:t>Killed at heat lethality if humidity and temperature are met</w:t>
            </w:r>
          </w:p>
        </w:tc>
        <w:tc>
          <w:tcPr>
            <w:tcW w:type="dxa" w:w="2606"/>
          </w:tcPr>
          <w:p>
            <w:r/>
            <w:r>
              <w:rPr>
                <w:rFonts w:ascii="Calibri" w:hAnsi="Calibri" w:eastAsia="Calibri"/>
                <w:b w:val="0"/>
                <w:i w:val="0"/>
                <w:color w:val="1E1A16"/>
                <w:sz w:val="16"/>
              </w:rPr>
              <w:t>No — controlled at CCP-2</w:t>
            </w:r>
          </w:p>
        </w:tc>
      </w:tr>
      <w:tr>
        <w:tc>
          <w:tcPr>
            <w:tcW w:type="dxa" w:w="2606"/>
            <w:shd w:fill="F4F1EA" w:val="clear"/>
          </w:tcPr>
          <w:p>
            <w:r/>
            <w:r>
              <w:rPr>
                <w:rFonts w:ascii="Calibri" w:hAnsi="Calibri" w:eastAsia="Calibri"/>
                <w:b w:val="0"/>
                <w:i w:val="0"/>
                <w:color w:val="1E1A16"/>
                <w:sz w:val="16"/>
              </w:rPr>
              <w:t>Receive and cool beef</w:t>
            </w:r>
          </w:p>
        </w:tc>
        <w:tc>
          <w:tcPr>
            <w:tcW w:type="dxa" w:w="2606"/>
            <w:shd w:fill="F4F1EA" w:val="clear"/>
          </w:tcPr>
          <w:p>
            <w:r/>
            <w:r>
              <w:rPr>
                <w:rFonts w:ascii="Calibri" w:hAnsi="Calibri" w:eastAsia="Calibri"/>
                <w:b w:val="0"/>
                <w:i w:val="0"/>
                <w:color w:val="1E1A16"/>
                <w:sz w:val="16"/>
              </w:rPr>
              <w:t>Warm meat before the cook</w:t>
            </w:r>
          </w:p>
        </w:tc>
        <w:tc>
          <w:tcPr>
            <w:tcW w:type="dxa" w:w="2606"/>
            <w:shd w:fill="F4F1EA" w:val="clear"/>
          </w:tcPr>
          <w:p>
            <w:r/>
            <w:r>
              <w:rPr>
                <w:rFonts w:ascii="Calibri" w:hAnsi="Calibri" w:eastAsia="Calibri"/>
                <w:b w:val="0"/>
                <w:i w:val="0"/>
                <w:color w:val="1E1A16"/>
                <w:sz w:val="16"/>
              </w:rPr>
              <w:t>CCP-1, &lt; 41°F</w:t>
            </w:r>
          </w:p>
        </w:tc>
        <w:tc>
          <w:tcPr>
            <w:tcW w:type="dxa" w:w="2606"/>
            <w:shd w:fill="F4F1EA" w:val="clear"/>
          </w:tcPr>
          <w:p>
            <w:r/>
            <w:r>
              <w:rPr>
                <w:rFonts w:ascii="Calibri" w:hAnsi="Calibri" w:eastAsia="Calibri"/>
                <w:b w:val="0"/>
                <w:i w:val="0"/>
                <w:color w:val="1E1A16"/>
                <w:sz w:val="16"/>
              </w:rPr>
              <w:t>Yes, CCP-1</w:t>
            </w:r>
          </w:p>
        </w:tc>
      </w:tr>
      <w:tr>
        <w:tc>
          <w:tcPr>
            <w:tcW w:type="dxa" w:w="2606"/>
          </w:tcPr>
          <w:p>
            <w:r/>
            <w:r>
              <w:rPr>
                <w:rFonts w:ascii="Calibri" w:hAnsi="Calibri" w:eastAsia="Calibri"/>
                <w:b w:val="0"/>
                <w:i w:val="0"/>
                <w:color w:val="1E1A16"/>
                <w:sz w:val="16"/>
              </w:rPr>
              <w:t>Spices</w:t>
            </w:r>
          </w:p>
        </w:tc>
        <w:tc>
          <w:tcPr>
            <w:tcW w:type="dxa" w:w="2606"/>
          </w:tcPr>
          <w:p>
            <w:r/>
            <w:r>
              <w:rPr>
                <w:rFonts w:ascii="Calibri" w:hAnsi="Calibri" w:eastAsia="Calibri"/>
                <w:b w:val="0"/>
                <w:i w:val="0"/>
                <w:color w:val="1E1A16"/>
                <w:sz w:val="16"/>
              </w:rPr>
              <w:t>Salmonella on a spice</w:t>
            </w:r>
          </w:p>
        </w:tc>
        <w:tc>
          <w:tcPr>
            <w:tcW w:type="dxa" w:w="2606"/>
          </w:tcPr>
          <w:p>
            <w:r/>
            <w:r>
              <w:rPr>
                <w:rFonts w:ascii="Calibri" w:hAnsi="Calibri" w:eastAsia="Calibri"/>
                <w:b w:val="0"/>
                <w:i w:val="0"/>
                <w:color w:val="1E1A16"/>
                <w:sz w:val="16"/>
              </w:rPr>
              <w:t>Spice is in the batch before the cook</w:t>
            </w:r>
          </w:p>
        </w:tc>
        <w:tc>
          <w:tcPr>
            <w:tcW w:type="dxa" w:w="2606"/>
          </w:tcPr>
          <w:p>
            <w:r/>
            <w:r>
              <w:rPr>
                <w:rFonts w:ascii="Calibri" w:hAnsi="Calibri" w:eastAsia="Calibri"/>
                <w:b w:val="0"/>
                <w:i w:val="0"/>
                <w:color w:val="1E1A16"/>
                <w:sz w:val="16"/>
              </w:rPr>
              <w:t>No — controlled at CCP-2. None added after.</w:t>
            </w:r>
          </w:p>
        </w:tc>
      </w:tr>
      <w:tr>
        <w:tc>
          <w:tcPr>
            <w:tcW w:type="dxa" w:w="2606"/>
            <w:shd w:fill="F4F1EA" w:val="clear"/>
          </w:tcPr>
          <w:p>
            <w:r/>
            <w:r>
              <w:rPr>
                <w:rFonts w:ascii="Calibri" w:hAnsi="Calibri" w:eastAsia="Calibri"/>
                <w:b w:val="0"/>
                <w:i w:val="0"/>
                <w:color w:val="1E1A16"/>
                <w:sz w:val="16"/>
              </w:rPr>
              <w:t>Slice and racks</w:t>
            </w:r>
          </w:p>
        </w:tc>
        <w:tc>
          <w:tcPr>
            <w:tcW w:type="dxa" w:w="2606"/>
            <w:shd w:fill="F4F1EA" w:val="clear"/>
          </w:tcPr>
          <w:p>
            <w:r/>
            <w:r>
              <w:rPr>
                <w:rFonts w:ascii="Calibri" w:hAnsi="Calibri" w:eastAsia="Calibri"/>
                <w:b w:val="0"/>
                <w:i w:val="0"/>
                <w:color w:val="1E1A16"/>
                <w:sz w:val="16"/>
              </w:rPr>
              <w:t>A thick or buried slice misses the heat</w:t>
            </w:r>
          </w:p>
        </w:tc>
        <w:tc>
          <w:tcPr>
            <w:tcW w:type="dxa" w:w="2606"/>
            <w:shd w:fill="F4F1EA" w:val="clear"/>
          </w:tcPr>
          <w:p>
            <w:r/>
            <w:r>
              <w:rPr>
                <w:rFonts w:ascii="Calibri" w:hAnsi="Calibri" w:eastAsia="Calibri"/>
                <w:b w:val="0"/>
                <w:i w:val="0"/>
                <w:color w:val="1E1A16"/>
                <w:sz w:val="16"/>
              </w:rPr>
              <w:t>Single layer. Thickness written on the batch sheet. Probe the thickest slice in the coldest spot.</w:t>
            </w:r>
          </w:p>
        </w:tc>
        <w:tc>
          <w:tcPr>
            <w:tcW w:type="dxa" w:w="2606"/>
            <w:shd w:fill="F4F1EA" w:val="clear"/>
          </w:tcPr>
          <w:p>
            <w:r/>
            <w:r>
              <w:rPr>
                <w:rFonts w:ascii="Calibri" w:hAnsi="Calibri" w:eastAsia="Calibri"/>
                <w:b w:val="0"/>
                <w:i w:val="0"/>
                <w:color w:val="1E1A16"/>
                <w:sz w:val="16"/>
              </w:rPr>
              <w:t>Enforced at CCP-2</w:t>
            </w:r>
          </w:p>
        </w:tc>
      </w:tr>
      <w:tr>
        <w:tc>
          <w:tcPr>
            <w:tcW w:type="dxa" w:w="2606"/>
          </w:tcPr>
          <w:p>
            <w:r/>
            <w:r>
              <w:rPr>
                <w:rFonts w:ascii="Calibri" w:hAnsi="Calibri" w:eastAsia="Calibri"/>
                <w:b w:val="0"/>
                <w:i w:val="0"/>
                <w:color w:val="1E1A16"/>
                <w:sz w:val="16"/>
              </w:rPr>
              <w:t>Heat lethality</w:t>
            </w:r>
          </w:p>
        </w:tc>
        <w:tc>
          <w:tcPr>
            <w:tcW w:type="dxa" w:w="2606"/>
          </w:tcPr>
          <w:p>
            <w:r/>
            <w:r>
              <w:rPr>
                <w:rFonts w:ascii="Calibri" w:hAnsi="Calibri" w:eastAsia="Calibri"/>
                <w:b w:val="0"/>
                <w:i w:val="0"/>
                <w:color w:val="1E1A16"/>
                <w:sz w:val="16"/>
              </w:rPr>
              <w:t>Pathogens survive if the surface dries first or the temperature is short</w:t>
            </w:r>
          </w:p>
        </w:tc>
        <w:tc>
          <w:tcPr>
            <w:tcW w:type="dxa" w:w="2606"/>
          </w:tcPr>
          <w:p>
            <w:r/>
            <w:r>
              <w:rPr>
                <w:rFonts w:ascii="Calibri" w:hAnsi="Calibri" w:eastAsia="Calibri"/>
                <w:b w:val="0"/>
                <w:i w:val="0"/>
                <w:color w:val="1E1A16"/>
                <w:sz w:val="16"/>
              </w:rPr>
              <w:t>CCP-2</w:t>
            </w:r>
          </w:p>
        </w:tc>
        <w:tc>
          <w:tcPr>
            <w:tcW w:type="dxa" w:w="2606"/>
          </w:tcPr>
          <w:p>
            <w:r/>
            <w:r>
              <w:rPr>
                <w:rFonts w:ascii="Calibri" w:hAnsi="Calibri" w:eastAsia="Calibri"/>
                <w:b w:val="0"/>
                <w:i w:val="0"/>
                <w:color w:val="1E1A16"/>
                <w:sz w:val="16"/>
              </w:rPr>
              <w:t>Yes, CCP-2</w:t>
            </w:r>
          </w:p>
        </w:tc>
      </w:tr>
      <w:tr>
        <w:tc>
          <w:tcPr>
            <w:tcW w:type="dxa" w:w="2606"/>
            <w:shd w:fill="F4F1EA" w:val="clear"/>
          </w:tcPr>
          <w:p>
            <w:r/>
            <w:r>
              <w:rPr>
                <w:rFonts w:ascii="Calibri" w:hAnsi="Calibri" w:eastAsia="Calibri"/>
                <w:b w:val="0"/>
                <w:i w:val="0"/>
                <w:color w:val="1E1A16"/>
                <w:sz w:val="16"/>
              </w:rPr>
              <w:t>Drying</w:t>
            </w:r>
          </w:p>
        </w:tc>
        <w:tc>
          <w:tcPr>
            <w:tcW w:type="dxa" w:w="2606"/>
            <w:shd w:fill="F4F1EA" w:val="clear"/>
          </w:tcPr>
          <w:p>
            <w:r/>
            <w:r>
              <w:rPr>
                <w:rFonts w:ascii="Calibri" w:hAnsi="Calibri" w:eastAsia="Calibri"/>
                <w:b w:val="0"/>
                <w:i w:val="0"/>
                <w:color w:val="1E1A16"/>
                <w:sz w:val="16"/>
              </w:rPr>
              <w:t>Growth in a shelf-stable bag if aw stays high</w:t>
            </w:r>
          </w:p>
        </w:tc>
        <w:tc>
          <w:tcPr>
            <w:tcW w:type="dxa" w:w="2606"/>
            <w:shd w:fill="F4F1EA" w:val="clear"/>
          </w:tcPr>
          <w:p>
            <w:r/>
            <w:r>
              <w:rPr>
                <w:rFonts w:ascii="Calibri" w:hAnsi="Calibri" w:eastAsia="Calibri"/>
                <w:b w:val="0"/>
                <w:i w:val="0"/>
                <w:color w:val="1E1A16"/>
                <w:sz w:val="16"/>
              </w:rPr>
              <w:t>CCP-3, aw &lt; 0.88</w:t>
            </w:r>
          </w:p>
        </w:tc>
        <w:tc>
          <w:tcPr>
            <w:tcW w:type="dxa" w:w="2606"/>
            <w:shd w:fill="F4F1EA" w:val="clear"/>
          </w:tcPr>
          <w:p>
            <w:r/>
            <w:r>
              <w:rPr>
                <w:rFonts w:ascii="Calibri" w:hAnsi="Calibri" w:eastAsia="Calibri"/>
                <w:b w:val="0"/>
                <w:i w:val="0"/>
                <w:color w:val="1E1A16"/>
                <w:sz w:val="16"/>
              </w:rPr>
              <w:t>Yes, CCP-3</w:t>
            </w:r>
          </w:p>
        </w:tc>
      </w:tr>
      <w:tr>
        <w:tc>
          <w:tcPr>
            <w:tcW w:type="dxa" w:w="2606"/>
          </w:tcPr>
          <w:p>
            <w:r/>
            <w:r>
              <w:rPr>
                <w:rFonts w:ascii="Calibri" w:hAnsi="Calibri" w:eastAsia="Calibri"/>
                <w:b w:val="0"/>
                <w:i w:val="0"/>
                <w:color w:val="1E1A16"/>
                <w:sz w:val="16"/>
              </w:rPr>
              <w:t>Pack and storage</w:t>
            </w:r>
          </w:p>
        </w:tc>
        <w:tc>
          <w:tcPr>
            <w:tcW w:type="dxa" w:w="2606"/>
          </w:tcPr>
          <w:p>
            <w:r/>
            <w:r>
              <w:rPr>
                <w:rFonts w:ascii="Calibri" w:hAnsi="Calibri" w:eastAsia="Calibri"/>
                <w:b w:val="0"/>
                <w:i w:val="0"/>
                <w:color w:val="1E1A16"/>
                <w:sz w:val="16"/>
              </w:rPr>
              <w:t>Listeria on the jerky after the cook; water getting back in</w:t>
            </w:r>
          </w:p>
        </w:tc>
        <w:tc>
          <w:tcPr>
            <w:tcW w:type="dxa" w:w="2606"/>
          </w:tcPr>
          <w:p>
            <w:r/>
            <w:r>
              <w:rPr>
                <w:rFonts w:ascii="Calibri" w:hAnsi="Calibri" w:eastAsia="Calibri"/>
                <w:b w:val="0"/>
                <w:i w:val="0"/>
                <w:color w:val="1E1A16"/>
                <w:sz w:val="16"/>
              </w:rPr>
              <w:t>Sanitation, bare-hand rule, dedicated ready-to-eat area, no rehydration. Growth is limited by aw &lt; 0.88.</w:t>
            </w:r>
          </w:p>
        </w:tc>
        <w:tc>
          <w:tcPr>
            <w:tcW w:type="dxa" w:w="2606"/>
          </w:tcPr>
          <w:p>
            <w:r/>
            <w:r>
              <w:rPr>
                <w:rFonts w:ascii="Calibri" w:hAnsi="Calibri" w:eastAsia="Calibri"/>
                <w:b w:val="0"/>
                <w:i w:val="0"/>
                <w:color w:val="1E1A16"/>
                <w:sz w:val="16"/>
              </w:rPr>
              <w:t>No</w:t>
            </w:r>
          </w:p>
        </w:tc>
      </w:tr>
    </w:tbl>
    <w:p>
      <w:pPr>
        <w:spacing w:after="80"/>
      </w:pPr>
    </w:p>
    <w:p>
      <w:pPr>
        <w:spacing w:before="0" w:after="120" w:line="240" w:lineRule="auto"/>
      </w:pPr>
      <w:r>
        <w:rPr>
          <w:rFonts w:ascii="Calibri" w:hAnsi="Calibri" w:eastAsia="Calibri"/>
          <w:b w:val="0"/>
          <w:i w:val="0"/>
          <w:color w:val="1E1A16"/>
          <w:sz w:val="22"/>
        </w:rPr>
        <w:t>Person responsible for the system and for seeing that records are kept: Jesús Canales. The HACCP-trained person named on the cover does the annual reassessment and any change to a limit (9 CFR 417.4 and 417.7).</w:t>
      </w:r>
    </w:p>
    <w:p>
      <w:pPr>
        <w:spacing w:before="280" w:after="120" w:line="240" w:lineRule="auto"/>
      </w:pPr>
      <w:r>
        <w:rPr>
          <w:rFonts w:ascii="Calibri" w:hAnsi="Calibri" w:eastAsia="Calibri"/>
          <w:b/>
          <w:i w:val="0"/>
          <w:color w:val="1F4D36"/>
          <w:sz w:val="32"/>
        </w:rPr>
        <w:t>8. Corrective actions — what the employee does and says</w:t>
      </w:r>
    </w:p>
    <w:p>
      <w:pPr>
        <w:spacing w:before="0" w:after="120" w:line="240" w:lineRule="auto"/>
      </w:pPr>
      <w:r>
        <w:rPr>
          <w:rFonts w:ascii="Calibri" w:hAnsi="Calibri" w:eastAsia="Calibri"/>
          <w:b w:val="0"/>
          <w:i w:val="0"/>
          <w:color w:val="1E1A16"/>
          <w:sz w:val="22"/>
        </w:rPr>
        <w:t>The jerky sheet asks the employee to show this without looking it up from memory alone. The contact, the form, and the hold are:</w:t>
      </w:r>
    </w:p>
    <w:p>
      <w:pPr>
        <w:spacing w:after="40" w:before="0"/>
        <w:ind w:left="360"/>
      </w:pPr>
      <w:r>
        <w:rPr>
          <w:rFonts w:ascii="Calibri" w:hAnsi="Calibri" w:eastAsia="Calibri"/>
          <w:b w:val="0"/>
          <w:i w:val="0"/>
          <w:color w:val="1E1A16"/>
          <w:sz w:val="22"/>
        </w:rPr>
        <w:t>• Stop. Do not pack and do not ship the affected food.</w:t>
      </w:r>
    </w:p>
    <w:p>
      <w:pPr>
        <w:spacing w:after="40" w:before="0"/>
        <w:ind w:left="360"/>
      </w:pPr>
      <w:r>
        <w:rPr>
          <w:rFonts w:ascii="Calibri" w:hAnsi="Calibri" w:eastAsia="Calibri"/>
          <w:b w:val="0"/>
          <w:i w:val="0"/>
          <w:color w:val="1E1A16"/>
          <w:sz w:val="22"/>
        </w:rPr>
        <w:t>• Tell Jesús Canales, person in charge, before the lot moves.</w:t>
      </w:r>
    </w:p>
    <w:p>
      <w:pPr>
        <w:spacing w:after="40" w:before="0"/>
        <w:ind w:left="360"/>
      </w:pPr>
      <w:r>
        <w:rPr>
          <w:rFonts w:ascii="Calibri" w:hAnsi="Calibri" w:eastAsia="Calibri"/>
          <w:b w:val="0"/>
          <w:i w:val="0"/>
          <w:color w:val="1E1A16"/>
          <w:sz w:val="22"/>
        </w:rPr>
        <w:t>• Fill the corrective-action form: limit, actual number, lot, cause, what was done, and where the food is held.</w:t>
      </w:r>
    </w:p>
    <w:p>
      <w:pPr>
        <w:spacing w:after="40" w:before="0"/>
        <w:ind w:left="360"/>
      </w:pPr>
      <w:r>
        <w:rPr>
          <w:rFonts w:ascii="Calibri" w:hAnsi="Calibri" w:eastAsia="Calibri"/>
          <w:b w:val="0"/>
          <w:i w:val="0"/>
          <w:color w:val="1E1A16"/>
          <w:sz w:val="22"/>
        </w:rPr>
        <w:t>• Food that is not fit is not sold. Disposal or rejection is written on that form and signed by Jesús Canales.</w:t>
      </w:r>
    </w:p>
    <w:p>
      <w:pPr>
        <w:spacing w:after="40" w:before="0"/>
        <w:ind w:left="360"/>
      </w:pPr>
      <w:r>
        <w:rPr>
          <w:rFonts w:ascii="Calibri" w:hAnsi="Calibri" w:eastAsia="Calibri"/>
          <w:b w:val="0"/>
          <w:i w:val="0"/>
          <w:color w:val="1E1A16"/>
          <w:sz w:val="22"/>
        </w:rPr>
        <w:t>• The action taken is the action in Section 4 for that CCP, not a different one decided at the door.</w:t>
      </w:r>
    </w:p>
    <w:p>
      <w:pPr>
        <w:spacing w:before="0" w:after="120" w:line="240" w:lineRule="auto"/>
      </w:pPr>
      <w:r>
        <w:rPr>
          <w:rFonts w:ascii="Calibri" w:hAnsi="Calibri" w:eastAsia="Calibri"/>
          <w:b w:val="0"/>
          <w:i w:val="0"/>
          <w:color w:val="1E1A16"/>
          <w:sz w:val="22"/>
        </w:rPr>
        <w:t>What the employee says if asked the limits:</w:t>
      </w:r>
    </w:p>
    <w:p>
      <w:pPr>
        <w:spacing w:after="40" w:before="0"/>
        <w:ind w:left="360"/>
      </w:pPr>
      <w:r>
        <w:rPr>
          <w:rFonts w:ascii="Calibri" w:hAnsi="Calibri" w:eastAsia="Calibri"/>
          <w:b w:val="0"/>
          <w:i w:val="0"/>
          <w:color w:val="1E1A16"/>
          <w:sz w:val="22"/>
        </w:rPr>
        <w:t>• Cooler: product colder than 41°F (5°C).</w:t>
      </w:r>
    </w:p>
    <w:p>
      <w:pPr>
        <w:spacing w:after="40" w:before="0"/>
        <w:ind w:left="360"/>
      </w:pPr>
      <w:r>
        <w:rPr>
          <w:rFonts w:ascii="Calibri" w:hAnsi="Calibri" w:eastAsia="Calibri"/>
          <w:b w:val="0"/>
          <w:i w:val="0"/>
          <w:color w:val="1E1A16"/>
          <w:sz w:val="22"/>
        </w:rPr>
        <w:t>• Heat: dry bulb hotter than 170°F (77°C) within 30 minutes, wet bulb between 125°F and 142°F (52°C to 61°C), inside of the thickest piece at least 158°F, and no more than 6 hours between 50°F and 130°F.</w:t>
      </w:r>
    </w:p>
    <w:p>
      <w:pPr>
        <w:spacing w:after="40" w:before="0"/>
        <w:ind w:left="360"/>
      </w:pPr>
      <w:r>
        <w:rPr>
          <w:rFonts w:ascii="Calibri" w:hAnsi="Calibri" w:eastAsia="Calibri"/>
          <w:b w:val="0"/>
          <w:i w:val="0"/>
          <w:color w:val="1E1A16"/>
          <w:sz w:val="22"/>
        </w:rPr>
        <w:t>• Drying: water activity under 0.88, read on the meter, before the bag is sealed.</w:t>
      </w:r>
    </w:p>
    <w:p>
      <w:pPr>
        <w:spacing w:before="280" w:after="120" w:line="240" w:lineRule="auto"/>
      </w:pPr>
      <w:r>
        <w:rPr>
          <w:rFonts w:ascii="Calibri" w:hAnsi="Calibri" w:eastAsia="Calibri"/>
          <w:b/>
          <w:i w:val="0"/>
          <w:color w:val="1F4D36"/>
          <w:sz w:val="32"/>
        </w:rPr>
        <w:t>9. Training</w:t>
      </w:r>
    </w:p>
    <w:p>
      <w:pPr>
        <w:spacing w:before="0" w:after="120" w:line="240" w:lineRule="auto"/>
      </w:pPr>
      <w:r>
        <w:rPr>
          <w:rFonts w:ascii="Calibri" w:hAnsi="Calibri" w:eastAsia="Calibri"/>
          <w:b w:val="0"/>
          <w:i w:val="0"/>
          <w:color w:val="1E1A16"/>
          <w:sz w:val="22"/>
        </w:rPr>
        <w:t>The training record lists the date, the person, and the topics: the three limits, how to calibrate, how to fill the logs with numbers, who to call, and how to hold food. The record is in the binder. A person who has not signed it does not monitor a CCP. On request, that person demonstrates the probe, the wet bulb, or the water-activity meter.</w:t>
      </w:r>
    </w:p>
    <w:p>
      <w:pPr>
        <w:spacing w:before="280" w:after="120" w:line="240" w:lineRule="auto"/>
      </w:pPr>
      <w:r>
        <w:rPr>
          <w:rFonts w:ascii="Calibri" w:hAnsi="Calibri" w:eastAsia="Calibri"/>
          <w:b/>
          <w:i w:val="0"/>
          <w:color w:val="1F4D36"/>
          <w:sz w:val="32"/>
        </w:rPr>
        <w:t>10. Managers</w:t>
      </w:r>
    </w:p>
    <w:p>
      <w:pPr>
        <w:spacing w:before="0" w:after="120" w:line="240" w:lineRule="auto"/>
      </w:pPr>
      <w:r>
        <w:rPr>
          <w:rFonts w:ascii="Calibri" w:hAnsi="Calibri" w:eastAsia="Calibri"/>
          <w:b w:val="0"/>
          <w:i w:val="0"/>
          <w:color w:val="1E1A16"/>
          <w:sz w:val="22"/>
        </w:rPr>
        <w:t>Jesús Canales can state the three limits, the hold rule, and where the binder is. He signs weekly record review and every disposition.</w:t>
      </w:r>
    </w:p>
    <w:p>
      <w:pPr>
        <w:spacing w:before="280" w:after="120" w:line="240" w:lineRule="auto"/>
      </w:pPr>
      <w:r>
        <w:rPr>
          <w:rFonts w:ascii="Calibri" w:hAnsi="Calibri" w:eastAsia="Calibri"/>
          <w:b/>
          <w:i w:val="0"/>
          <w:color w:val="1F4D36"/>
          <w:sz w:val="32"/>
        </w:rPr>
        <w:t>11. Validation date</w:t>
      </w:r>
    </w:p>
    <w:p>
      <w:pPr>
        <w:spacing w:before="0" w:after="120" w:line="240" w:lineRule="auto"/>
      </w:pPr>
      <w:r>
        <w:rPr>
          <w:rFonts w:ascii="Calibri" w:hAnsi="Calibri" w:eastAsia="Calibri"/>
          <w:b w:val="0"/>
          <w:i w:val="0"/>
          <w:color w:val="1E1A16"/>
          <w:sz w:val="22"/>
        </w:rPr>
        <w:t>The jerky sheet asks for the date the written plan was validated. That date is the day the HACCP-trained person has reviewed production logs that show this oven, this load, and this thickness met CCP-1, CCP-2, and CCP-3, and Jesús Canales signs here. Until that date is written, the plan is not the authority to ship.</w:t>
      </w:r>
    </w:p>
    <w:p>
      <w:pPr>
        <w:spacing w:before="0" w:after="120" w:line="240" w:lineRule="auto"/>
      </w:pPr>
      <w:r>
        <w:rPr>
          <w:rFonts w:ascii="Calibri" w:hAnsi="Calibri" w:eastAsia="Calibri"/>
          <w:b w:val="0"/>
          <w:i w:val="0"/>
          <w:color w:val="1E1A16"/>
          <w:sz w:val="22"/>
        </w:rPr>
        <w:t>Lots reviewed: ______________________________________________</w:t>
      </w:r>
    </w:p>
    <w:p>
      <w:pPr>
        <w:spacing w:before="0" w:after="120" w:line="240" w:lineRule="auto"/>
      </w:pPr>
      <w:r>
        <w:rPr>
          <w:rFonts w:ascii="Calibri" w:hAnsi="Calibri" w:eastAsia="Calibri"/>
          <w:b w:val="0"/>
          <w:i w:val="0"/>
          <w:color w:val="1E1A16"/>
          <w:sz w:val="22"/>
        </w:rPr>
        <w:t>Oven (make or plant name) and fullest load: ______________________________________________</w:t>
      </w:r>
    </w:p>
    <w:p>
      <w:pPr>
        <w:spacing w:before="0" w:after="120" w:line="240" w:lineRule="auto"/>
      </w:pPr>
      <w:r>
        <w:rPr>
          <w:rFonts w:ascii="Calibri" w:hAnsi="Calibri" w:eastAsia="Calibri"/>
          <w:b w:val="0"/>
          <w:i w:val="0"/>
          <w:color w:val="1E1A16"/>
          <w:sz w:val="22"/>
        </w:rPr>
        <w:t>HACCP-trained person and date: ______________________________________________</w:t>
      </w:r>
    </w:p>
    <w:p>
      <w:pPr>
        <w:spacing w:before="0" w:after="120" w:line="240" w:lineRule="auto"/>
      </w:pPr>
      <w:r>
        <w:rPr>
          <w:rFonts w:ascii="Calibri" w:hAnsi="Calibri" w:eastAsia="Calibri"/>
          <w:b w:val="0"/>
          <w:i w:val="0"/>
          <w:color w:val="1E1A16"/>
          <w:sz w:val="22"/>
        </w:rPr>
        <w:t>Jesús Canales and date — this is the validation date: ______________________________________________</w:t>
      </w:r>
    </w:p>
    <w:p>
      <w:pPr>
        <w:spacing w:before="0" w:after="120" w:line="240" w:lineRule="auto"/>
      </w:pPr>
      <w:r>
        <w:rPr>
          <w:rFonts w:ascii="Calibri" w:hAnsi="Calibri" w:eastAsia="Calibri"/>
          <w:b w:val="0"/>
          <w:i w:val="0"/>
          <w:color w:val="1E1A16"/>
          <w:sz w:val="22"/>
        </w:rPr>
        <w:t>A thicker cut, a different oven, a heavier load, a brine, a dry-cure, or a spice added after the cook is not this plan. Those wait for a reassessment.</w:t>
      </w:r>
    </w:p>
    <w:p>
      <w:pPr>
        <w:spacing w:before="0" w:after="120" w:line="240" w:lineRule="auto"/>
      </w:pPr>
      <w:r>
        <w:rPr>
          <w:rFonts w:ascii="Calibri" w:hAnsi="Calibri" w:eastAsia="Calibri"/>
          <w:b w:val="0"/>
          <w:i w:val="0"/>
          <w:color w:val="1E1A16"/>
          <w:sz w:val="22"/>
        </w:rPr>
        <w:t>Reassessment is at least once a year and after any of those changes. 9 CFR 417.4.</w:t>
      </w:r>
    </w:p>
    <w:p>
      <w:pPr>
        <w:spacing w:before="280" w:after="120" w:line="240" w:lineRule="auto"/>
      </w:pPr>
      <w:r>
        <w:rPr>
          <w:rFonts w:ascii="Calibri" w:hAnsi="Calibri" w:eastAsia="Calibri"/>
          <w:b/>
          <w:i w:val="0"/>
          <w:color w:val="1F4D36"/>
          <w:sz w:val="32"/>
        </w:rPr>
        <w:t>12. Forms — copies of these sheets go in the binder</w:t>
      </w:r>
    </w:p>
    <w:p>
      <w:pPr>
        <w:spacing w:before="200" w:after="80" w:line="240" w:lineRule="auto"/>
      </w:pPr>
      <w:r>
        <w:rPr>
          <w:rFonts w:ascii="Calibri" w:hAnsi="Calibri" w:eastAsia="Calibri"/>
          <w:b/>
          <w:i w:val="0"/>
          <w:color w:val="1F4D36"/>
          <w:sz w:val="26"/>
        </w:rPr>
        <w:t>12.1 Receiving</w:t>
      </w:r>
    </w:p>
    <w:tbl>
      <w:tblPr>
        <w:tblStyle w:val="TableGrid"/>
        <w:tblW w:type="auto" w:w="0"/>
        <w:tblLook w:firstColumn="1" w:firstRow="1" w:lastColumn="0" w:lastRow="0" w:noHBand="0" w:noVBand="1" w:val="04A0"/>
      </w:tblPr>
      <w:tblGrid>
        <w:gridCol w:w="1738"/>
        <w:gridCol w:w="1738"/>
        <w:gridCol w:w="1738"/>
        <w:gridCol w:w="1738"/>
        <w:gridCol w:w="1738"/>
        <w:gridCol w:w="1738"/>
      </w:tblGrid>
      <w:tr>
        <w:tc>
          <w:tcPr>
            <w:tcW w:type="dxa" w:w="1738"/>
            <w:shd w:fill="1F4D36" w:val="clear"/>
          </w:tcPr>
          <w:p>
            <w:r/>
            <w:r>
              <w:rPr>
                <w:rFonts w:ascii="Calibri" w:hAnsi="Calibri" w:eastAsia="Calibri"/>
                <w:b/>
                <w:i w:val="0"/>
                <w:color w:val="FFFFFF"/>
                <w:sz w:val="16"/>
              </w:rPr>
              <w:t>Date</w:t>
            </w:r>
          </w:p>
        </w:tc>
        <w:tc>
          <w:tcPr>
            <w:tcW w:type="dxa" w:w="1738"/>
            <w:shd w:fill="1F4D36" w:val="clear"/>
          </w:tcPr>
          <w:p>
            <w:r/>
            <w:r>
              <w:rPr>
                <w:rFonts w:ascii="Calibri" w:hAnsi="Calibri" w:eastAsia="Calibri"/>
                <w:b/>
                <w:i w:val="0"/>
                <w:color w:val="FFFFFF"/>
                <w:sz w:val="16"/>
              </w:rPr>
              <w:t>Item</w:t>
            </w:r>
          </w:p>
        </w:tc>
        <w:tc>
          <w:tcPr>
            <w:tcW w:type="dxa" w:w="1738"/>
            <w:shd w:fill="1F4D36" w:val="clear"/>
          </w:tcPr>
          <w:p>
            <w:r/>
            <w:r>
              <w:rPr>
                <w:rFonts w:ascii="Calibri" w:hAnsi="Calibri" w:eastAsia="Calibri"/>
                <w:b/>
                <w:i w:val="0"/>
                <w:color w:val="FFFFFF"/>
                <w:sz w:val="16"/>
              </w:rPr>
              <w:t>Supplier / invoice</w:t>
            </w:r>
          </w:p>
        </w:tc>
        <w:tc>
          <w:tcPr>
            <w:tcW w:type="dxa" w:w="1738"/>
            <w:shd w:fill="1F4D36" w:val="clear"/>
          </w:tcPr>
          <w:p>
            <w:r/>
            <w:r>
              <w:rPr>
                <w:rFonts w:ascii="Calibri" w:hAnsi="Calibri" w:eastAsia="Calibri"/>
                <w:b/>
                <w:i w:val="0"/>
                <w:color w:val="FFFFFF"/>
                <w:sz w:val="16"/>
              </w:rPr>
              <w:t>Beef °F (if beef)</w:t>
            </w:r>
          </w:p>
        </w:tc>
        <w:tc>
          <w:tcPr>
            <w:tcW w:type="dxa" w:w="1738"/>
            <w:shd w:fill="1F4D36" w:val="clear"/>
          </w:tcPr>
          <w:p>
            <w:r/>
            <w:r>
              <w:rPr>
                <w:rFonts w:ascii="Calibri" w:hAnsi="Calibri" w:eastAsia="Calibri"/>
                <w:b/>
                <w:i w:val="0"/>
                <w:color w:val="FFFFFF"/>
                <w:sz w:val="16"/>
              </w:rPr>
              <w:t>Spec ok?</w:t>
            </w:r>
          </w:p>
        </w:tc>
        <w:tc>
          <w:tcPr>
            <w:tcW w:type="dxa" w:w="1738"/>
            <w:shd w:fill="1F4D36" w:val="clear"/>
          </w:tcPr>
          <w:p>
            <w:r/>
            <w:r>
              <w:rPr>
                <w:rFonts w:ascii="Calibri" w:hAnsi="Calibri" w:eastAsia="Calibri"/>
                <w:b/>
                <w:i w:val="0"/>
                <w:color w:val="FFFFFF"/>
                <w:sz w:val="16"/>
              </w:rPr>
              <w:t>Initials</w:t>
            </w:r>
          </w:p>
        </w:tc>
      </w:tr>
      <w:tr>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12.2 Recipe / batch</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gridCol w:w="1303"/>
      </w:tblGrid>
      <w:tr>
        <w:tc>
          <w:tcPr>
            <w:tcW w:type="dxa" w:w="1303"/>
            <w:shd w:fill="1F4D36" w:val="clear"/>
          </w:tcPr>
          <w:p>
            <w:r/>
            <w:r>
              <w:rPr>
                <w:rFonts w:ascii="Calibri" w:hAnsi="Calibri" w:eastAsia="Calibri"/>
                <w:b/>
                <w:i w:val="0"/>
                <w:color w:val="FFFFFF"/>
                <w:sz w:val="16"/>
              </w:rPr>
              <w:t>Lot</w:t>
            </w:r>
          </w:p>
        </w:tc>
        <w:tc>
          <w:tcPr>
            <w:tcW w:type="dxa" w:w="1303"/>
            <w:shd w:fill="1F4D36" w:val="clear"/>
          </w:tcPr>
          <w:p>
            <w:r/>
            <w:r>
              <w:rPr>
                <w:rFonts w:ascii="Calibri" w:hAnsi="Calibri" w:eastAsia="Calibri"/>
                <w:b/>
                <w:i w:val="0"/>
                <w:color w:val="FFFFFF"/>
                <w:sz w:val="16"/>
              </w:rPr>
              <w:t>Beef lb</w:t>
            </w:r>
          </w:p>
        </w:tc>
        <w:tc>
          <w:tcPr>
            <w:tcW w:type="dxa" w:w="1303"/>
            <w:shd w:fill="1F4D36" w:val="clear"/>
          </w:tcPr>
          <w:p>
            <w:r/>
            <w:r>
              <w:rPr>
                <w:rFonts w:ascii="Calibri" w:hAnsi="Calibri" w:eastAsia="Calibri"/>
                <w:b/>
                <w:i w:val="0"/>
                <w:color w:val="FFFFFF"/>
                <w:sz w:val="16"/>
              </w:rPr>
              <w:t>Salt</w:t>
            </w:r>
          </w:p>
        </w:tc>
        <w:tc>
          <w:tcPr>
            <w:tcW w:type="dxa" w:w="1303"/>
            <w:shd w:fill="1F4D36" w:val="clear"/>
          </w:tcPr>
          <w:p>
            <w:r/>
            <w:r>
              <w:rPr>
                <w:rFonts w:ascii="Calibri" w:hAnsi="Calibri" w:eastAsia="Calibri"/>
                <w:b/>
                <w:i w:val="0"/>
                <w:color w:val="FFFFFF"/>
                <w:sz w:val="16"/>
              </w:rPr>
              <w:t>Pepper</w:t>
            </w:r>
          </w:p>
        </w:tc>
        <w:tc>
          <w:tcPr>
            <w:tcW w:type="dxa" w:w="1303"/>
            <w:shd w:fill="1F4D36" w:val="clear"/>
          </w:tcPr>
          <w:p>
            <w:r/>
            <w:r>
              <w:rPr>
                <w:rFonts w:ascii="Calibri" w:hAnsi="Calibri" w:eastAsia="Calibri"/>
                <w:b/>
                <w:i w:val="0"/>
                <w:color w:val="FFFFFF"/>
                <w:sz w:val="16"/>
              </w:rPr>
              <w:t>Garlic</w:t>
            </w:r>
          </w:p>
        </w:tc>
        <w:tc>
          <w:tcPr>
            <w:tcW w:type="dxa" w:w="1303"/>
            <w:shd w:fill="1F4D36" w:val="clear"/>
          </w:tcPr>
          <w:p>
            <w:r/>
            <w:r>
              <w:rPr>
                <w:rFonts w:ascii="Calibri" w:hAnsi="Calibri" w:eastAsia="Calibri"/>
                <w:b/>
                <w:i w:val="0"/>
                <w:color w:val="FFFFFF"/>
                <w:sz w:val="16"/>
              </w:rPr>
              <w:t>Onion</w:t>
            </w:r>
          </w:p>
        </w:tc>
        <w:tc>
          <w:tcPr>
            <w:tcW w:type="dxa" w:w="1303"/>
            <w:shd w:fill="1F4D36" w:val="clear"/>
          </w:tcPr>
          <w:p>
            <w:r/>
            <w:r>
              <w:rPr>
                <w:rFonts w:ascii="Calibri" w:hAnsi="Calibri" w:eastAsia="Calibri"/>
                <w:b/>
                <w:i w:val="0"/>
                <w:color w:val="FFFFFF"/>
                <w:sz w:val="16"/>
              </w:rPr>
              <w:t>Paprika</w:t>
            </w:r>
          </w:p>
        </w:tc>
        <w:tc>
          <w:tcPr>
            <w:tcW w:type="dxa" w:w="1303"/>
            <w:shd w:fill="1F4D36" w:val="clear"/>
          </w:tcPr>
          <w:p>
            <w:r/>
            <w:r>
              <w:rPr>
                <w:rFonts w:ascii="Calibri" w:hAnsi="Calibri" w:eastAsia="Calibri"/>
                <w:b/>
                <w:i w:val="0"/>
                <w:color w:val="FFFFFF"/>
                <w:sz w:val="16"/>
              </w:rPr>
              <w:t xml:space="preserve">Label matches? </w:t>
            </w:r>
          </w:p>
        </w:tc>
      </w:tr>
      <w:tr>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r>
    </w:tbl>
    <w:p>
      <w:pPr>
        <w:spacing w:after="80"/>
      </w:pPr>
    </w:p>
    <w:p>
      <w:pPr>
        <w:spacing w:before="0" w:after="120" w:line="240" w:lineRule="auto"/>
      </w:pPr>
      <w:r>
        <w:rPr>
          <w:rFonts w:ascii="Calibri" w:hAnsi="Calibri" w:eastAsia="Calibri"/>
          <w:b w:val="0"/>
          <w:i w:val="0"/>
          <w:color w:val="1E1A16"/>
          <w:sz w:val="22"/>
        </w:rPr>
        <w:t>Write 0 if that spice was not used. Do not add anything after heat lethality.</w:t>
      </w:r>
    </w:p>
    <w:p>
      <w:pPr>
        <w:spacing w:before="200" w:after="80" w:line="240" w:lineRule="auto"/>
      </w:pPr>
      <w:r>
        <w:rPr>
          <w:rFonts w:ascii="Calibri" w:hAnsi="Calibri" w:eastAsia="Calibri"/>
          <w:b/>
          <w:i w:val="0"/>
          <w:color w:val="1F4D36"/>
          <w:sz w:val="26"/>
        </w:rPr>
        <w:t>12.3 Cooler temperature log — CCP-1</w:t>
      </w:r>
    </w:p>
    <w:p>
      <w:pPr>
        <w:spacing w:before="0" w:after="120" w:line="240" w:lineRule="auto"/>
      </w:pPr>
      <w:r>
        <w:rPr>
          <w:rFonts w:ascii="Calibri" w:hAnsi="Calibri" w:eastAsia="Calibri"/>
          <w:b w:val="0"/>
          <w:i w:val="0"/>
          <w:color w:val="1E1A16"/>
          <w:sz w:val="22"/>
        </w:rPr>
        <w:t>Limit: product &lt; 41°F (5°C).</w:t>
      </w:r>
    </w:p>
    <w:tbl>
      <w:tblPr>
        <w:tblStyle w:val="TableGrid"/>
        <w:tblW w:type="auto" w:w="0"/>
        <w:tblLook w:firstColumn="1" w:firstRow="1" w:lastColumn="0" w:lastRow="0" w:noHBand="0" w:noVBand="1" w:val="04A0"/>
      </w:tblPr>
      <w:tblGrid>
        <w:gridCol w:w="2085"/>
        <w:gridCol w:w="2085"/>
        <w:gridCol w:w="2085"/>
        <w:gridCol w:w="2085"/>
        <w:gridCol w:w="2085"/>
      </w:tblGrid>
      <w:tr>
        <w:tc>
          <w:tcPr>
            <w:tcW w:type="dxa" w:w="2085"/>
            <w:shd w:fill="1F4D36" w:val="clear"/>
          </w:tcPr>
          <w:p>
            <w:r/>
            <w:r>
              <w:rPr>
                <w:rFonts w:ascii="Calibri" w:hAnsi="Calibri" w:eastAsia="Calibri"/>
                <w:b/>
                <w:i w:val="0"/>
                <w:color w:val="FFFFFF"/>
                <w:sz w:val="16"/>
              </w:rPr>
              <w:t>Date / time</w:t>
            </w:r>
          </w:p>
        </w:tc>
        <w:tc>
          <w:tcPr>
            <w:tcW w:type="dxa" w:w="2085"/>
            <w:shd w:fill="1F4D36" w:val="clear"/>
          </w:tcPr>
          <w:p>
            <w:r/>
            <w:r>
              <w:rPr>
                <w:rFonts w:ascii="Calibri" w:hAnsi="Calibri" w:eastAsia="Calibri"/>
                <w:b/>
                <w:i w:val="0"/>
                <w:color w:val="FFFFFF"/>
                <w:sz w:val="16"/>
              </w:rPr>
              <w:t>Lot</w:t>
            </w:r>
          </w:p>
        </w:tc>
        <w:tc>
          <w:tcPr>
            <w:tcW w:type="dxa" w:w="2085"/>
            <w:shd w:fill="1F4D36" w:val="clear"/>
          </w:tcPr>
          <w:p>
            <w:r/>
            <w:r>
              <w:rPr>
                <w:rFonts w:ascii="Calibri" w:hAnsi="Calibri" w:eastAsia="Calibri"/>
                <w:b/>
                <w:i w:val="0"/>
                <w:color w:val="FFFFFF"/>
                <w:sz w:val="16"/>
              </w:rPr>
              <w:t>Receipt, cooler, or marinade</w:t>
            </w:r>
          </w:p>
        </w:tc>
        <w:tc>
          <w:tcPr>
            <w:tcW w:type="dxa" w:w="2085"/>
            <w:shd w:fill="1F4D36" w:val="clear"/>
          </w:tcPr>
          <w:p>
            <w:r/>
            <w:r>
              <w:rPr>
                <w:rFonts w:ascii="Calibri" w:hAnsi="Calibri" w:eastAsia="Calibri"/>
                <w:b/>
                <w:i w:val="0"/>
                <w:color w:val="FFFFFF"/>
                <w:sz w:val="16"/>
              </w:rPr>
              <w:t>Product °F</w:t>
            </w:r>
          </w:p>
        </w:tc>
        <w:tc>
          <w:tcPr>
            <w:tcW w:type="dxa" w:w="2085"/>
            <w:shd w:fill="1F4D36" w:val="clear"/>
          </w:tcPr>
          <w:p>
            <w:r/>
            <w:r>
              <w:rPr>
                <w:rFonts w:ascii="Calibri" w:hAnsi="Calibri" w:eastAsia="Calibri"/>
                <w:b/>
                <w:i w:val="0"/>
                <w:color w:val="FFFFFF"/>
                <w:sz w:val="16"/>
              </w:rPr>
              <w:t>Initials</w:t>
            </w:r>
          </w:p>
        </w:tc>
      </w:tr>
      <w:tr>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r>
      <w:tr>
        <w:tc>
          <w:tcPr>
            <w:tcW w:type="dxa" w:w="2085"/>
            <w:shd w:fill="F4F1EA" w:val="clear"/>
          </w:tcPr>
          <w:p>
            <w:r/>
            <w:r>
              <w:rPr>
                <w:rFonts w:ascii="Calibri" w:hAnsi="Calibri" w:eastAsia="Calibri"/>
                <w:b w:val="0"/>
                <w:i w:val="0"/>
                <w:color w:val="1E1A16"/>
                <w:sz w:val="16"/>
              </w:rPr>
            </w:r>
          </w:p>
        </w:tc>
        <w:tc>
          <w:tcPr>
            <w:tcW w:type="dxa" w:w="2085"/>
            <w:shd w:fill="F4F1EA" w:val="clear"/>
          </w:tcPr>
          <w:p>
            <w:r/>
            <w:r>
              <w:rPr>
                <w:rFonts w:ascii="Calibri" w:hAnsi="Calibri" w:eastAsia="Calibri"/>
                <w:b w:val="0"/>
                <w:i w:val="0"/>
                <w:color w:val="1E1A16"/>
                <w:sz w:val="16"/>
              </w:rPr>
            </w:r>
          </w:p>
        </w:tc>
        <w:tc>
          <w:tcPr>
            <w:tcW w:type="dxa" w:w="2085"/>
            <w:shd w:fill="F4F1EA" w:val="clear"/>
          </w:tcPr>
          <w:p>
            <w:r/>
            <w:r>
              <w:rPr>
                <w:rFonts w:ascii="Calibri" w:hAnsi="Calibri" w:eastAsia="Calibri"/>
                <w:b w:val="0"/>
                <w:i w:val="0"/>
                <w:color w:val="1E1A16"/>
                <w:sz w:val="16"/>
              </w:rPr>
            </w:r>
          </w:p>
        </w:tc>
        <w:tc>
          <w:tcPr>
            <w:tcW w:type="dxa" w:w="2085"/>
            <w:shd w:fill="F4F1EA" w:val="clear"/>
          </w:tcPr>
          <w:p>
            <w:r/>
            <w:r>
              <w:rPr>
                <w:rFonts w:ascii="Calibri" w:hAnsi="Calibri" w:eastAsia="Calibri"/>
                <w:b w:val="0"/>
                <w:i w:val="0"/>
                <w:color w:val="1E1A16"/>
                <w:sz w:val="16"/>
              </w:rPr>
            </w:r>
          </w:p>
        </w:tc>
        <w:tc>
          <w:tcPr>
            <w:tcW w:type="dxa" w:w="2085"/>
            <w:shd w:fill="F4F1EA" w:val="clear"/>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12.4 Heat lethality log — CCP-2</w:t>
      </w:r>
    </w:p>
    <w:p>
      <w:pPr>
        <w:spacing w:before="0" w:after="120" w:line="240" w:lineRule="auto"/>
      </w:pPr>
      <w:r>
        <w:rPr>
          <w:rFonts w:ascii="Calibri" w:hAnsi="Calibri" w:eastAsia="Calibri"/>
          <w:b w:val="0"/>
          <w:i w:val="0"/>
          <w:color w:val="1E1A16"/>
          <w:sz w:val="22"/>
        </w:rPr>
        <w:t>Separate sheet from the cooler log. Write the numbers.</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6"/>
              </w:rPr>
              <w:t>Reading</w:t>
            </w:r>
          </w:p>
        </w:tc>
        <w:tc>
          <w:tcPr>
            <w:tcW w:type="dxa" w:w="5213"/>
            <w:shd w:fill="1F4D36" w:val="clear"/>
          </w:tcPr>
          <w:p>
            <w:r/>
            <w:r>
              <w:rPr>
                <w:rFonts w:ascii="Calibri" w:hAnsi="Calibri" w:eastAsia="Calibri"/>
                <w:b/>
                <w:i w:val="0"/>
                <w:color w:val="FFFFFF"/>
                <w:sz w:val="16"/>
              </w:rPr>
              <w:t>Lot result</w:t>
            </w:r>
          </w:p>
        </w:tc>
      </w:tr>
      <w:tr>
        <w:tc>
          <w:tcPr>
            <w:tcW w:type="dxa" w:w="5213"/>
          </w:tcPr>
          <w:p>
            <w:r/>
            <w:r>
              <w:rPr>
                <w:rFonts w:ascii="Calibri" w:hAnsi="Calibri" w:eastAsia="Calibri"/>
                <w:b w:val="0"/>
                <w:i w:val="0"/>
                <w:color w:val="1E1A16"/>
                <w:sz w:val="16"/>
              </w:rPr>
              <w:t>Date and lot</w:t>
            </w:r>
          </w:p>
        </w:tc>
        <w:tc>
          <w:tcPr>
            <w:tcW w:type="dxa" w:w="5213"/>
          </w:tcPr>
          <w:p>
            <w:r/>
            <w:r>
              <w:rPr>
                <w:rFonts w:ascii="Calibri" w:hAnsi="Calibri" w:eastAsia="Calibri"/>
                <w:b w:val="0"/>
                <w:i w:val="0"/>
                <w:color w:val="1E1A16"/>
                <w:sz w:val="16"/>
              </w:rPr>
            </w:r>
          </w:p>
        </w:tc>
      </w:tr>
      <w:tr>
        <w:tc>
          <w:tcPr>
            <w:tcW w:type="dxa" w:w="5213"/>
            <w:shd w:fill="F4F1EA" w:val="clear"/>
          </w:tcPr>
          <w:p>
            <w:r/>
            <w:r>
              <w:rPr>
                <w:rFonts w:ascii="Calibri" w:hAnsi="Calibri" w:eastAsia="Calibri"/>
                <w:b w:val="0"/>
                <w:i w:val="0"/>
                <w:color w:val="1E1A16"/>
                <w:sz w:val="16"/>
              </w:rPr>
              <w:t>Time stage started</w:t>
            </w:r>
          </w:p>
        </w:tc>
        <w:tc>
          <w:tcPr>
            <w:tcW w:type="dxa" w:w="5213"/>
            <w:shd w:fill="F4F1EA" w:val="clear"/>
          </w:tcPr>
          <w:p>
            <w:r/>
            <w:r>
              <w:rPr>
                <w:rFonts w:ascii="Calibri" w:hAnsi="Calibri" w:eastAsia="Calibri"/>
                <w:b w:val="0"/>
                <w:i w:val="0"/>
                <w:color w:val="1E1A16"/>
                <w:sz w:val="16"/>
              </w:rPr>
            </w:r>
          </w:p>
        </w:tc>
      </w:tr>
      <w:tr>
        <w:tc>
          <w:tcPr>
            <w:tcW w:type="dxa" w:w="5213"/>
          </w:tcPr>
          <w:p>
            <w:r/>
            <w:r>
              <w:rPr>
                <w:rFonts w:ascii="Calibri" w:hAnsi="Calibri" w:eastAsia="Calibri"/>
                <w:b w:val="0"/>
                <w:i w:val="0"/>
                <w:color w:val="1E1A16"/>
                <w:sz w:val="16"/>
              </w:rPr>
              <w:t>Dry bulb at start (°F)</w:t>
            </w:r>
          </w:p>
        </w:tc>
        <w:tc>
          <w:tcPr>
            <w:tcW w:type="dxa" w:w="5213"/>
          </w:tcPr>
          <w:p>
            <w:r/>
            <w:r>
              <w:rPr>
                <w:rFonts w:ascii="Calibri" w:hAnsi="Calibri" w:eastAsia="Calibri"/>
                <w:b w:val="0"/>
                <w:i w:val="0"/>
                <w:color w:val="1E1A16"/>
                <w:sz w:val="16"/>
              </w:rPr>
            </w:r>
          </w:p>
        </w:tc>
      </w:tr>
      <w:tr>
        <w:tc>
          <w:tcPr>
            <w:tcW w:type="dxa" w:w="5213"/>
            <w:shd w:fill="F4F1EA" w:val="clear"/>
          </w:tcPr>
          <w:p>
            <w:r/>
            <w:r>
              <w:rPr>
                <w:rFonts w:ascii="Calibri" w:hAnsi="Calibri" w:eastAsia="Calibri"/>
                <w:b w:val="0"/>
                <w:i w:val="0"/>
                <w:color w:val="1E1A16"/>
                <w:sz w:val="16"/>
              </w:rPr>
              <w:t>Time dry bulb first went above 170°F (must be within 30 minutes)</w:t>
            </w:r>
          </w:p>
        </w:tc>
        <w:tc>
          <w:tcPr>
            <w:tcW w:type="dxa" w:w="5213"/>
            <w:shd w:fill="F4F1EA" w:val="clear"/>
          </w:tcPr>
          <w:p>
            <w:r/>
            <w:r>
              <w:rPr>
                <w:rFonts w:ascii="Calibri" w:hAnsi="Calibri" w:eastAsia="Calibri"/>
                <w:b w:val="0"/>
                <w:i w:val="0"/>
                <w:color w:val="1E1A16"/>
                <w:sz w:val="16"/>
              </w:rPr>
            </w:r>
          </w:p>
        </w:tc>
      </w:tr>
      <w:tr>
        <w:tc>
          <w:tcPr>
            <w:tcW w:type="dxa" w:w="5213"/>
          </w:tcPr>
          <w:p>
            <w:r/>
            <w:r>
              <w:rPr>
                <w:rFonts w:ascii="Calibri" w:hAnsi="Calibri" w:eastAsia="Calibri"/>
                <w:b w:val="0"/>
                <w:i w:val="0"/>
                <w:color w:val="1E1A16"/>
                <w:sz w:val="16"/>
              </w:rPr>
              <w:t>Dry bulb then (°F). Limit: &gt; 170°F</w:t>
            </w:r>
          </w:p>
        </w:tc>
        <w:tc>
          <w:tcPr>
            <w:tcW w:type="dxa" w:w="5213"/>
          </w:tcPr>
          <w:p>
            <w:r/>
            <w:r>
              <w:rPr>
                <w:rFonts w:ascii="Calibri" w:hAnsi="Calibri" w:eastAsia="Calibri"/>
                <w:b w:val="0"/>
                <w:i w:val="0"/>
                <w:color w:val="1E1A16"/>
                <w:sz w:val="16"/>
              </w:rPr>
            </w:r>
          </w:p>
        </w:tc>
      </w:tr>
      <w:tr>
        <w:tc>
          <w:tcPr>
            <w:tcW w:type="dxa" w:w="5213"/>
            <w:shd w:fill="F4F1EA" w:val="clear"/>
          </w:tcPr>
          <w:p>
            <w:r/>
            <w:r>
              <w:rPr>
                <w:rFonts w:ascii="Calibri" w:hAnsi="Calibri" w:eastAsia="Calibri"/>
                <w:b w:val="0"/>
                <w:i w:val="0"/>
                <w:color w:val="1E1A16"/>
                <w:sz w:val="16"/>
              </w:rPr>
              <w:t>Wet bulb at start, at 30 min, and at the internal check (°F). Limit: 125 to 142 the whole stage</w:t>
            </w:r>
          </w:p>
        </w:tc>
        <w:tc>
          <w:tcPr>
            <w:tcW w:type="dxa" w:w="5213"/>
            <w:shd w:fill="F4F1EA" w:val="clear"/>
          </w:tcPr>
          <w:p>
            <w:r/>
            <w:r>
              <w:rPr>
                <w:rFonts w:ascii="Calibri" w:hAnsi="Calibri" w:eastAsia="Calibri"/>
                <w:b w:val="0"/>
                <w:i w:val="0"/>
                <w:color w:val="1E1A16"/>
                <w:sz w:val="16"/>
              </w:rPr>
            </w:r>
          </w:p>
        </w:tc>
      </w:tr>
      <w:tr>
        <w:tc>
          <w:tcPr>
            <w:tcW w:type="dxa" w:w="5213"/>
          </w:tcPr>
          <w:p>
            <w:r/>
            <w:r>
              <w:rPr>
                <w:rFonts w:ascii="Calibri" w:hAnsi="Calibri" w:eastAsia="Calibri"/>
                <w:b w:val="0"/>
                <w:i w:val="0"/>
                <w:color w:val="1E1A16"/>
                <w:sz w:val="16"/>
              </w:rPr>
              <w:t>Time from 50°F to above 130°F internal. Limit: 6 hours or less</w:t>
            </w:r>
          </w:p>
        </w:tc>
        <w:tc>
          <w:tcPr>
            <w:tcW w:type="dxa" w:w="5213"/>
          </w:tcPr>
          <w:p>
            <w:r/>
            <w:r>
              <w:rPr>
                <w:rFonts w:ascii="Calibri" w:hAnsi="Calibri" w:eastAsia="Calibri"/>
                <w:b w:val="0"/>
                <w:i w:val="0"/>
                <w:color w:val="1E1A16"/>
                <w:sz w:val="16"/>
              </w:rPr>
            </w:r>
          </w:p>
        </w:tc>
      </w:tr>
      <w:tr>
        <w:tc>
          <w:tcPr>
            <w:tcW w:type="dxa" w:w="5213"/>
            <w:shd w:fill="F4F1EA" w:val="clear"/>
          </w:tcPr>
          <w:p>
            <w:r/>
            <w:r>
              <w:rPr>
                <w:rFonts w:ascii="Calibri" w:hAnsi="Calibri" w:eastAsia="Calibri"/>
                <w:b w:val="0"/>
                <w:i w:val="0"/>
                <w:color w:val="1E1A16"/>
                <w:sz w:val="16"/>
              </w:rPr>
              <w:t>Coldest spot probed, and internal °F of the thickest slice. Limit: ≥ 158°F. Not an average.</w:t>
            </w:r>
          </w:p>
        </w:tc>
        <w:tc>
          <w:tcPr>
            <w:tcW w:type="dxa" w:w="5213"/>
            <w:shd w:fill="F4F1EA" w:val="clear"/>
          </w:tcPr>
          <w:p>
            <w:r/>
            <w:r>
              <w:rPr>
                <w:rFonts w:ascii="Calibri" w:hAnsi="Calibri" w:eastAsia="Calibri"/>
                <w:b w:val="0"/>
                <w:i w:val="0"/>
                <w:color w:val="1E1A16"/>
                <w:sz w:val="16"/>
              </w:rPr>
            </w:r>
          </w:p>
        </w:tc>
      </w:tr>
      <w:tr>
        <w:tc>
          <w:tcPr>
            <w:tcW w:type="dxa" w:w="5213"/>
          </w:tcPr>
          <w:p>
            <w:r/>
            <w:r>
              <w:rPr>
                <w:rFonts w:ascii="Calibri" w:hAnsi="Calibri" w:eastAsia="Calibri"/>
                <w:b w:val="0"/>
                <w:i w:val="0"/>
                <w:color w:val="1E1A16"/>
                <w:sz w:val="16"/>
              </w:rPr>
              <w:t>Initials and clock time</w:t>
            </w:r>
          </w:p>
        </w:tc>
        <w:tc>
          <w:tcPr>
            <w:tcW w:type="dxa" w:w="5213"/>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12.5 Drying log — CCP-3</w:t>
      </w:r>
    </w:p>
    <w:p>
      <w:pPr>
        <w:spacing w:before="0" w:after="120" w:line="240" w:lineRule="auto"/>
      </w:pPr>
      <w:r>
        <w:rPr>
          <w:rFonts w:ascii="Calibri" w:hAnsi="Calibri" w:eastAsia="Calibri"/>
          <w:b w:val="0"/>
          <w:i w:val="0"/>
          <w:color w:val="1E1A16"/>
          <w:sz w:val="22"/>
        </w:rPr>
        <w:t>Limit: highest aw &lt; 0.88. pH is not a limit; write “not used” in the pH cell so the sheet’s pH question has an answer.</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gridCol w:w="1303"/>
      </w:tblGrid>
      <w:tr>
        <w:tc>
          <w:tcPr>
            <w:tcW w:type="dxa" w:w="1303"/>
            <w:shd w:fill="1F4D36" w:val="clear"/>
          </w:tcPr>
          <w:p>
            <w:r/>
            <w:r>
              <w:rPr>
                <w:rFonts w:ascii="Calibri" w:hAnsi="Calibri" w:eastAsia="Calibri"/>
                <w:b/>
                <w:i w:val="0"/>
                <w:color w:val="FFFFFF"/>
                <w:sz w:val="16"/>
              </w:rPr>
              <w:t>Lot</w:t>
            </w:r>
          </w:p>
        </w:tc>
        <w:tc>
          <w:tcPr>
            <w:tcW w:type="dxa" w:w="1303"/>
            <w:shd w:fill="1F4D36" w:val="clear"/>
          </w:tcPr>
          <w:p>
            <w:r/>
            <w:r>
              <w:rPr>
                <w:rFonts w:ascii="Calibri" w:hAnsi="Calibri" w:eastAsia="Calibri"/>
                <w:b/>
                <w:i w:val="0"/>
                <w:color w:val="FFFFFF"/>
                <w:sz w:val="16"/>
              </w:rPr>
              <w:t>aw 1</w:t>
            </w:r>
          </w:p>
        </w:tc>
        <w:tc>
          <w:tcPr>
            <w:tcW w:type="dxa" w:w="1303"/>
            <w:shd w:fill="1F4D36" w:val="clear"/>
          </w:tcPr>
          <w:p>
            <w:r/>
            <w:r>
              <w:rPr>
                <w:rFonts w:ascii="Calibri" w:hAnsi="Calibri" w:eastAsia="Calibri"/>
                <w:b/>
                <w:i w:val="0"/>
                <w:color w:val="FFFFFF"/>
                <w:sz w:val="16"/>
              </w:rPr>
              <w:t>aw 2</w:t>
            </w:r>
          </w:p>
        </w:tc>
        <w:tc>
          <w:tcPr>
            <w:tcW w:type="dxa" w:w="1303"/>
            <w:shd w:fill="1F4D36" w:val="clear"/>
          </w:tcPr>
          <w:p>
            <w:r/>
            <w:r>
              <w:rPr>
                <w:rFonts w:ascii="Calibri" w:hAnsi="Calibri" w:eastAsia="Calibri"/>
                <w:b/>
                <w:i w:val="0"/>
                <w:color w:val="FFFFFF"/>
                <w:sz w:val="16"/>
              </w:rPr>
              <w:t>aw 3</w:t>
            </w:r>
          </w:p>
        </w:tc>
        <w:tc>
          <w:tcPr>
            <w:tcW w:type="dxa" w:w="1303"/>
            <w:shd w:fill="1F4D36" w:val="clear"/>
          </w:tcPr>
          <w:p>
            <w:r/>
            <w:r>
              <w:rPr>
                <w:rFonts w:ascii="Calibri" w:hAnsi="Calibri" w:eastAsia="Calibri"/>
                <w:b/>
                <w:i w:val="0"/>
                <w:color w:val="FFFFFF"/>
                <w:sz w:val="16"/>
              </w:rPr>
              <w:t>Highest aw</w:t>
            </w:r>
          </w:p>
        </w:tc>
        <w:tc>
          <w:tcPr>
            <w:tcW w:type="dxa" w:w="1303"/>
            <w:shd w:fill="1F4D36" w:val="clear"/>
          </w:tcPr>
          <w:p>
            <w:r/>
            <w:r>
              <w:rPr>
                <w:rFonts w:ascii="Calibri" w:hAnsi="Calibri" w:eastAsia="Calibri"/>
                <w:b/>
                <w:i w:val="0"/>
                <w:color w:val="FFFFFF"/>
                <w:sz w:val="16"/>
              </w:rPr>
              <w:t>pH</w:t>
            </w:r>
          </w:p>
        </w:tc>
        <w:tc>
          <w:tcPr>
            <w:tcW w:type="dxa" w:w="1303"/>
            <w:shd w:fill="1F4D36" w:val="clear"/>
          </w:tcPr>
          <w:p>
            <w:r/>
            <w:r>
              <w:rPr>
                <w:rFonts w:ascii="Calibri" w:hAnsi="Calibri" w:eastAsia="Calibri"/>
                <w:b/>
                <w:i w:val="0"/>
                <w:color w:val="FFFFFF"/>
                <w:sz w:val="16"/>
              </w:rPr>
              <w:t>Meter</w:t>
            </w:r>
          </w:p>
        </w:tc>
        <w:tc>
          <w:tcPr>
            <w:tcW w:type="dxa" w:w="1303"/>
            <w:shd w:fill="1F4D36" w:val="clear"/>
          </w:tcPr>
          <w:p>
            <w:r/>
            <w:r>
              <w:rPr>
                <w:rFonts w:ascii="Calibri" w:hAnsi="Calibri" w:eastAsia="Calibri"/>
                <w:b/>
                <w:i w:val="0"/>
                <w:color w:val="FFFFFF"/>
                <w:sz w:val="16"/>
              </w:rPr>
              <w:t>Initials</w:t>
            </w:r>
          </w:p>
        </w:tc>
      </w:tr>
      <w:tr>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t>Not used</w:t>
            </w:r>
          </w:p>
        </w:tc>
        <w:tc>
          <w:tcPr>
            <w:tcW w:type="dxa" w:w="1303"/>
          </w:tcPr>
          <w:p>
            <w:r/>
            <w:r>
              <w:rPr>
                <w:rFonts w:ascii="Calibri" w:hAnsi="Calibri" w:eastAsia="Calibri"/>
                <w:b w:val="0"/>
                <w:i w:val="0"/>
                <w:color w:val="1E1A16"/>
                <w:sz w:val="16"/>
              </w:rPr>
            </w:r>
          </w:p>
        </w:tc>
        <w:tc>
          <w:tcPr>
            <w:tcW w:type="dxa" w:w="1303"/>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12.6 Calibration</w:t>
      </w:r>
    </w:p>
    <w:tbl>
      <w:tblPr>
        <w:tblStyle w:val="TableGrid"/>
        <w:tblW w:type="auto" w:w="0"/>
        <w:tblLook w:firstColumn="1" w:firstRow="1" w:lastColumn="0" w:lastRow="0" w:noHBand="0" w:noVBand="1" w:val="04A0"/>
      </w:tblPr>
      <w:tblGrid>
        <w:gridCol w:w="1738"/>
        <w:gridCol w:w="1738"/>
        <w:gridCol w:w="1738"/>
        <w:gridCol w:w="1738"/>
        <w:gridCol w:w="1738"/>
        <w:gridCol w:w="1738"/>
      </w:tblGrid>
      <w:tr>
        <w:tc>
          <w:tcPr>
            <w:tcW w:type="dxa" w:w="1738"/>
            <w:shd w:fill="1F4D36" w:val="clear"/>
          </w:tcPr>
          <w:p>
            <w:r/>
            <w:r>
              <w:rPr>
                <w:rFonts w:ascii="Calibri" w:hAnsi="Calibri" w:eastAsia="Calibri"/>
                <w:b/>
                <w:i w:val="0"/>
                <w:color w:val="FFFFFF"/>
                <w:sz w:val="16"/>
              </w:rPr>
              <w:t>Date</w:t>
            </w:r>
          </w:p>
        </w:tc>
        <w:tc>
          <w:tcPr>
            <w:tcW w:type="dxa" w:w="1738"/>
            <w:shd w:fill="1F4D36" w:val="clear"/>
          </w:tcPr>
          <w:p>
            <w:r/>
            <w:r>
              <w:rPr>
                <w:rFonts w:ascii="Calibri" w:hAnsi="Calibri" w:eastAsia="Calibri"/>
                <w:b/>
                <w:i w:val="0"/>
                <w:color w:val="FFFFFF"/>
                <w:sz w:val="16"/>
              </w:rPr>
              <w:t>Instrument</w:t>
            </w:r>
          </w:p>
        </w:tc>
        <w:tc>
          <w:tcPr>
            <w:tcW w:type="dxa" w:w="1738"/>
            <w:shd w:fill="1F4D36" w:val="clear"/>
          </w:tcPr>
          <w:p>
            <w:r/>
            <w:r>
              <w:rPr>
                <w:rFonts w:ascii="Calibri" w:hAnsi="Calibri" w:eastAsia="Calibri"/>
                <w:b/>
                <w:i w:val="0"/>
                <w:color w:val="FFFFFF"/>
                <w:sz w:val="16"/>
              </w:rPr>
              <w:t>Check</w:t>
            </w:r>
          </w:p>
        </w:tc>
        <w:tc>
          <w:tcPr>
            <w:tcW w:type="dxa" w:w="1738"/>
            <w:shd w:fill="1F4D36" w:val="clear"/>
          </w:tcPr>
          <w:p>
            <w:r/>
            <w:r>
              <w:rPr>
                <w:rFonts w:ascii="Calibri" w:hAnsi="Calibri" w:eastAsia="Calibri"/>
                <w:b/>
                <w:i w:val="0"/>
                <w:color w:val="FFFFFF"/>
                <w:sz w:val="16"/>
              </w:rPr>
              <w:t>Result</w:t>
            </w:r>
          </w:p>
        </w:tc>
        <w:tc>
          <w:tcPr>
            <w:tcW w:type="dxa" w:w="1738"/>
            <w:shd w:fill="1F4D36" w:val="clear"/>
          </w:tcPr>
          <w:p>
            <w:r/>
            <w:r>
              <w:rPr>
                <w:rFonts w:ascii="Calibri" w:hAnsi="Calibri" w:eastAsia="Calibri"/>
                <w:b/>
                <w:i w:val="0"/>
                <w:color w:val="FFFFFF"/>
                <w:sz w:val="16"/>
              </w:rPr>
              <w:t>Fit for use?</w:t>
            </w:r>
          </w:p>
        </w:tc>
        <w:tc>
          <w:tcPr>
            <w:tcW w:type="dxa" w:w="1738"/>
            <w:shd w:fill="1F4D36" w:val="clear"/>
          </w:tcPr>
          <w:p>
            <w:r/>
            <w:r>
              <w:rPr>
                <w:rFonts w:ascii="Calibri" w:hAnsi="Calibri" w:eastAsia="Calibri"/>
                <w:b/>
                <w:i w:val="0"/>
                <w:color w:val="FFFFFF"/>
                <w:sz w:val="16"/>
              </w:rPr>
              <w:t>Initials</w:t>
            </w:r>
          </w:p>
        </w:tc>
      </w:tr>
      <w:tr>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t>Probe</w:t>
            </w:r>
          </w:p>
        </w:tc>
        <w:tc>
          <w:tcPr>
            <w:tcW w:type="dxa" w:w="1738"/>
          </w:tcPr>
          <w:p>
            <w:r/>
            <w:r>
              <w:rPr>
                <w:rFonts w:ascii="Calibri" w:hAnsi="Calibri" w:eastAsia="Calibri"/>
                <w:b w:val="0"/>
                <w:i w:val="0"/>
                <w:color w:val="1E1A16"/>
                <w:sz w:val="16"/>
              </w:rPr>
              <w:t>32°F ice and hot reference</w:t>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r>
      <w:tr>
        <w:tc>
          <w:tcPr>
            <w:tcW w:type="dxa" w:w="1738"/>
            <w:shd w:fill="F4F1EA" w:val="clear"/>
          </w:tcPr>
          <w:p>
            <w:r/>
            <w:r>
              <w:rPr>
                <w:rFonts w:ascii="Calibri" w:hAnsi="Calibri" w:eastAsia="Calibri"/>
                <w:b w:val="0"/>
                <w:i w:val="0"/>
                <w:color w:val="1E1A16"/>
                <w:sz w:val="16"/>
              </w:rPr>
            </w:r>
          </w:p>
        </w:tc>
        <w:tc>
          <w:tcPr>
            <w:tcW w:type="dxa" w:w="1738"/>
            <w:shd w:fill="F4F1EA" w:val="clear"/>
          </w:tcPr>
          <w:p>
            <w:r/>
            <w:r>
              <w:rPr>
                <w:rFonts w:ascii="Calibri" w:hAnsi="Calibri" w:eastAsia="Calibri"/>
                <w:b w:val="0"/>
                <w:i w:val="0"/>
                <w:color w:val="1E1A16"/>
                <w:sz w:val="16"/>
              </w:rPr>
              <w:t>Dry bulb</w:t>
            </w:r>
          </w:p>
        </w:tc>
        <w:tc>
          <w:tcPr>
            <w:tcW w:type="dxa" w:w="1738"/>
            <w:shd w:fill="F4F1EA" w:val="clear"/>
          </w:tcPr>
          <w:p>
            <w:r/>
            <w:r>
              <w:rPr>
                <w:rFonts w:ascii="Calibri" w:hAnsi="Calibri" w:eastAsia="Calibri"/>
                <w:b w:val="0"/>
                <w:i w:val="0"/>
                <w:color w:val="1E1A16"/>
                <w:sz w:val="16"/>
              </w:rPr>
              <w:t>Maker’s check</w:t>
            </w:r>
          </w:p>
        </w:tc>
        <w:tc>
          <w:tcPr>
            <w:tcW w:type="dxa" w:w="1738"/>
            <w:shd w:fill="F4F1EA" w:val="clear"/>
          </w:tcPr>
          <w:p>
            <w:r/>
            <w:r>
              <w:rPr>
                <w:rFonts w:ascii="Calibri" w:hAnsi="Calibri" w:eastAsia="Calibri"/>
                <w:b w:val="0"/>
                <w:i w:val="0"/>
                <w:color w:val="1E1A16"/>
                <w:sz w:val="16"/>
              </w:rPr>
            </w:r>
          </w:p>
        </w:tc>
        <w:tc>
          <w:tcPr>
            <w:tcW w:type="dxa" w:w="1738"/>
            <w:shd w:fill="F4F1EA" w:val="clear"/>
          </w:tcPr>
          <w:p>
            <w:r/>
            <w:r>
              <w:rPr>
                <w:rFonts w:ascii="Calibri" w:hAnsi="Calibri" w:eastAsia="Calibri"/>
                <w:b w:val="0"/>
                <w:i w:val="0"/>
                <w:color w:val="1E1A16"/>
                <w:sz w:val="16"/>
              </w:rPr>
            </w:r>
          </w:p>
        </w:tc>
        <w:tc>
          <w:tcPr>
            <w:tcW w:type="dxa" w:w="1738"/>
            <w:shd w:fill="F4F1EA" w:val="clear"/>
          </w:tcPr>
          <w:p>
            <w:r/>
            <w:r>
              <w:rPr>
                <w:rFonts w:ascii="Calibri" w:hAnsi="Calibri" w:eastAsia="Calibri"/>
                <w:b w:val="0"/>
                <w:i w:val="0"/>
                <w:color w:val="1E1A16"/>
                <w:sz w:val="16"/>
              </w:rPr>
            </w:r>
          </w:p>
        </w:tc>
      </w:tr>
      <w:tr>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t>Wet bulb</w:t>
            </w:r>
          </w:p>
        </w:tc>
        <w:tc>
          <w:tcPr>
            <w:tcW w:type="dxa" w:w="1738"/>
          </w:tcPr>
          <w:p>
            <w:r/>
            <w:r>
              <w:rPr>
                <w:rFonts w:ascii="Calibri" w:hAnsi="Calibri" w:eastAsia="Calibri"/>
                <w:b w:val="0"/>
                <w:i w:val="0"/>
                <w:color w:val="1E1A16"/>
                <w:sz w:val="16"/>
              </w:rPr>
              <w:t>Maker’s check</w:t>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r>
      <w:tr>
        <w:tc>
          <w:tcPr>
            <w:tcW w:type="dxa" w:w="1738"/>
            <w:shd w:fill="F4F1EA" w:val="clear"/>
          </w:tcPr>
          <w:p>
            <w:r/>
            <w:r>
              <w:rPr>
                <w:rFonts w:ascii="Calibri" w:hAnsi="Calibri" w:eastAsia="Calibri"/>
                <w:b w:val="0"/>
                <w:i w:val="0"/>
                <w:color w:val="1E1A16"/>
                <w:sz w:val="16"/>
              </w:rPr>
            </w:r>
          </w:p>
        </w:tc>
        <w:tc>
          <w:tcPr>
            <w:tcW w:type="dxa" w:w="1738"/>
            <w:shd w:fill="F4F1EA" w:val="clear"/>
          </w:tcPr>
          <w:p>
            <w:r/>
            <w:r>
              <w:rPr>
                <w:rFonts w:ascii="Calibri" w:hAnsi="Calibri" w:eastAsia="Calibri"/>
                <w:b w:val="0"/>
                <w:i w:val="0"/>
                <w:color w:val="1E1A16"/>
                <w:sz w:val="16"/>
              </w:rPr>
              <w:t>aw meter</w:t>
            </w:r>
          </w:p>
        </w:tc>
        <w:tc>
          <w:tcPr>
            <w:tcW w:type="dxa" w:w="1738"/>
            <w:shd w:fill="F4F1EA" w:val="clear"/>
          </w:tcPr>
          <w:p>
            <w:r/>
            <w:r>
              <w:rPr>
                <w:rFonts w:ascii="Calibri" w:hAnsi="Calibri" w:eastAsia="Calibri"/>
                <w:b w:val="0"/>
                <w:i w:val="0"/>
                <w:color w:val="1E1A16"/>
                <w:sz w:val="16"/>
              </w:rPr>
              <w:t>Salt standard</w:t>
            </w:r>
          </w:p>
        </w:tc>
        <w:tc>
          <w:tcPr>
            <w:tcW w:type="dxa" w:w="1738"/>
            <w:shd w:fill="F4F1EA" w:val="clear"/>
          </w:tcPr>
          <w:p>
            <w:r/>
            <w:r>
              <w:rPr>
                <w:rFonts w:ascii="Calibri" w:hAnsi="Calibri" w:eastAsia="Calibri"/>
                <w:b w:val="0"/>
                <w:i w:val="0"/>
                <w:color w:val="1E1A16"/>
                <w:sz w:val="16"/>
              </w:rPr>
            </w:r>
          </w:p>
        </w:tc>
        <w:tc>
          <w:tcPr>
            <w:tcW w:type="dxa" w:w="1738"/>
            <w:shd w:fill="F4F1EA" w:val="clear"/>
          </w:tcPr>
          <w:p>
            <w:r/>
            <w:r>
              <w:rPr>
                <w:rFonts w:ascii="Calibri" w:hAnsi="Calibri" w:eastAsia="Calibri"/>
                <w:b w:val="0"/>
                <w:i w:val="0"/>
                <w:color w:val="1E1A16"/>
                <w:sz w:val="16"/>
              </w:rPr>
            </w:r>
          </w:p>
        </w:tc>
        <w:tc>
          <w:tcPr>
            <w:tcW w:type="dxa" w:w="1738"/>
            <w:shd w:fill="F4F1EA" w:val="clear"/>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12.7 Sanitation</w:t>
      </w:r>
    </w:p>
    <w:tbl>
      <w:tblPr>
        <w:tblStyle w:val="TableGrid"/>
        <w:tblW w:type="auto" w:w="0"/>
        <w:tblLook w:firstColumn="1" w:firstRow="1" w:lastColumn="0" w:lastRow="0" w:noHBand="0" w:noVBand="1" w:val="04A0"/>
      </w:tblPr>
      <w:tblGrid>
        <w:gridCol w:w="2085"/>
        <w:gridCol w:w="2085"/>
        <w:gridCol w:w="2085"/>
        <w:gridCol w:w="2085"/>
        <w:gridCol w:w="2085"/>
      </w:tblGrid>
      <w:tr>
        <w:tc>
          <w:tcPr>
            <w:tcW w:type="dxa" w:w="2085"/>
            <w:shd w:fill="1F4D36" w:val="clear"/>
          </w:tcPr>
          <w:p>
            <w:r/>
            <w:r>
              <w:rPr>
                <w:rFonts w:ascii="Calibri" w:hAnsi="Calibri" w:eastAsia="Calibri"/>
                <w:b/>
                <w:i w:val="0"/>
                <w:color w:val="FFFFFF"/>
                <w:sz w:val="16"/>
              </w:rPr>
              <w:t>Date</w:t>
            </w:r>
          </w:p>
        </w:tc>
        <w:tc>
          <w:tcPr>
            <w:tcW w:type="dxa" w:w="2085"/>
            <w:shd w:fill="1F4D36" w:val="clear"/>
          </w:tcPr>
          <w:p>
            <w:r/>
            <w:r>
              <w:rPr>
                <w:rFonts w:ascii="Calibri" w:hAnsi="Calibri" w:eastAsia="Calibri"/>
                <w:b/>
                <w:i w:val="0"/>
                <w:color w:val="FFFFFF"/>
                <w:sz w:val="16"/>
              </w:rPr>
              <w:t>Slicer, tables, racks clean before use?</w:t>
            </w:r>
          </w:p>
        </w:tc>
        <w:tc>
          <w:tcPr>
            <w:tcW w:type="dxa" w:w="2085"/>
            <w:shd w:fill="1F4D36" w:val="clear"/>
          </w:tcPr>
          <w:p>
            <w:r/>
            <w:r>
              <w:rPr>
                <w:rFonts w:ascii="Calibri" w:hAnsi="Calibri" w:eastAsia="Calibri"/>
                <w:b/>
                <w:i w:val="0"/>
                <w:color w:val="FFFFFF"/>
                <w:sz w:val="16"/>
              </w:rPr>
              <w:t>Pack table clean before RTE?</w:t>
            </w:r>
          </w:p>
        </w:tc>
        <w:tc>
          <w:tcPr>
            <w:tcW w:type="dxa" w:w="2085"/>
            <w:shd w:fill="1F4D36" w:val="clear"/>
          </w:tcPr>
          <w:p>
            <w:r/>
            <w:r>
              <w:rPr>
                <w:rFonts w:ascii="Calibri" w:hAnsi="Calibri" w:eastAsia="Calibri"/>
                <w:b/>
                <w:i w:val="0"/>
                <w:color w:val="FFFFFF"/>
                <w:sz w:val="16"/>
              </w:rPr>
              <w:t>Correction</w:t>
            </w:r>
          </w:p>
        </w:tc>
        <w:tc>
          <w:tcPr>
            <w:tcW w:type="dxa" w:w="2085"/>
            <w:shd w:fill="1F4D36" w:val="clear"/>
          </w:tcPr>
          <w:p>
            <w:r/>
            <w:r>
              <w:rPr>
                <w:rFonts w:ascii="Calibri" w:hAnsi="Calibri" w:eastAsia="Calibri"/>
                <w:b/>
                <w:i w:val="0"/>
                <w:color w:val="FFFFFF"/>
                <w:sz w:val="16"/>
              </w:rPr>
              <w:t>Initials</w:t>
            </w:r>
          </w:p>
        </w:tc>
      </w:tr>
      <w:tr>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12.8 Corrective action</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6"/>
              </w:rPr>
              <w:t>Field</w:t>
            </w:r>
          </w:p>
        </w:tc>
        <w:tc>
          <w:tcPr>
            <w:tcW w:type="dxa" w:w="5213"/>
            <w:shd w:fill="1F4D36" w:val="clear"/>
          </w:tcPr>
          <w:p>
            <w:r/>
            <w:r>
              <w:rPr>
                <w:rFonts w:ascii="Calibri" w:hAnsi="Calibri" w:eastAsia="Calibri"/>
                <w:b/>
                <w:i w:val="0"/>
                <w:color w:val="FFFFFF"/>
                <w:sz w:val="16"/>
              </w:rPr>
              <w:t>Entry</w:t>
            </w:r>
          </w:p>
        </w:tc>
      </w:tr>
      <w:tr>
        <w:tc>
          <w:tcPr>
            <w:tcW w:type="dxa" w:w="5213"/>
          </w:tcPr>
          <w:p>
            <w:r/>
            <w:r>
              <w:rPr>
                <w:rFonts w:ascii="Calibri" w:hAnsi="Calibri" w:eastAsia="Calibri"/>
                <w:b w:val="0"/>
                <w:i w:val="0"/>
                <w:color w:val="1E1A16"/>
                <w:sz w:val="16"/>
              </w:rPr>
              <w:t>Date, time, CCP, lot</w:t>
            </w:r>
          </w:p>
        </w:tc>
        <w:tc>
          <w:tcPr>
            <w:tcW w:type="dxa" w:w="5213"/>
          </w:tcPr>
          <w:p>
            <w:r/>
            <w:r>
              <w:rPr>
                <w:rFonts w:ascii="Calibri" w:hAnsi="Calibri" w:eastAsia="Calibri"/>
                <w:b w:val="0"/>
                <w:i w:val="0"/>
                <w:color w:val="1E1A16"/>
                <w:sz w:val="16"/>
              </w:rPr>
            </w:r>
          </w:p>
        </w:tc>
      </w:tr>
      <w:tr>
        <w:tc>
          <w:tcPr>
            <w:tcW w:type="dxa" w:w="5213"/>
            <w:shd w:fill="F4F1EA" w:val="clear"/>
          </w:tcPr>
          <w:p>
            <w:r/>
            <w:r>
              <w:rPr>
                <w:rFonts w:ascii="Calibri" w:hAnsi="Calibri" w:eastAsia="Calibri"/>
                <w:b w:val="0"/>
                <w:i w:val="0"/>
                <w:color w:val="1E1A16"/>
                <w:sz w:val="16"/>
              </w:rPr>
              <w:t>Limit and the number read</w:t>
            </w:r>
          </w:p>
        </w:tc>
        <w:tc>
          <w:tcPr>
            <w:tcW w:type="dxa" w:w="5213"/>
            <w:shd w:fill="F4F1EA" w:val="clear"/>
          </w:tcPr>
          <w:p>
            <w:r/>
            <w:r>
              <w:rPr>
                <w:rFonts w:ascii="Calibri" w:hAnsi="Calibri" w:eastAsia="Calibri"/>
                <w:b w:val="0"/>
                <w:i w:val="0"/>
                <w:color w:val="1E1A16"/>
                <w:sz w:val="16"/>
              </w:rPr>
            </w:r>
          </w:p>
        </w:tc>
      </w:tr>
      <w:tr>
        <w:tc>
          <w:tcPr>
            <w:tcW w:type="dxa" w:w="5213"/>
          </w:tcPr>
          <w:p>
            <w:r/>
            <w:r>
              <w:rPr>
                <w:rFonts w:ascii="Calibri" w:hAnsi="Calibri" w:eastAsia="Calibri"/>
                <w:b w:val="0"/>
                <w:i w:val="0"/>
                <w:color w:val="1E1A16"/>
                <w:sz w:val="16"/>
              </w:rPr>
              <w:t>Food held? Where?</w:t>
            </w:r>
          </w:p>
        </w:tc>
        <w:tc>
          <w:tcPr>
            <w:tcW w:type="dxa" w:w="5213"/>
          </w:tcPr>
          <w:p>
            <w:r/>
            <w:r>
              <w:rPr>
                <w:rFonts w:ascii="Calibri" w:hAnsi="Calibri" w:eastAsia="Calibri"/>
                <w:b w:val="0"/>
                <w:i w:val="0"/>
                <w:color w:val="1E1A16"/>
                <w:sz w:val="16"/>
              </w:rPr>
            </w:r>
          </w:p>
        </w:tc>
      </w:tr>
      <w:tr>
        <w:tc>
          <w:tcPr>
            <w:tcW w:type="dxa" w:w="5213"/>
            <w:shd w:fill="F4F1EA" w:val="clear"/>
          </w:tcPr>
          <w:p>
            <w:r/>
            <w:r>
              <w:rPr>
                <w:rFonts w:ascii="Calibri" w:hAnsi="Calibri" w:eastAsia="Calibri"/>
                <w:b w:val="0"/>
                <w:i w:val="0"/>
                <w:color w:val="1E1A16"/>
                <w:sz w:val="16"/>
              </w:rPr>
              <w:t>Jesús Canales notified? Time</w:t>
            </w:r>
          </w:p>
        </w:tc>
        <w:tc>
          <w:tcPr>
            <w:tcW w:type="dxa" w:w="5213"/>
            <w:shd w:fill="F4F1EA" w:val="clear"/>
          </w:tcPr>
          <w:p>
            <w:r/>
            <w:r>
              <w:rPr>
                <w:rFonts w:ascii="Calibri" w:hAnsi="Calibri" w:eastAsia="Calibri"/>
                <w:b w:val="0"/>
                <w:i w:val="0"/>
                <w:color w:val="1E1A16"/>
                <w:sz w:val="16"/>
              </w:rPr>
            </w:r>
          </w:p>
        </w:tc>
      </w:tr>
      <w:tr>
        <w:tc>
          <w:tcPr>
            <w:tcW w:type="dxa" w:w="5213"/>
          </w:tcPr>
          <w:p>
            <w:r/>
            <w:r>
              <w:rPr>
                <w:rFonts w:ascii="Calibri" w:hAnsi="Calibri" w:eastAsia="Calibri"/>
                <w:b w:val="0"/>
                <w:i w:val="0"/>
                <w:color w:val="1E1A16"/>
                <w:sz w:val="16"/>
              </w:rPr>
              <w:t>Cause and what was fixed before the next lot</w:t>
            </w:r>
          </w:p>
        </w:tc>
        <w:tc>
          <w:tcPr>
            <w:tcW w:type="dxa" w:w="5213"/>
          </w:tcPr>
          <w:p>
            <w:r/>
            <w:r>
              <w:rPr>
                <w:rFonts w:ascii="Calibri" w:hAnsi="Calibri" w:eastAsia="Calibri"/>
                <w:b w:val="0"/>
                <w:i w:val="0"/>
                <w:color w:val="1E1A16"/>
                <w:sz w:val="16"/>
              </w:rPr>
            </w:r>
          </w:p>
        </w:tc>
      </w:tr>
      <w:tr>
        <w:tc>
          <w:tcPr>
            <w:tcW w:type="dxa" w:w="5213"/>
            <w:shd w:fill="F4F1EA" w:val="clear"/>
          </w:tcPr>
          <w:p>
            <w:r/>
            <w:r>
              <w:rPr>
                <w:rFonts w:ascii="Calibri" w:hAnsi="Calibri" w:eastAsia="Calibri"/>
                <w:b w:val="0"/>
                <w:i w:val="0"/>
                <w:color w:val="1E1A16"/>
                <w:sz w:val="16"/>
              </w:rPr>
              <w:t>Disposition (rejected, discarded, dried longer after a passed heat step, or other). Failed heat lots do not ship as jerky.</w:t>
            </w:r>
          </w:p>
        </w:tc>
        <w:tc>
          <w:tcPr>
            <w:tcW w:type="dxa" w:w="5213"/>
            <w:shd w:fill="F4F1EA" w:val="clear"/>
          </w:tcPr>
          <w:p>
            <w:r/>
            <w:r>
              <w:rPr>
                <w:rFonts w:ascii="Calibri" w:hAnsi="Calibri" w:eastAsia="Calibri"/>
                <w:b w:val="0"/>
                <w:i w:val="0"/>
                <w:color w:val="1E1A16"/>
                <w:sz w:val="16"/>
              </w:rPr>
            </w:r>
          </w:p>
        </w:tc>
      </w:tr>
      <w:tr>
        <w:tc>
          <w:tcPr>
            <w:tcW w:type="dxa" w:w="5213"/>
          </w:tcPr>
          <w:p>
            <w:r/>
            <w:r>
              <w:rPr>
                <w:rFonts w:ascii="Calibri" w:hAnsi="Calibri" w:eastAsia="Calibri"/>
                <w:b w:val="0"/>
                <w:i w:val="0"/>
                <w:color w:val="1E1A16"/>
                <w:sz w:val="16"/>
              </w:rPr>
              <w:t>Signatures: monitor and Jesús Canales</w:t>
            </w:r>
          </w:p>
        </w:tc>
        <w:tc>
          <w:tcPr>
            <w:tcW w:type="dxa" w:w="5213"/>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12.9 Pre-shipment review — verification of the lot</w:t>
      </w:r>
    </w:p>
    <w:tbl>
      <w:tblPr>
        <w:tblStyle w:val="TableGrid"/>
        <w:tblW w:type="auto" w:w="0"/>
        <w:tblLook w:firstColumn="1" w:firstRow="1" w:lastColumn="0" w:lastRow="0" w:noHBand="0" w:noVBand="1" w:val="04A0"/>
      </w:tblPr>
      <w:tblGrid>
        <w:gridCol w:w="3475"/>
        <w:gridCol w:w="3475"/>
        <w:gridCol w:w="3475"/>
      </w:tblGrid>
      <w:tr>
        <w:tc>
          <w:tcPr>
            <w:tcW w:type="dxa" w:w="3475"/>
            <w:shd w:fill="1F4D36" w:val="clear"/>
          </w:tcPr>
          <w:p>
            <w:r/>
            <w:r>
              <w:rPr>
                <w:rFonts w:ascii="Calibri" w:hAnsi="Calibri" w:eastAsia="Calibri"/>
                <w:b/>
                <w:i w:val="0"/>
                <w:color w:val="FFFFFF"/>
                <w:sz w:val="16"/>
              </w:rPr>
              <w:t>Check</w:t>
            </w:r>
          </w:p>
        </w:tc>
        <w:tc>
          <w:tcPr>
            <w:tcW w:type="dxa" w:w="3475"/>
            <w:shd w:fill="1F4D36" w:val="clear"/>
          </w:tcPr>
          <w:p>
            <w:r/>
            <w:r>
              <w:rPr>
                <w:rFonts w:ascii="Calibri" w:hAnsi="Calibri" w:eastAsia="Calibri"/>
                <w:b/>
                <w:i w:val="0"/>
                <w:color w:val="FFFFFF"/>
                <w:sz w:val="16"/>
              </w:rPr>
              <w:t>Met / Not met</w:t>
            </w:r>
          </w:p>
        </w:tc>
        <w:tc>
          <w:tcPr>
            <w:tcW w:type="dxa" w:w="3475"/>
            <w:shd w:fill="1F4D36" w:val="clear"/>
          </w:tcPr>
          <w:p>
            <w:r/>
            <w:r>
              <w:rPr>
                <w:rFonts w:ascii="Calibri" w:hAnsi="Calibri" w:eastAsia="Calibri"/>
                <w:b/>
                <w:i w:val="0"/>
                <w:color w:val="FFFFFF"/>
                <w:sz w:val="16"/>
              </w:rPr>
              <w:t>Number on the log</w:t>
            </w:r>
          </w:p>
        </w:tc>
      </w:tr>
      <w:tr>
        <w:tc>
          <w:tcPr>
            <w:tcW w:type="dxa" w:w="3475"/>
          </w:tcPr>
          <w:p>
            <w:r/>
            <w:r>
              <w:rPr>
                <w:rFonts w:ascii="Calibri" w:hAnsi="Calibri" w:eastAsia="Calibri"/>
                <w:b w:val="0"/>
                <w:i w:val="0"/>
                <w:color w:val="1E1A16"/>
                <w:sz w:val="16"/>
              </w:rPr>
              <w:t>Product &lt; 41°F</w:t>
            </w:r>
          </w:p>
        </w:tc>
        <w:tc>
          <w:tcPr>
            <w:tcW w:type="dxa" w:w="3475"/>
          </w:tcPr>
          <w:p>
            <w:r/>
            <w:r>
              <w:rPr>
                <w:rFonts w:ascii="Calibri" w:hAnsi="Calibri" w:eastAsia="Calibri"/>
                <w:b w:val="0"/>
                <w:i w:val="0"/>
                <w:color w:val="1E1A16"/>
                <w:sz w:val="16"/>
              </w:rPr>
            </w:r>
          </w:p>
        </w:tc>
        <w:tc>
          <w:tcPr>
            <w:tcW w:type="dxa" w:w="3475"/>
          </w:tcPr>
          <w:p>
            <w:r/>
            <w:r>
              <w:rPr>
                <w:rFonts w:ascii="Calibri" w:hAnsi="Calibri" w:eastAsia="Calibri"/>
                <w:b w:val="0"/>
                <w:i w:val="0"/>
                <w:color w:val="1E1A16"/>
                <w:sz w:val="16"/>
              </w:rPr>
            </w:r>
          </w:p>
        </w:tc>
      </w:tr>
      <w:tr>
        <w:tc>
          <w:tcPr>
            <w:tcW w:type="dxa" w:w="3475"/>
            <w:shd w:fill="F4F1EA" w:val="clear"/>
          </w:tcPr>
          <w:p>
            <w:r/>
            <w:r>
              <w:rPr>
                <w:rFonts w:ascii="Calibri" w:hAnsi="Calibri" w:eastAsia="Calibri"/>
                <w:b w:val="0"/>
                <w:i w:val="0"/>
                <w:color w:val="1E1A16"/>
                <w:sz w:val="16"/>
              </w:rPr>
              <w:t>Dry bulb &gt; 170°F within 30 min</w:t>
            </w:r>
          </w:p>
        </w:tc>
        <w:tc>
          <w:tcPr>
            <w:tcW w:type="dxa" w:w="3475"/>
            <w:shd w:fill="F4F1EA" w:val="clear"/>
          </w:tcPr>
          <w:p>
            <w:r/>
            <w:r>
              <w:rPr>
                <w:rFonts w:ascii="Calibri" w:hAnsi="Calibri" w:eastAsia="Calibri"/>
                <w:b w:val="0"/>
                <w:i w:val="0"/>
                <w:color w:val="1E1A16"/>
                <w:sz w:val="16"/>
              </w:rPr>
            </w:r>
          </w:p>
        </w:tc>
        <w:tc>
          <w:tcPr>
            <w:tcW w:type="dxa" w:w="3475"/>
            <w:shd w:fill="F4F1EA" w:val="clear"/>
          </w:tcPr>
          <w:p>
            <w:r/>
            <w:r>
              <w:rPr>
                <w:rFonts w:ascii="Calibri" w:hAnsi="Calibri" w:eastAsia="Calibri"/>
                <w:b w:val="0"/>
                <w:i w:val="0"/>
                <w:color w:val="1E1A16"/>
                <w:sz w:val="16"/>
              </w:rPr>
            </w:r>
          </w:p>
        </w:tc>
      </w:tr>
      <w:tr>
        <w:tc>
          <w:tcPr>
            <w:tcW w:type="dxa" w:w="3475"/>
          </w:tcPr>
          <w:p>
            <w:r/>
            <w:r>
              <w:rPr>
                <w:rFonts w:ascii="Calibri" w:hAnsi="Calibri" w:eastAsia="Calibri"/>
                <w:b w:val="0"/>
                <w:i w:val="0"/>
                <w:color w:val="1E1A16"/>
                <w:sz w:val="16"/>
              </w:rPr>
              <w:t>Wet bulb 125–142°F</w:t>
            </w:r>
          </w:p>
        </w:tc>
        <w:tc>
          <w:tcPr>
            <w:tcW w:type="dxa" w:w="3475"/>
          </w:tcPr>
          <w:p>
            <w:r/>
            <w:r>
              <w:rPr>
                <w:rFonts w:ascii="Calibri" w:hAnsi="Calibri" w:eastAsia="Calibri"/>
                <w:b w:val="0"/>
                <w:i w:val="0"/>
                <w:color w:val="1E1A16"/>
                <w:sz w:val="16"/>
              </w:rPr>
            </w:r>
          </w:p>
        </w:tc>
        <w:tc>
          <w:tcPr>
            <w:tcW w:type="dxa" w:w="3475"/>
          </w:tcPr>
          <w:p>
            <w:r/>
            <w:r>
              <w:rPr>
                <w:rFonts w:ascii="Calibri" w:hAnsi="Calibri" w:eastAsia="Calibri"/>
                <w:b w:val="0"/>
                <w:i w:val="0"/>
                <w:color w:val="1E1A16"/>
                <w:sz w:val="16"/>
              </w:rPr>
            </w:r>
          </w:p>
        </w:tc>
      </w:tr>
      <w:tr>
        <w:tc>
          <w:tcPr>
            <w:tcW w:type="dxa" w:w="3475"/>
            <w:shd w:fill="F4F1EA" w:val="clear"/>
          </w:tcPr>
          <w:p>
            <w:r/>
            <w:r>
              <w:rPr>
                <w:rFonts w:ascii="Calibri" w:hAnsi="Calibri" w:eastAsia="Calibri"/>
                <w:b w:val="0"/>
                <w:i w:val="0"/>
                <w:color w:val="1E1A16"/>
                <w:sz w:val="16"/>
              </w:rPr>
              <w:t>Come-up ≤ 6 hours</w:t>
            </w:r>
          </w:p>
        </w:tc>
        <w:tc>
          <w:tcPr>
            <w:tcW w:type="dxa" w:w="3475"/>
            <w:shd w:fill="F4F1EA" w:val="clear"/>
          </w:tcPr>
          <w:p>
            <w:r/>
            <w:r>
              <w:rPr>
                <w:rFonts w:ascii="Calibri" w:hAnsi="Calibri" w:eastAsia="Calibri"/>
                <w:b w:val="0"/>
                <w:i w:val="0"/>
                <w:color w:val="1E1A16"/>
                <w:sz w:val="16"/>
              </w:rPr>
            </w:r>
          </w:p>
        </w:tc>
        <w:tc>
          <w:tcPr>
            <w:tcW w:type="dxa" w:w="3475"/>
            <w:shd w:fill="F4F1EA" w:val="clear"/>
          </w:tcPr>
          <w:p>
            <w:r/>
            <w:r>
              <w:rPr>
                <w:rFonts w:ascii="Calibri" w:hAnsi="Calibri" w:eastAsia="Calibri"/>
                <w:b w:val="0"/>
                <w:i w:val="0"/>
                <w:color w:val="1E1A16"/>
                <w:sz w:val="16"/>
              </w:rPr>
            </w:r>
          </w:p>
        </w:tc>
      </w:tr>
      <w:tr>
        <w:tc>
          <w:tcPr>
            <w:tcW w:type="dxa" w:w="3475"/>
          </w:tcPr>
          <w:p>
            <w:r/>
            <w:r>
              <w:rPr>
                <w:rFonts w:ascii="Calibri" w:hAnsi="Calibri" w:eastAsia="Calibri"/>
                <w:b w:val="0"/>
                <w:i w:val="0"/>
                <w:color w:val="1E1A16"/>
                <w:sz w:val="16"/>
              </w:rPr>
              <w:t>Internal ≥ 158°F, lowest slice</w:t>
            </w:r>
          </w:p>
        </w:tc>
        <w:tc>
          <w:tcPr>
            <w:tcW w:type="dxa" w:w="3475"/>
          </w:tcPr>
          <w:p>
            <w:r/>
            <w:r>
              <w:rPr>
                <w:rFonts w:ascii="Calibri" w:hAnsi="Calibri" w:eastAsia="Calibri"/>
                <w:b w:val="0"/>
                <w:i w:val="0"/>
                <w:color w:val="1E1A16"/>
                <w:sz w:val="16"/>
              </w:rPr>
            </w:r>
          </w:p>
        </w:tc>
        <w:tc>
          <w:tcPr>
            <w:tcW w:type="dxa" w:w="3475"/>
          </w:tcPr>
          <w:p>
            <w:r/>
            <w:r>
              <w:rPr>
                <w:rFonts w:ascii="Calibri" w:hAnsi="Calibri" w:eastAsia="Calibri"/>
                <w:b w:val="0"/>
                <w:i w:val="0"/>
                <w:color w:val="1E1A16"/>
                <w:sz w:val="16"/>
              </w:rPr>
            </w:r>
          </w:p>
        </w:tc>
      </w:tr>
      <w:tr>
        <w:tc>
          <w:tcPr>
            <w:tcW w:type="dxa" w:w="3475"/>
            <w:shd w:fill="F4F1EA" w:val="clear"/>
          </w:tcPr>
          <w:p>
            <w:r/>
            <w:r>
              <w:rPr>
                <w:rFonts w:ascii="Calibri" w:hAnsi="Calibri" w:eastAsia="Calibri"/>
                <w:b w:val="0"/>
                <w:i w:val="0"/>
                <w:color w:val="1E1A16"/>
                <w:sz w:val="16"/>
              </w:rPr>
              <w:t>Highest aw &lt; 0.88</w:t>
            </w:r>
          </w:p>
        </w:tc>
        <w:tc>
          <w:tcPr>
            <w:tcW w:type="dxa" w:w="3475"/>
            <w:shd w:fill="F4F1EA" w:val="clear"/>
          </w:tcPr>
          <w:p>
            <w:r/>
            <w:r>
              <w:rPr>
                <w:rFonts w:ascii="Calibri" w:hAnsi="Calibri" w:eastAsia="Calibri"/>
                <w:b w:val="0"/>
                <w:i w:val="0"/>
                <w:color w:val="1E1A16"/>
                <w:sz w:val="16"/>
              </w:rPr>
            </w:r>
          </w:p>
        </w:tc>
        <w:tc>
          <w:tcPr>
            <w:tcW w:type="dxa" w:w="3475"/>
            <w:shd w:fill="F4F1EA" w:val="clear"/>
          </w:tcPr>
          <w:p>
            <w:r/>
            <w:r>
              <w:rPr>
                <w:rFonts w:ascii="Calibri" w:hAnsi="Calibri" w:eastAsia="Calibri"/>
                <w:b w:val="0"/>
                <w:i w:val="0"/>
                <w:color w:val="1E1A16"/>
                <w:sz w:val="16"/>
              </w:rPr>
            </w:r>
          </w:p>
        </w:tc>
      </w:tr>
      <w:tr>
        <w:tc>
          <w:tcPr>
            <w:tcW w:type="dxa" w:w="3475"/>
          </w:tcPr>
          <w:p>
            <w:r/>
            <w:r>
              <w:rPr>
                <w:rFonts w:ascii="Calibri" w:hAnsi="Calibri" w:eastAsia="Calibri"/>
                <w:b w:val="0"/>
                <w:i w:val="0"/>
                <w:color w:val="1E1A16"/>
                <w:sz w:val="16"/>
              </w:rPr>
              <w:t>Calibration fit for use</w:t>
            </w:r>
          </w:p>
        </w:tc>
        <w:tc>
          <w:tcPr>
            <w:tcW w:type="dxa" w:w="3475"/>
          </w:tcPr>
          <w:p>
            <w:r/>
            <w:r>
              <w:rPr>
                <w:rFonts w:ascii="Calibri" w:hAnsi="Calibri" w:eastAsia="Calibri"/>
                <w:b w:val="0"/>
                <w:i w:val="0"/>
                <w:color w:val="1E1A16"/>
                <w:sz w:val="16"/>
              </w:rPr>
            </w:r>
          </w:p>
        </w:tc>
        <w:tc>
          <w:tcPr>
            <w:tcW w:type="dxa" w:w="3475"/>
          </w:tcPr>
          <w:p>
            <w:r/>
            <w:r>
              <w:rPr>
                <w:rFonts w:ascii="Calibri" w:hAnsi="Calibri" w:eastAsia="Calibri"/>
                <w:b w:val="0"/>
                <w:i w:val="0"/>
                <w:color w:val="1E1A16"/>
                <w:sz w:val="16"/>
              </w:rPr>
            </w:r>
          </w:p>
        </w:tc>
      </w:tr>
      <w:tr>
        <w:tc>
          <w:tcPr>
            <w:tcW w:type="dxa" w:w="3475"/>
            <w:shd w:fill="F4F1EA" w:val="clear"/>
          </w:tcPr>
          <w:p>
            <w:r/>
            <w:r>
              <w:rPr>
                <w:rFonts w:ascii="Calibri" w:hAnsi="Calibri" w:eastAsia="Calibri"/>
                <w:b w:val="0"/>
                <w:i w:val="0"/>
                <w:color w:val="1E1A16"/>
                <w:sz w:val="16"/>
              </w:rPr>
              <w:t>Sanitation signed</w:t>
            </w:r>
          </w:p>
        </w:tc>
        <w:tc>
          <w:tcPr>
            <w:tcW w:type="dxa" w:w="3475"/>
            <w:shd w:fill="F4F1EA" w:val="clear"/>
          </w:tcPr>
          <w:p>
            <w:r/>
            <w:r>
              <w:rPr>
                <w:rFonts w:ascii="Calibri" w:hAnsi="Calibri" w:eastAsia="Calibri"/>
                <w:b w:val="0"/>
                <w:i w:val="0"/>
                <w:color w:val="1E1A16"/>
                <w:sz w:val="16"/>
              </w:rPr>
            </w:r>
          </w:p>
        </w:tc>
        <w:tc>
          <w:tcPr>
            <w:tcW w:type="dxa" w:w="3475"/>
            <w:shd w:fill="F4F1EA" w:val="clear"/>
          </w:tcPr>
          <w:p>
            <w:r/>
            <w:r>
              <w:rPr>
                <w:rFonts w:ascii="Calibri" w:hAnsi="Calibri" w:eastAsia="Calibri"/>
                <w:b w:val="0"/>
                <w:i w:val="0"/>
                <w:color w:val="1E1A16"/>
                <w:sz w:val="16"/>
              </w:rPr>
            </w:r>
          </w:p>
        </w:tc>
      </w:tr>
      <w:tr>
        <w:tc>
          <w:tcPr>
            <w:tcW w:type="dxa" w:w="3475"/>
          </w:tcPr>
          <w:p>
            <w:r/>
            <w:r>
              <w:rPr>
                <w:rFonts w:ascii="Calibri" w:hAnsi="Calibri" w:eastAsia="Calibri"/>
                <w:b w:val="0"/>
                <w:i w:val="0"/>
                <w:color w:val="1E1A16"/>
                <w:sz w:val="16"/>
              </w:rPr>
              <w:t>Corrective action closed if there was a miss</w:t>
            </w:r>
          </w:p>
        </w:tc>
        <w:tc>
          <w:tcPr>
            <w:tcW w:type="dxa" w:w="3475"/>
          </w:tcPr>
          <w:p>
            <w:r/>
            <w:r>
              <w:rPr>
                <w:rFonts w:ascii="Calibri" w:hAnsi="Calibri" w:eastAsia="Calibri"/>
                <w:b w:val="0"/>
                <w:i w:val="0"/>
                <w:color w:val="1E1A16"/>
                <w:sz w:val="16"/>
              </w:rPr>
            </w:r>
          </w:p>
        </w:tc>
        <w:tc>
          <w:tcPr>
            <w:tcW w:type="dxa" w:w="3475"/>
          </w:tcPr>
          <w:p>
            <w:r/>
            <w:r>
              <w:rPr>
                <w:rFonts w:ascii="Calibri" w:hAnsi="Calibri" w:eastAsia="Calibri"/>
                <w:b w:val="0"/>
                <w:i w:val="0"/>
                <w:color w:val="1E1A16"/>
                <w:sz w:val="16"/>
              </w:rPr>
            </w:r>
          </w:p>
        </w:tc>
      </w:tr>
    </w:tbl>
    <w:p>
      <w:pPr>
        <w:spacing w:after="80"/>
      </w:pPr>
    </w:p>
    <w:p>
      <w:pPr>
        <w:spacing w:before="0" w:after="120" w:line="240" w:lineRule="auto"/>
      </w:pPr>
      <w:r>
        <w:rPr>
          <w:rFonts w:ascii="Calibri" w:hAnsi="Calibri" w:eastAsia="Calibri"/>
          <w:b w:val="0"/>
          <w:i w:val="0"/>
          <w:color w:val="1E1A16"/>
          <w:sz w:val="22"/>
        </w:rPr>
        <w:t>Lot: ______________________________________________</w:t>
      </w:r>
    </w:p>
    <w:p>
      <w:pPr>
        <w:spacing w:before="0" w:after="120" w:line="240" w:lineRule="auto"/>
      </w:pPr>
      <w:r>
        <w:rPr>
          <w:rFonts w:ascii="Calibri" w:hAnsi="Calibri" w:eastAsia="Calibri"/>
          <w:b w:val="0"/>
          <w:i w:val="0"/>
          <w:color w:val="1E1A16"/>
          <w:sz w:val="22"/>
        </w:rPr>
        <w:t>Reviewer, date, and time: ______________________________________________</w:t>
      </w:r>
    </w:p>
    <w:p>
      <w:pPr>
        <w:spacing w:before="0" w:after="120" w:line="240" w:lineRule="auto"/>
      </w:pPr>
      <w:r>
        <w:rPr>
          <w:rFonts w:ascii="Calibri" w:hAnsi="Calibri" w:eastAsia="Calibri"/>
          <w:b w:val="0"/>
          <w:i w:val="0"/>
          <w:color w:val="1E1A16"/>
          <w:sz w:val="22"/>
        </w:rPr>
        <w:t>Ship? Yes / No: ______________________________________________</w:t>
      </w:r>
    </w:p>
    <w:p>
      <w:pPr>
        <w:spacing w:before="200" w:after="80" w:line="240" w:lineRule="auto"/>
      </w:pPr>
      <w:r>
        <w:rPr>
          <w:rFonts w:ascii="Calibri" w:hAnsi="Calibri" w:eastAsia="Calibri"/>
          <w:b/>
          <w:i w:val="0"/>
          <w:color w:val="1F4D36"/>
          <w:sz w:val="26"/>
        </w:rPr>
        <w:t>12.10 Training</w:t>
      </w:r>
    </w:p>
    <w:tbl>
      <w:tblPr>
        <w:tblStyle w:val="TableGrid"/>
        <w:tblW w:type="auto" w:w="0"/>
        <w:tblLook w:firstColumn="1" w:firstRow="1" w:lastColumn="0" w:lastRow="0" w:noHBand="0" w:noVBand="1" w:val="04A0"/>
      </w:tblPr>
      <w:tblGrid>
        <w:gridCol w:w="2085"/>
        <w:gridCol w:w="2085"/>
        <w:gridCol w:w="2085"/>
        <w:gridCol w:w="2085"/>
        <w:gridCol w:w="2085"/>
      </w:tblGrid>
      <w:tr>
        <w:tc>
          <w:tcPr>
            <w:tcW w:type="dxa" w:w="2085"/>
            <w:shd w:fill="1F4D36" w:val="clear"/>
          </w:tcPr>
          <w:p>
            <w:r/>
            <w:r>
              <w:rPr>
                <w:rFonts w:ascii="Calibri" w:hAnsi="Calibri" w:eastAsia="Calibri"/>
                <w:b/>
                <w:i w:val="0"/>
                <w:color w:val="FFFFFF"/>
                <w:sz w:val="16"/>
              </w:rPr>
              <w:t>Date</w:t>
            </w:r>
          </w:p>
        </w:tc>
        <w:tc>
          <w:tcPr>
            <w:tcW w:type="dxa" w:w="2085"/>
            <w:shd w:fill="1F4D36" w:val="clear"/>
          </w:tcPr>
          <w:p>
            <w:r/>
            <w:r>
              <w:rPr>
                <w:rFonts w:ascii="Calibri" w:hAnsi="Calibri" w:eastAsia="Calibri"/>
                <w:b/>
                <w:i w:val="0"/>
                <w:color w:val="FFFFFF"/>
                <w:sz w:val="16"/>
              </w:rPr>
              <w:t>Person</w:t>
            </w:r>
          </w:p>
        </w:tc>
        <w:tc>
          <w:tcPr>
            <w:tcW w:type="dxa" w:w="2085"/>
            <w:shd w:fill="1F4D36" w:val="clear"/>
          </w:tcPr>
          <w:p>
            <w:r/>
            <w:r>
              <w:rPr>
                <w:rFonts w:ascii="Calibri" w:hAnsi="Calibri" w:eastAsia="Calibri"/>
                <w:b/>
                <w:i w:val="0"/>
                <w:color w:val="FFFFFF"/>
                <w:sz w:val="16"/>
              </w:rPr>
              <w:t>Topics (limits, calibration, logs, hold, who to call)</w:t>
            </w:r>
          </w:p>
        </w:tc>
        <w:tc>
          <w:tcPr>
            <w:tcW w:type="dxa" w:w="2085"/>
            <w:shd w:fill="1F4D36" w:val="clear"/>
          </w:tcPr>
          <w:p>
            <w:r/>
            <w:r>
              <w:rPr>
                <w:rFonts w:ascii="Calibri" w:hAnsi="Calibri" w:eastAsia="Calibri"/>
                <w:b/>
                <w:i w:val="0"/>
                <w:color w:val="FFFFFF"/>
                <w:sz w:val="16"/>
              </w:rPr>
              <w:t>Trainer</w:t>
            </w:r>
          </w:p>
        </w:tc>
        <w:tc>
          <w:tcPr>
            <w:tcW w:type="dxa" w:w="2085"/>
            <w:shd w:fill="1F4D36" w:val="clear"/>
          </w:tcPr>
          <w:p>
            <w:r/>
            <w:r>
              <w:rPr>
                <w:rFonts w:ascii="Calibri" w:hAnsi="Calibri" w:eastAsia="Calibri"/>
                <w:b/>
                <w:i w:val="0"/>
                <w:color w:val="FFFFFF"/>
                <w:sz w:val="16"/>
              </w:rPr>
              <w:t>Signatures</w:t>
            </w:r>
          </w:p>
        </w:tc>
      </w:tr>
      <w:tr>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c>
          <w:tcPr>
            <w:tcW w:type="dxa" w:w="2085"/>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12.11 Distribution</w:t>
      </w:r>
    </w:p>
    <w:tbl>
      <w:tblPr>
        <w:tblStyle w:val="TableGrid"/>
        <w:tblW w:type="auto" w:w="0"/>
        <w:tblLook w:firstColumn="1" w:firstRow="1" w:lastColumn="0" w:lastRow="0" w:noHBand="0" w:noVBand="1" w:val="04A0"/>
      </w:tblPr>
      <w:tblGrid>
        <w:gridCol w:w="1738"/>
        <w:gridCol w:w="1738"/>
        <w:gridCol w:w="1738"/>
        <w:gridCol w:w="1738"/>
        <w:gridCol w:w="1738"/>
        <w:gridCol w:w="1738"/>
      </w:tblGrid>
      <w:tr>
        <w:tc>
          <w:tcPr>
            <w:tcW w:type="dxa" w:w="1738"/>
            <w:shd w:fill="1F4D36" w:val="clear"/>
          </w:tcPr>
          <w:p>
            <w:r/>
            <w:r>
              <w:rPr>
                <w:rFonts w:ascii="Calibri" w:hAnsi="Calibri" w:eastAsia="Calibri"/>
                <w:b/>
                <w:i w:val="0"/>
                <w:color w:val="FFFFFF"/>
                <w:sz w:val="16"/>
              </w:rPr>
              <w:t>Date</w:t>
            </w:r>
          </w:p>
        </w:tc>
        <w:tc>
          <w:tcPr>
            <w:tcW w:type="dxa" w:w="1738"/>
            <w:shd w:fill="1F4D36" w:val="clear"/>
          </w:tcPr>
          <w:p>
            <w:r/>
            <w:r>
              <w:rPr>
                <w:rFonts w:ascii="Calibri" w:hAnsi="Calibri" w:eastAsia="Calibri"/>
                <w:b/>
                <w:i w:val="0"/>
                <w:color w:val="FFFFFF"/>
                <w:sz w:val="16"/>
              </w:rPr>
              <w:t>Lot</w:t>
            </w:r>
          </w:p>
        </w:tc>
        <w:tc>
          <w:tcPr>
            <w:tcW w:type="dxa" w:w="1738"/>
            <w:shd w:fill="1F4D36" w:val="clear"/>
          </w:tcPr>
          <w:p>
            <w:r/>
            <w:r>
              <w:rPr>
                <w:rFonts w:ascii="Calibri" w:hAnsi="Calibri" w:eastAsia="Calibri"/>
                <w:b/>
                <w:i w:val="0"/>
                <w:color w:val="FFFFFF"/>
                <w:sz w:val="16"/>
              </w:rPr>
              <w:t>Quantity</w:t>
            </w:r>
          </w:p>
        </w:tc>
        <w:tc>
          <w:tcPr>
            <w:tcW w:type="dxa" w:w="1738"/>
            <w:shd w:fill="1F4D36" w:val="clear"/>
          </w:tcPr>
          <w:p>
            <w:r/>
            <w:r>
              <w:rPr>
                <w:rFonts w:ascii="Calibri" w:hAnsi="Calibri" w:eastAsia="Calibri"/>
                <w:b/>
                <w:i w:val="0"/>
                <w:color w:val="FFFFFF"/>
                <w:sz w:val="16"/>
              </w:rPr>
              <w:t>Destination</w:t>
            </w:r>
          </w:p>
        </w:tc>
        <w:tc>
          <w:tcPr>
            <w:tcW w:type="dxa" w:w="1738"/>
            <w:shd w:fill="1F4D36" w:val="clear"/>
          </w:tcPr>
          <w:p>
            <w:r/>
            <w:r>
              <w:rPr>
                <w:rFonts w:ascii="Calibri" w:hAnsi="Calibri" w:eastAsia="Calibri"/>
                <w:b/>
                <w:i w:val="0"/>
                <w:color w:val="FFFFFF"/>
                <w:sz w:val="16"/>
              </w:rPr>
              <w:t>Bag dry and intact?</w:t>
            </w:r>
          </w:p>
        </w:tc>
        <w:tc>
          <w:tcPr>
            <w:tcW w:type="dxa" w:w="1738"/>
            <w:shd w:fill="1F4D36" w:val="clear"/>
          </w:tcPr>
          <w:p>
            <w:r/>
            <w:r>
              <w:rPr>
                <w:rFonts w:ascii="Calibri" w:hAnsi="Calibri" w:eastAsia="Calibri"/>
                <w:b/>
                <w:i w:val="0"/>
                <w:color w:val="FFFFFF"/>
                <w:sz w:val="16"/>
              </w:rPr>
              <w:t>Initials</w:t>
            </w:r>
          </w:p>
        </w:tc>
      </w:tr>
      <w:tr>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c>
          <w:tcPr>
            <w:tcW w:type="dxa" w:w="1738"/>
          </w:tcPr>
          <w:p>
            <w:r/>
            <w:r>
              <w:rPr>
                <w:rFonts w:ascii="Calibri" w:hAnsi="Calibri" w:eastAsia="Calibri"/>
                <w:b w:val="0"/>
                <w:i w:val="0"/>
                <w:color w:val="1E1A16"/>
                <w:sz w:val="16"/>
              </w:rPr>
            </w:r>
          </w:p>
        </w:tc>
      </w:tr>
    </w:tbl>
    <w:p>
      <w:pPr>
        <w:spacing w:after="80"/>
      </w:pPr>
    </w:p>
    <w:p>
      <w:pPr>
        <w:spacing w:before="200" w:after="80" w:line="240" w:lineRule="auto"/>
      </w:pPr>
      <w:r>
        <w:rPr>
          <w:rFonts w:ascii="Calibri" w:hAnsi="Calibri" w:eastAsia="Calibri"/>
          <w:b/>
          <w:i w:val="0"/>
          <w:color w:val="1F4D36"/>
          <w:sz w:val="26"/>
        </w:rPr>
        <w:t>12.12 Weekly review</w:t>
      </w:r>
    </w:p>
    <w:p>
      <w:pPr>
        <w:spacing w:before="0" w:after="120" w:line="240" w:lineRule="auto"/>
      </w:pPr>
      <w:r>
        <w:rPr>
          <w:rFonts w:ascii="Calibri" w:hAnsi="Calibri" w:eastAsia="Calibri"/>
          <w:b w:val="0"/>
          <w:i w:val="0"/>
          <w:color w:val="1E1A16"/>
          <w:sz w:val="22"/>
        </w:rPr>
        <w:t>Jesús Canales: the logs this week match the limits and the plant.</w:t>
      </w:r>
    </w:p>
    <w:p>
      <w:pPr>
        <w:spacing w:before="0" w:after="120" w:line="240" w:lineRule="auto"/>
      </w:pPr>
      <w:r>
        <w:rPr>
          <w:rFonts w:ascii="Calibri" w:hAnsi="Calibri" w:eastAsia="Calibri"/>
          <w:b w:val="0"/>
          <w:i w:val="0"/>
          <w:color w:val="1E1A16"/>
          <w:sz w:val="22"/>
        </w:rPr>
        <w:t>Week of: ______________________________________________</w:t>
      </w:r>
    </w:p>
    <w:p>
      <w:pPr>
        <w:spacing w:before="0" w:after="120" w:line="240" w:lineRule="auto"/>
      </w:pPr>
      <w:r>
        <w:rPr>
          <w:rFonts w:ascii="Calibri" w:hAnsi="Calibri" w:eastAsia="Calibri"/>
          <w:b w:val="0"/>
          <w:i w:val="0"/>
          <w:color w:val="1E1A16"/>
          <w:sz w:val="22"/>
        </w:rPr>
        <w:t>Gaps: ______________________________________________</w:t>
      </w:r>
    </w:p>
    <w:p>
      <w:pPr>
        <w:spacing w:before="0" w:after="120" w:line="240" w:lineRule="auto"/>
      </w:pPr>
      <w:r>
        <w:rPr>
          <w:rFonts w:ascii="Calibri" w:hAnsi="Calibri" w:eastAsia="Calibri"/>
          <w:b w:val="0"/>
          <w:i w:val="0"/>
          <w:color w:val="1E1A16"/>
          <w:sz w:val="22"/>
        </w:rPr>
        <w:t>Signature and date: ______________________________________________</w:t>
      </w:r>
    </w:p>
    <w:p>
      <w:pPr>
        <w:spacing w:before="200" w:after="120" w:line="240" w:lineRule="auto"/>
      </w:pPr>
      <w:r>
        <w:rPr>
          <w:rFonts w:ascii="Calibri" w:hAnsi="Calibri" w:eastAsia="Calibri"/>
          <w:b w:val="0"/>
          <w:i/>
          <w:color w:val="1E1A16"/>
          <w:sz w:val="20"/>
        </w:rPr>
        <w:t>End of Revision 1. Cooler, heat lethality, and drying use the critical limits printed on the jerky verification sheet. Appendix A adds the internal endpoint and the come-up time inside heat lethality, because that sheet says the lethality limit follows the FSIS performance standard.</w:t>
      </w:r>
    </w:p>
    <w:sectPr w:rsidR="00FC693F" w:rsidRPr="0006063C" w:rsidSect="00034616">
      <w:headerReference w:type="default" r:id="rId9"/>
      <w:footerReference w:type="default" r:id="rId10"/>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4A433A"/>
        <w:sz w:val="16"/>
      </w:rPr>
      <w:t xml:space="preserve">Critical limits are the ones printed on the jerky verification sheet.  ·  Page </w:t>
    </w:r>
    <w:r>
      <w:rPr>
        <w:rFonts w:ascii="Calibri" w:hAnsi="Calibri" w:eastAsia="Calibri"/>
        <w:b w:val="0"/>
        <w:i w:val="0"/>
        <w:color w:val="4A433A"/>
        <w:sz w:val="16"/>
      </w:rPr>
      <w:fldChar w:fldCharType="begin"/>
    </w:r>
    <w:r>
      <w:rPr>
        <w:rFonts w:ascii="Calibri" w:hAnsi="Calibri" w:eastAsia="Calibri"/>
        <w:b w:val="0"/>
        <w:i w:val="0"/>
        <w:color w:val="4A433A"/>
        <w:sz w:val="16"/>
      </w:rPr>
      <w:instrText xml:space="preserve"> PAGE </w:instrText>
    </w:r>
    <w:r>
      <w:rPr>
        <w:rFonts w:ascii="Calibri" w:hAnsi="Calibri" w:eastAsia="Calibri"/>
        <w:b w:val="0"/>
        <w:i w:val="0"/>
        <w:color w:val="4A433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4A433A"/>
        <w:sz w:val="16"/>
      </w:rPr>
      <w:t>Jerky sheet limits  ·  Carne Seca Jesus Canales, LLC  ·  Revision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