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7E636E" w:rsidRDefault="007E636E" w:rsidP="007E636E">
      <w:pPr>
        <w:pStyle w:val="Heading1"/>
        <w:rPr>
          <w:szCs w:val="40"/>
        </w:rPr>
      </w:pPr>
      <w:r>
        <w:rPr>
          <w:szCs w:val="40"/>
        </w:rPr>
        <w:t xml:space="preserve">Goal 1: </w:t>
      </w:r>
      <w:r w:rsidR="00F93F9A" w:rsidRPr="00235FF1">
        <w:rPr>
          <w:szCs w:val="40"/>
        </w:rPr>
        <w:t>C#</w:t>
      </w:r>
      <w:r>
        <w:rPr>
          <w:szCs w:val="40"/>
        </w:rPr>
        <w:t xml:space="preserve"> and .NET</w:t>
      </w:r>
    </w:p>
    <w:p w:rsidR="00F93F9A" w:rsidRPr="007E636E" w:rsidRDefault="00F93F9A" w:rsidP="007E636E">
      <w:pPr>
        <w:pStyle w:val="Heading2"/>
        <w:rPr>
          <w:rStyle w:val="eop"/>
          <w:sz w:val="40"/>
          <w:szCs w:val="40"/>
        </w:rPr>
      </w:pPr>
      <w:r w:rsidRPr="00F93F9A">
        <w:t>Able to use reference and value types correctly</w:t>
      </w:r>
    </w:p>
    <w:p w:rsidR="00F93F9A" w:rsidRPr="00610AD2" w:rsidRDefault="006626E7" w:rsidP="00410B60">
      <w:pPr>
        <w:spacing w:after="160"/>
        <w:rPr>
          <w:sz w:val="22"/>
          <w:szCs w:val="22"/>
        </w:rPr>
      </w:pPr>
      <w:hyperlink r:id="rId9" w:history="1">
        <w:r w:rsidR="00F93F9A" w:rsidRPr="00610AD2">
          <w:rPr>
            <w:color w:val="0000FF"/>
            <w:sz w:val="22"/>
            <w:szCs w:val="22"/>
            <w:u w:val="single"/>
          </w:rPr>
          <w:t>http://www.albahari.com/valuevsreftypes.aspx</w:t>
        </w:r>
      </w:hyperlink>
    </w:p>
    <w:p w:rsidR="000169FD" w:rsidRPr="00610AD2" w:rsidRDefault="006626E7" w:rsidP="00410B60">
      <w:pPr>
        <w:spacing w:after="160"/>
        <w:rPr>
          <w:sz w:val="22"/>
          <w:szCs w:val="22"/>
        </w:rPr>
      </w:pPr>
      <w:hyperlink r:id="rId10" w:history="1">
        <w:r w:rsidR="000169FD" w:rsidRPr="00610AD2">
          <w:rPr>
            <w:color w:val="0000FF"/>
            <w:sz w:val="22"/>
            <w:szCs w:val="22"/>
            <w:u w:val="single"/>
          </w:rPr>
          <w:t>https://www.tutlane.com/tutorial/csharp/csharp-value-type-and-reference-type-with-examples</w:t>
        </w:r>
      </w:hyperlink>
    </w:p>
    <w:p w:rsidR="00F93F9A" w:rsidRPr="00610AD2" w:rsidRDefault="00F93F9A" w:rsidP="00F93F9A">
      <w:pPr>
        <w:spacing w:after="0"/>
        <w:rPr>
          <w:sz w:val="22"/>
          <w:szCs w:val="22"/>
        </w:rPr>
      </w:pPr>
      <w:r w:rsidRPr="00610AD2">
        <w:rPr>
          <w:sz w:val="22"/>
          <w:szCs w:val="22"/>
        </w:rPr>
        <w:t xml:space="preserve">The </w:t>
      </w:r>
      <w:r w:rsidRPr="00610AD2">
        <w:rPr>
          <w:b/>
          <w:sz w:val="22"/>
          <w:szCs w:val="22"/>
        </w:rPr>
        <w:t>stack</w:t>
      </w:r>
      <w:r w:rsidR="00DB2A56" w:rsidRPr="00610AD2">
        <w:rPr>
          <w:sz w:val="22"/>
          <w:szCs w:val="22"/>
        </w:rPr>
        <w:t xml:space="preserve"> is a </w:t>
      </w:r>
      <w:r w:rsidR="002F5BBB" w:rsidRPr="00610AD2">
        <w:rPr>
          <w:color w:val="000000"/>
          <w:sz w:val="22"/>
          <w:szCs w:val="22"/>
        </w:rPr>
        <w:t>first-in last-out memory structure</w:t>
      </w:r>
      <w:r w:rsidR="00DB2A56" w:rsidRPr="00610AD2">
        <w:rPr>
          <w:color w:val="000000"/>
          <w:sz w:val="22"/>
          <w:szCs w:val="22"/>
        </w:rPr>
        <w:t xml:space="preserve"> with static memory allocation</w:t>
      </w:r>
      <w:r w:rsidR="004A13D9" w:rsidRPr="00610AD2">
        <w:rPr>
          <w:color w:val="000000"/>
          <w:sz w:val="22"/>
          <w:szCs w:val="22"/>
        </w:rPr>
        <w:t xml:space="preserve"> (happening at compile time)</w:t>
      </w:r>
      <w:r w:rsidR="00DB2A56" w:rsidRPr="00610AD2">
        <w:rPr>
          <w:color w:val="000000"/>
          <w:sz w:val="22"/>
          <w:szCs w:val="22"/>
        </w:rPr>
        <w:t>.</w:t>
      </w:r>
      <w:r w:rsidR="004A13D9" w:rsidRPr="00610AD2">
        <w:rPr>
          <w:color w:val="000000"/>
          <w:sz w:val="22"/>
          <w:szCs w:val="22"/>
        </w:rPr>
        <w:t xml:space="preserve"> Access is very fast.</w:t>
      </w:r>
    </w:p>
    <w:p w:rsidR="00F93F9A" w:rsidRPr="00610AD2" w:rsidRDefault="00F93F9A" w:rsidP="00F93F9A">
      <w:pPr>
        <w:pStyle w:val="ListParagraph"/>
        <w:numPr>
          <w:ilvl w:val="0"/>
          <w:numId w:val="19"/>
        </w:numPr>
        <w:spacing w:after="0"/>
        <w:rPr>
          <w:sz w:val="22"/>
          <w:szCs w:val="22"/>
        </w:rPr>
      </w:pPr>
      <w:r w:rsidRPr="00610AD2">
        <w:rPr>
          <w:sz w:val="22"/>
          <w:szCs w:val="22"/>
        </w:rPr>
        <w:t>The </w:t>
      </w:r>
      <w:r w:rsidRPr="00610AD2">
        <w:rPr>
          <w:b/>
          <w:sz w:val="22"/>
          <w:szCs w:val="22"/>
        </w:rPr>
        <w:t>reference</w:t>
      </w:r>
      <w:r w:rsidRPr="00610AD2">
        <w:rPr>
          <w:sz w:val="22"/>
          <w:szCs w:val="22"/>
        </w:rPr>
        <w:t> portion of reference-typed local variables and parameters (such as the </w:t>
      </w:r>
      <w:r w:rsidRPr="00610AD2">
        <w:rPr>
          <w:b/>
          <w:sz w:val="22"/>
          <w:szCs w:val="22"/>
        </w:rPr>
        <w:t>myTextBox</w:t>
      </w:r>
      <w:r w:rsidRPr="00610AD2">
        <w:rPr>
          <w:sz w:val="22"/>
          <w:szCs w:val="22"/>
        </w:rPr>
        <w:t> reference)</w:t>
      </w:r>
    </w:p>
    <w:p w:rsidR="00F93F9A" w:rsidRPr="00610AD2" w:rsidRDefault="00F93F9A" w:rsidP="00F93F9A">
      <w:pPr>
        <w:pStyle w:val="ListParagraph"/>
        <w:numPr>
          <w:ilvl w:val="0"/>
          <w:numId w:val="19"/>
        </w:numPr>
        <w:spacing w:after="0"/>
        <w:rPr>
          <w:sz w:val="22"/>
          <w:szCs w:val="22"/>
        </w:rPr>
      </w:pPr>
      <w:r w:rsidRPr="00610AD2">
        <w:rPr>
          <w:b/>
          <w:sz w:val="22"/>
          <w:szCs w:val="22"/>
        </w:rPr>
        <w:t>Value-typed</w:t>
      </w:r>
      <w:r w:rsidRPr="00610AD2">
        <w:rPr>
          <w:sz w:val="22"/>
          <w:szCs w:val="22"/>
        </w:rPr>
        <w:t xml:space="preserve"> local variables and </w:t>
      </w:r>
      <w:r w:rsidRPr="00610AD2">
        <w:rPr>
          <w:b/>
          <w:sz w:val="22"/>
          <w:szCs w:val="22"/>
        </w:rPr>
        <w:t>method parameters</w:t>
      </w:r>
      <w:r w:rsidRPr="00610AD2">
        <w:rPr>
          <w:sz w:val="22"/>
          <w:szCs w:val="22"/>
        </w:rPr>
        <w:t xml:space="preserve"> (structs, as well as integers, bools, chars, DateTimes, etc.)</w:t>
      </w:r>
    </w:p>
    <w:p w:rsidR="00F93F9A" w:rsidRPr="00610AD2" w:rsidRDefault="00F93F9A" w:rsidP="00F93F9A">
      <w:pPr>
        <w:spacing w:after="0"/>
        <w:rPr>
          <w:sz w:val="22"/>
          <w:szCs w:val="22"/>
        </w:rPr>
      </w:pPr>
      <w:r w:rsidRPr="00610AD2">
        <w:rPr>
          <w:sz w:val="22"/>
          <w:szCs w:val="22"/>
        </w:rPr>
        <w:t xml:space="preserve">The following data is stored on the </w:t>
      </w:r>
      <w:r w:rsidRPr="00610AD2">
        <w:rPr>
          <w:b/>
          <w:sz w:val="22"/>
          <w:szCs w:val="22"/>
        </w:rPr>
        <w:t>heap</w:t>
      </w:r>
      <w:r w:rsidR="002F5BBB" w:rsidRPr="00610AD2">
        <w:rPr>
          <w:sz w:val="22"/>
          <w:szCs w:val="22"/>
        </w:rPr>
        <w:t xml:space="preserve"> (</w:t>
      </w:r>
      <w:hyperlink r:id="rId11" w:history="1">
        <w:r w:rsidR="002F5BBB" w:rsidRPr="00610AD2">
          <w:rPr>
            <w:color w:val="0000FF"/>
            <w:sz w:val="22"/>
            <w:szCs w:val="22"/>
            <w:u w:val="single"/>
          </w:rPr>
          <w:t>https://en.wikipedia.org/wiki/Heap_(data_structure)</w:t>
        </w:r>
      </w:hyperlink>
      <w:r w:rsidR="002F5BBB" w:rsidRPr="00610AD2">
        <w:rPr>
          <w:sz w:val="22"/>
          <w:szCs w:val="22"/>
        </w:rPr>
        <w:t>)</w:t>
      </w:r>
      <w:r w:rsidR="00DB2A56" w:rsidRPr="00610AD2">
        <w:rPr>
          <w:sz w:val="22"/>
          <w:szCs w:val="22"/>
        </w:rPr>
        <w:t xml:space="preserve"> with dynamic memory allocation</w:t>
      </w:r>
      <w:r w:rsidR="004A13D9" w:rsidRPr="00610AD2">
        <w:rPr>
          <w:sz w:val="22"/>
          <w:szCs w:val="22"/>
        </w:rPr>
        <w:t xml:space="preserve"> (means happening runtime)</w:t>
      </w:r>
      <w:r w:rsidR="00DB2A56" w:rsidRPr="00610AD2">
        <w:rPr>
          <w:sz w:val="22"/>
          <w:szCs w:val="22"/>
        </w:rPr>
        <w:t>.</w:t>
      </w:r>
      <w:r w:rsidR="004A13D9" w:rsidRPr="00610AD2">
        <w:rPr>
          <w:sz w:val="22"/>
          <w:szCs w:val="22"/>
        </w:rPr>
        <w:t xml:space="preserve"> Access is slower.</w:t>
      </w:r>
    </w:p>
    <w:p w:rsidR="00F93F9A" w:rsidRPr="00610AD2" w:rsidRDefault="00F93F9A" w:rsidP="00F93F9A">
      <w:pPr>
        <w:pStyle w:val="ListParagraph"/>
        <w:numPr>
          <w:ilvl w:val="0"/>
          <w:numId w:val="19"/>
        </w:numPr>
        <w:spacing w:after="0"/>
        <w:rPr>
          <w:sz w:val="22"/>
          <w:szCs w:val="22"/>
        </w:rPr>
      </w:pPr>
      <w:r w:rsidRPr="00610AD2">
        <w:rPr>
          <w:sz w:val="22"/>
          <w:szCs w:val="22"/>
        </w:rPr>
        <w:t>The </w:t>
      </w:r>
      <w:r w:rsidRPr="00610AD2">
        <w:rPr>
          <w:b/>
          <w:sz w:val="22"/>
          <w:szCs w:val="22"/>
        </w:rPr>
        <w:t>content</w:t>
      </w:r>
      <w:r w:rsidRPr="00610AD2">
        <w:rPr>
          <w:sz w:val="22"/>
          <w:szCs w:val="22"/>
        </w:rPr>
        <w:t> of reference-type objects.</w:t>
      </w:r>
    </w:p>
    <w:p w:rsidR="00F93F9A" w:rsidRPr="00610AD2" w:rsidRDefault="00F93F9A" w:rsidP="00F93F9A">
      <w:pPr>
        <w:pStyle w:val="ListParagraph"/>
        <w:numPr>
          <w:ilvl w:val="0"/>
          <w:numId w:val="19"/>
        </w:numPr>
        <w:spacing w:after="0"/>
        <w:rPr>
          <w:sz w:val="22"/>
          <w:szCs w:val="22"/>
        </w:rPr>
      </w:pPr>
      <w:r w:rsidRPr="00610AD2">
        <w:rPr>
          <w:sz w:val="22"/>
          <w:szCs w:val="22"/>
        </w:rPr>
        <w:t>Anything structured inside a reference-type object.</w:t>
      </w:r>
    </w:p>
    <w:p w:rsidR="008B24C2" w:rsidRDefault="008B24C2" w:rsidP="007E636E">
      <w:pPr>
        <w:pStyle w:val="Heading2"/>
      </w:pPr>
      <w:r>
        <w:t>Understand .NET collections</w:t>
      </w:r>
    </w:p>
    <w:p w:rsidR="000740D9" w:rsidRPr="00610AD2" w:rsidRDefault="000740D9" w:rsidP="000740D9">
      <w:pPr>
        <w:rPr>
          <w:color w:val="0000FF"/>
          <w:sz w:val="22"/>
          <w:szCs w:val="22"/>
          <w:u w:val="single"/>
        </w:rPr>
      </w:pPr>
      <w:r w:rsidRPr="00610AD2">
        <w:rPr>
          <w:sz w:val="22"/>
          <w:szCs w:val="22"/>
        </w:rPr>
        <w:t xml:space="preserve">Reference: Developer Guide to Collections in .NET (book), </w:t>
      </w:r>
      <w:hyperlink r:id="rId12" w:history="1">
        <w:r w:rsidRPr="00610AD2">
          <w:rPr>
            <w:color w:val="0000FF"/>
            <w:sz w:val="22"/>
            <w:szCs w:val="22"/>
          </w:rPr>
          <w:t>https://resources.oreilly.com/examples/9780735659278-files/tree/master/Developer's%20Guide%20to%20Collections</w:t>
        </w:r>
      </w:hyperlink>
      <w:r w:rsidRPr="00610AD2">
        <w:rPr>
          <w:sz w:val="22"/>
          <w:szCs w:val="22"/>
        </w:rPr>
        <w:t xml:space="preserve"> (Git repo)</w:t>
      </w:r>
    </w:p>
    <w:p w:rsidR="008B24C2" w:rsidRPr="00610AD2" w:rsidRDefault="008B24C2" w:rsidP="00610AD2">
      <w:pPr>
        <w:pStyle w:val="Heading3"/>
      </w:pPr>
      <w:r w:rsidRPr="00610AD2">
        <w:t>Basic collections</w:t>
      </w:r>
    </w:p>
    <w:p w:rsidR="008B24C2" w:rsidRPr="00610AD2" w:rsidRDefault="008B24C2" w:rsidP="008B24C2">
      <w:pPr>
        <w:pStyle w:val="ListParagraph"/>
        <w:numPr>
          <w:ilvl w:val="0"/>
          <w:numId w:val="22"/>
        </w:numPr>
        <w:rPr>
          <w:b/>
          <w:sz w:val="22"/>
          <w:szCs w:val="22"/>
        </w:rPr>
      </w:pPr>
      <w:r w:rsidRPr="00610AD2">
        <w:rPr>
          <w:b/>
          <w:sz w:val="22"/>
          <w:szCs w:val="22"/>
        </w:rPr>
        <w:t>Array</w:t>
      </w:r>
    </w:p>
    <w:p w:rsidR="007E636E" w:rsidRPr="00610AD2" w:rsidRDefault="007E636E" w:rsidP="007E636E">
      <w:pPr>
        <w:pStyle w:val="ListParagraph"/>
        <w:rPr>
          <w:sz w:val="22"/>
          <w:szCs w:val="22"/>
        </w:rPr>
      </w:pPr>
      <w:r w:rsidRPr="00610AD2">
        <w:rPr>
          <w:sz w:val="22"/>
          <w:szCs w:val="22"/>
        </w:rPr>
        <w:t>Proes: Quick access, do not need to implement (language feature)</w:t>
      </w:r>
    </w:p>
    <w:p w:rsidR="007E636E" w:rsidRPr="00610AD2" w:rsidRDefault="007E636E" w:rsidP="007E636E">
      <w:pPr>
        <w:pStyle w:val="ListParagraph"/>
        <w:rPr>
          <w:sz w:val="22"/>
          <w:szCs w:val="22"/>
        </w:rPr>
      </w:pPr>
      <w:r w:rsidRPr="00610AD2">
        <w:rPr>
          <w:sz w:val="22"/>
          <w:szCs w:val="22"/>
        </w:rPr>
        <w:t>Cons:</w:t>
      </w:r>
    </w:p>
    <w:p w:rsidR="008B24C2" w:rsidRPr="00610AD2" w:rsidRDefault="008B24C2" w:rsidP="008B24C2">
      <w:pPr>
        <w:pStyle w:val="ListParagraph"/>
        <w:numPr>
          <w:ilvl w:val="0"/>
          <w:numId w:val="22"/>
        </w:numPr>
        <w:rPr>
          <w:b/>
          <w:sz w:val="22"/>
          <w:szCs w:val="22"/>
        </w:rPr>
      </w:pPr>
      <w:r w:rsidRPr="00610AD2">
        <w:rPr>
          <w:b/>
          <w:sz w:val="22"/>
          <w:szCs w:val="22"/>
        </w:rPr>
        <w:t>Linekd list</w:t>
      </w:r>
    </w:p>
    <w:p w:rsidR="008B24C2" w:rsidRPr="00610AD2" w:rsidRDefault="008B24C2" w:rsidP="008B24C2">
      <w:pPr>
        <w:pStyle w:val="ListParagraph"/>
        <w:numPr>
          <w:ilvl w:val="1"/>
          <w:numId w:val="22"/>
        </w:numPr>
        <w:rPr>
          <w:b/>
          <w:sz w:val="22"/>
          <w:szCs w:val="22"/>
        </w:rPr>
      </w:pPr>
      <w:r w:rsidRPr="00610AD2">
        <w:rPr>
          <w:b/>
          <w:sz w:val="22"/>
          <w:szCs w:val="22"/>
        </w:rPr>
        <w:t>Singly linked</w:t>
      </w:r>
    </w:p>
    <w:p w:rsidR="008B24C2" w:rsidRPr="00610AD2" w:rsidRDefault="008B24C2" w:rsidP="008B24C2">
      <w:pPr>
        <w:pStyle w:val="ListParagraph"/>
        <w:numPr>
          <w:ilvl w:val="1"/>
          <w:numId w:val="22"/>
        </w:numPr>
        <w:rPr>
          <w:b/>
          <w:sz w:val="22"/>
          <w:szCs w:val="22"/>
        </w:rPr>
      </w:pPr>
      <w:r w:rsidRPr="00610AD2">
        <w:rPr>
          <w:b/>
          <w:sz w:val="22"/>
          <w:szCs w:val="22"/>
        </w:rPr>
        <w:t>Doubly linked</w:t>
      </w:r>
    </w:p>
    <w:p w:rsidR="008B24C2" w:rsidRPr="00610AD2" w:rsidRDefault="008B24C2" w:rsidP="008B24C2">
      <w:pPr>
        <w:pStyle w:val="ListParagraph"/>
        <w:numPr>
          <w:ilvl w:val="0"/>
          <w:numId w:val="22"/>
        </w:numPr>
        <w:rPr>
          <w:b/>
          <w:sz w:val="22"/>
          <w:szCs w:val="22"/>
        </w:rPr>
      </w:pPr>
      <w:r w:rsidRPr="00610AD2">
        <w:rPr>
          <w:b/>
          <w:sz w:val="22"/>
          <w:szCs w:val="22"/>
        </w:rPr>
        <w:t>Associative arrays</w:t>
      </w:r>
    </w:p>
    <w:p w:rsidR="008B24C2" w:rsidRPr="00610AD2" w:rsidRDefault="008B24C2" w:rsidP="008B24C2">
      <w:pPr>
        <w:pStyle w:val="ListParagraph"/>
        <w:numPr>
          <w:ilvl w:val="1"/>
          <w:numId w:val="22"/>
        </w:numPr>
        <w:rPr>
          <w:b/>
          <w:sz w:val="22"/>
          <w:szCs w:val="22"/>
        </w:rPr>
      </w:pPr>
      <w:r w:rsidRPr="00610AD2">
        <w:rPr>
          <w:b/>
          <w:sz w:val="22"/>
          <w:szCs w:val="22"/>
        </w:rPr>
        <w:t>Associative list</w:t>
      </w:r>
    </w:p>
    <w:p w:rsidR="008B24C2" w:rsidRPr="00610AD2" w:rsidRDefault="008B24C2" w:rsidP="008B24C2">
      <w:pPr>
        <w:pStyle w:val="ListParagraph"/>
        <w:numPr>
          <w:ilvl w:val="1"/>
          <w:numId w:val="22"/>
        </w:numPr>
        <w:rPr>
          <w:b/>
          <w:sz w:val="22"/>
          <w:szCs w:val="22"/>
        </w:rPr>
      </w:pPr>
      <w:r w:rsidRPr="00610AD2">
        <w:rPr>
          <w:b/>
          <w:sz w:val="22"/>
          <w:szCs w:val="22"/>
        </w:rPr>
        <w:t>Hash table</w:t>
      </w:r>
    </w:p>
    <w:p w:rsidR="008B24C2" w:rsidRPr="00610AD2" w:rsidRDefault="008B24C2" w:rsidP="00610AD2">
      <w:pPr>
        <w:pStyle w:val="ListParagraph"/>
        <w:numPr>
          <w:ilvl w:val="0"/>
          <w:numId w:val="22"/>
        </w:numPr>
        <w:rPr>
          <w:sz w:val="22"/>
          <w:szCs w:val="22"/>
        </w:rPr>
      </w:pPr>
      <w:r w:rsidRPr="00610AD2">
        <w:rPr>
          <w:sz w:val="22"/>
          <w:szCs w:val="22"/>
        </w:rPr>
        <w:t>…</w:t>
      </w:r>
    </w:p>
    <w:p w:rsidR="00610AD2" w:rsidRPr="00610AD2" w:rsidRDefault="00610AD2" w:rsidP="00610AD2">
      <w:pPr>
        <w:pStyle w:val="Heading3"/>
      </w:pPr>
      <w:r w:rsidRPr="00610AD2">
        <w:t>Collection interfaces:</w:t>
      </w:r>
    </w:p>
    <w:p w:rsidR="00610AD2" w:rsidRDefault="00610AD2" w:rsidP="00610AD2">
      <w:pPr>
        <w:rPr>
          <w:sz w:val="22"/>
          <w:szCs w:val="22"/>
        </w:rPr>
      </w:pPr>
      <w:r w:rsidRPr="00610AD2">
        <w:rPr>
          <w:b/>
          <w:sz w:val="22"/>
          <w:szCs w:val="22"/>
        </w:rPr>
        <w:t>IEnumerable</w:t>
      </w:r>
      <w:r>
        <w:rPr>
          <w:sz w:val="22"/>
          <w:szCs w:val="22"/>
        </w:rPr>
        <w:t xml:space="preserve"> – gives the ability to enumerate the collection, this make it possible to use the collection in </w:t>
      </w:r>
      <w:r w:rsidRPr="00610AD2">
        <w:rPr>
          <w:b/>
          <w:sz w:val="22"/>
          <w:szCs w:val="22"/>
        </w:rPr>
        <w:t>foreach</w:t>
      </w:r>
      <w:r>
        <w:rPr>
          <w:sz w:val="22"/>
          <w:szCs w:val="22"/>
        </w:rPr>
        <w:t xml:space="preserve"> statement</w:t>
      </w:r>
    </w:p>
    <w:p w:rsidR="00610AD2" w:rsidRDefault="00610AD2" w:rsidP="00610AD2">
      <w:pPr>
        <w:rPr>
          <w:sz w:val="22"/>
          <w:szCs w:val="22"/>
        </w:rPr>
      </w:pPr>
      <w:r w:rsidRPr="00610AD2">
        <w:rPr>
          <w:b/>
          <w:sz w:val="22"/>
          <w:szCs w:val="22"/>
        </w:rPr>
        <w:t>ICollection</w:t>
      </w:r>
      <w:r>
        <w:rPr>
          <w:sz w:val="22"/>
          <w:szCs w:val="22"/>
        </w:rPr>
        <w:t xml:space="preserve"> – gives extra information about the collection, for example the </w:t>
      </w:r>
      <w:r w:rsidRPr="00610AD2">
        <w:rPr>
          <w:b/>
          <w:sz w:val="22"/>
          <w:szCs w:val="22"/>
        </w:rPr>
        <w:t>count</w:t>
      </w:r>
    </w:p>
    <w:p w:rsidR="00610AD2" w:rsidRPr="00610AD2" w:rsidRDefault="00610AD2" w:rsidP="00610AD2">
      <w:pPr>
        <w:rPr>
          <w:b/>
          <w:sz w:val="22"/>
          <w:szCs w:val="22"/>
        </w:rPr>
      </w:pPr>
      <w:r w:rsidRPr="00610AD2">
        <w:rPr>
          <w:b/>
          <w:sz w:val="22"/>
          <w:szCs w:val="22"/>
        </w:rPr>
        <w:t>IList</w:t>
      </w:r>
      <w:r>
        <w:rPr>
          <w:b/>
          <w:sz w:val="22"/>
          <w:szCs w:val="22"/>
        </w:rPr>
        <w:t xml:space="preserve"> </w:t>
      </w:r>
      <w:r w:rsidRPr="00610AD2">
        <w:rPr>
          <w:sz w:val="22"/>
          <w:szCs w:val="22"/>
        </w:rPr>
        <w:t>– gives the</w:t>
      </w:r>
      <w:r>
        <w:rPr>
          <w:b/>
          <w:sz w:val="22"/>
          <w:szCs w:val="22"/>
        </w:rPr>
        <w:t xml:space="preserve"> </w:t>
      </w:r>
      <w:r w:rsidRPr="00610AD2">
        <w:rPr>
          <w:sz w:val="22"/>
          <w:szCs w:val="22"/>
        </w:rPr>
        <w:t>possibility to</w:t>
      </w:r>
      <w:r>
        <w:rPr>
          <w:sz w:val="22"/>
          <w:szCs w:val="22"/>
        </w:rPr>
        <w:t xml:space="preserve"> </w:t>
      </w:r>
      <w:r w:rsidRPr="00610AD2">
        <w:rPr>
          <w:b/>
          <w:sz w:val="22"/>
          <w:szCs w:val="22"/>
        </w:rPr>
        <w:t>index</w:t>
      </w:r>
      <w:r>
        <w:rPr>
          <w:sz w:val="22"/>
          <w:szCs w:val="22"/>
        </w:rPr>
        <w:t xml:space="preserve"> the elements in the collection</w:t>
      </w:r>
    </w:p>
    <w:p w:rsidR="00235FF1" w:rsidRDefault="00235FF1" w:rsidP="00235FF1">
      <w:pPr>
        <w:pStyle w:val="Heading1"/>
        <w:rPr>
          <w:szCs w:val="40"/>
        </w:rPr>
      </w:pPr>
      <w:r>
        <w:rPr>
          <w:szCs w:val="40"/>
        </w:rPr>
        <w:t>Javascript Basics</w:t>
      </w:r>
      <w:bookmarkStart w:id="1" w:name="_GoBack"/>
      <w:bookmarkEnd w:id="1"/>
    </w:p>
    <w:p w:rsidR="00235FF1" w:rsidRDefault="00235FF1" w:rsidP="00235FF1">
      <w:pPr>
        <w:pStyle w:val="Heading2"/>
        <w:rPr>
          <w:sz w:val="24"/>
        </w:rPr>
      </w:pPr>
      <w:r>
        <w:t>Basic setup of JS runtime</w:t>
      </w:r>
    </w:p>
    <w:p w:rsidR="00235FF1" w:rsidRDefault="00235FF1" w:rsidP="00235FF1">
      <w:r>
        <w:rPr>
          <w:b/>
        </w:rPr>
        <w:t>Heap</w:t>
      </w:r>
      <w:r>
        <w:t xml:space="preserve"> – memory allocation</w:t>
      </w:r>
    </w:p>
    <w:p w:rsidR="00235FF1" w:rsidRDefault="00235FF1" w:rsidP="00235FF1">
      <w:r>
        <w:rPr>
          <w:b/>
        </w:rPr>
        <w:t>Stack</w:t>
      </w:r>
      <w:r>
        <w:t xml:space="preserve"> – execution contexts</w:t>
      </w:r>
    </w:p>
    <w:p w:rsidR="00235FF1" w:rsidRDefault="00235FF1" w:rsidP="00235FF1">
      <w:r>
        <w:rPr>
          <w:b/>
        </w:rPr>
        <w:t>Callback Queue</w:t>
      </w:r>
      <w:r>
        <w:t xml:space="preserve"> – queue for function calls</w:t>
      </w:r>
    </w:p>
    <w:p w:rsidR="00235FF1" w:rsidRDefault="00235FF1" w:rsidP="00235FF1">
      <w:r>
        <w:rPr>
          <w:b/>
        </w:rPr>
        <w:t>Event Loop</w:t>
      </w:r>
      <w:r>
        <w:t xml:space="preserve"> – manager for getting function calls out of the </w:t>
      </w:r>
      <w:r>
        <w:rPr>
          <w:b/>
        </w:rPr>
        <w:t>callback queue</w:t>
      </w:r>
      <w:r>
        <w:t xml:space="preserve"> and pushing into the </w:t>
      </w:r>
      <w:r>
        <w:rPr>
          <w:b/>
        </w:rPr>
        <w:t>stack</w:t>
      </w:r>
    </w:p>
    <w:p w:rsidR="00235FF1" w:rsidRDefault="00235FF1" w:rsidP="00235FF1">
      <w:r>
        <w:rPr>
          <w:b/>
        </w:rPr>
        <w:t>Web API</w:t>
      </w:r>
      <w:r>
        <w:t xml:space="preserve"> – like 3</w:t>
      </w:r>
      <w:r>
        <w:rPr>
          <w:vertAlign w:val="superscript"/>
        </w:rPr>
        <w:t>rd</w:t>
      </w:r>
      <w:r>
        <w:t xml:space="preserve"> party staffs given by the browser (AJAX, setTimeout, click, etc…)</w:t>
      </w:r>
    </w:p>
    <w:p w:rsidR="00235FF1" w:rsidRDefault="00235FF1" w:rsidP="00235FF1">
      <w:r>
        <w:rPr>
          <w:b/>
        </w:rPr>
        <w:t>Scope</w:t>
      </w:r>
      <w:r>
        <w:t xml:space="preserve"> - context environment (also known as lexical environment) created when a function is written. This context defines what other data it has access to</w:t>
      </w:r>
    </w:p>
    <w:p w:rsidR="0049420D" w:rsidRDefault="0049420D" w:rsidP="00235FF1">
      <w:r w:rsidRPr="0049420D">
        <w:rPr>
          <w:b/>
        </w:rPr>
        <w:t>Closure</w:t>
      </w:r>
      <w:r>
        <w:rPr>
          <w:b/>
        </w:rPr>
        <w:t xml:space="preserve"> – </w:t>
      </w:r>
    </w:p>
    <w:p w:rsidR="0049420D" w:rsidRPr="0049420D" w:rsidRDefault="0049420D" w:rsidP="0049420D">
      <w:pPr>
        <w:ind w:left="360"/>
      </w:pPr>
      <w:r w:rsidRPr="0049420D">
        <w:t>1. Closures are functions that have access to variables from another function's scope. This is accomplished by creating a function inside another function.</w:t>
      </w:r>
    </w:p>
    <w:p w:rsidR="0049420D" w:rsidRPr="0049420D" w:rsidRDefault="0049420D" w:rsidP="0049420D">
      <w:pPr>
        <w:ind w:left="360"/>
      </w:pPr>
      <w:r w:rsidRPr="0049420D">
        <w:t>2. A Closure is a function that returns another function.</w:t>
      </w:r>
    </w:p>
    <w:p w:rsidR="0049420D" w:rsidRDefault="0049420D" w:rsidP="0049420D">
      <w:pPr>
        <w:ind w:left="360"/>
      </w:pPr>
      <w:r w:rsidRPr="0049420D">
        <w:t>3. A Closure is an implicit, permanent link between a function and its scope chain.</w:t>
      </w:r>
    </w:p>
    <w:p w:rsidR="00C33A42" w:rsidRDefault="00C33A42" w:rsidP="0049420D">
      <w:pPr>
        <w:ind w:left="360"/>
      </w:pPr>
      <w:r>
        <w:t>Examples:</w:t>
      </w:r>
    </w:p>
    <w:p w:rsidR="00C33A42" w:rsidRDefault="00C33A42" w:rsidP="00C33A42">
      <w:pPr>
        <w:pStyle w:val="CodeSnipet"/>
        <w:spacing w:after="240"/>
      </w:pPr>
      <w:r>
        <w:t>Var Toaster = (function(){…})()</w:t>
      </w:r>
    </w:p>
    <w:p w:rsidR="00C33A42" w:rsidRDefault="00C33A42" w:rsidP="00C33A42">
      <w:pPr>
        <w:pStyle w:val="CodeSnipet"/>
        <w:spacing w:after="240"/>
      </w:pPr>
      <w:r>
        <w:t>/*****************************/</w:t>
      </w:r>
    </w:p>
    <w:p w:rsidR="00C33A42" w:rsidRDefault="00C33A42" w:rsidP="00C33A42">
      <w:pPr>
        <w:pStyle w:val="CodeSnipet"/>
        <w:ind w:left="900"/>
      </w:pPr>
      <w:r>
        <w:t>function firstName(first){</w:t>
      </w:r>
      <w:r>
        <w:br/>
        <w:t xml:space="preserve">  function fullName(last){</w:t>
      </w:r>
      <w:r>
        <w:br/>
        <w:t xml:space="preserve">    console.log(first + " " + last);</w:t>
      </w:r>
      <w:r>
        <w:br/>
        <w:t xml:space="preserve">  }</w:t>
      </w:r>
    </w:p>
    <w:p w:rsidR="00C33A42" w:rsidRDefault="00C33A42" w:rsidP="00C33A42">
      <w:pPr>
        <w:pStyle w:val="CodeSnipet"/>
        <w:ind w:left="900"/>
      </w:pPr>
      <w:r>
        <w:br/>
        <w:t xml:space="preserve">  return fullName;</w:t>
      </w:r>
      <w:r>
        <w:br/>
        <w:t>}</w:t>
      </w:r>
    </w:p>
    <w:p w:rsidR="00C33A42" w:rsidRPr="0049420D" w:rsidRDefault="00C33A42" w:rsidP="00C33A42">
      <w:pPr>
        <w:pStyle w:val="CodeSnipet"/>
        <w:ind w:left="900"/>
      </w:pPr>
      <w:r>
        <w:br/>
        <w:t>var name = firstName("Mister");</w:t>
      </w:r>
      <w:r>
        <w:br/>
        <w:t>name("Smith") // Mister Smith</w:t>
      </w:r>
      <w:r>
        <w:br/>
        <w:t>name("Jones"); //Mister Jones</w:t>
      </w:r>
    </w:p>
    <w:p w:rsidR="0049420D" w:rsidRPr="0049420D" w:rsidRDefault="0049420D" w:rsidP="00235FF1"/>
    <w:p w:rsidR="00235FF1" w:rsidRDefault="00235FF1" w:rsidP="00E450ED">
      <w:pPr>
        <w:pStyle w:val="Heading2"/>
      </w:pPr>
      <w:r>
        <w:t>Invoking a function</w:t>
      </w:r>
    </w:p>
    <w:p w:rsidR="00F93F9A" w:rsidRDefault="00E450ED" w:rsidP="00221DB6">
      <w:pPr>
        <w:pStyle w:val="ListParagraph"/>
        <w:numPr>
          <w:ilvl w:val="0"/>
          <w:numId w:val="21"/>
        </w:numPr>
        <w:spacing w:line="276" w:lineRule="auto"/>
      </w:pPr>
      <w:r w:rsidRPr="00E450ED">
        <w:t>When function is invoked, it forms a new execution context</w:t>
      </w:r>
    </w:p>
    <w:p w:rsidR="00E450ED" w:rsidRDefault="00E450ED" w:rsidP="00E450ED">
      <w:pPr>
        <w:ind w:left="720"/>
      </w:pPr>
      <w:r>
        <w:t>Execution context (?= scope chain) has a list of Variable- Activation Object list.</w:t>
      </w:r>
      <w:r w:rsidR="00221DB6">
        <w:t xml:space="preserve"> </w:t>
      </w:r>
      <w:r>
        <w:t>Scope chain = Variable- Activation Objects + [[scope]]</w:t>
      </w:r>
    </w:p>
    <w:p w:rsidR="00E450ED" w:rsidRPr="006E10E8" w:rsidRDefault="00E450ED" w:rsidP="006E10E8">
      <w:pPr>
        <w:pStyle w:val="CodeSnipet"/>
      </w:pPr>
      <w:r w:rsidRPr="006E10E8">
        <w:t>[{Variable object}</w:t>
      </w:r>
      <w:r w:rsidR="00221DB6" w:rsidRPr="006E10E8">
        <w:t>,</w:t>
      </w:r>
    </w:p>
    <w:p w:rsidR="00E450ED" w:rsidRPr="006E10E8" w:rsidRDefault="00E450ED" w:rsidP="006E10E8">
      <w:pPr>
        <w:pStyle w:val="CodeSnipet"/>
      </w:pPr>
      <w:r w:rsidRPr="006E10E8">
        <w:t>{Activation object,</w:t>
      </w:r>
    </w:p>
    <w:p w:rsidR="00221DB6" w:rsidRPr="006E10E8" w:rsidRDefault="00E450ED" w:rsidP="006E10E8">
      <w:pPr>
        <w:pStyle w:val="CodeSnipet"/>
        <w:spacing w:after="240"/>
      </w:pPr>
      <w:r w:rsidRPr="006E10E8">
        <w:t>…}]</w:t>
      </w:r>
    </w:p>
    <w:p w:rsidR="00221DB6" w:rsidRDefault="00221DB6" w:rsidP="006E10E8">
      <w:pPr>
        <w:pStyle w:val="ListParagraph"/>
        <w:numPr>
          <w:ilvl w:val="0"/>
          <w:numId w:val="21"/>
        </w:numPr>
      </w:pPr>
      <w:r w:rsidRPr="006E10E8">
        <w:rPr>
          <w:b/>
        </w:rPr>
        <w:t xml:space="preserve">Activation Object </w:t>
      </w:r>
      <w:r>
        <w:t>is created which holds the declared variables, functions and parameters</w:t>
      </w:r>
    </w:p>
    <w:p w:rsidR="00221DB6" w:rsidRDefault="00221DB6" w:rsidP="006E10E8">
      <w:pPr>
        <w:pStyle w:val="ListParagraph"/>
        <w:numPr>
          <w:ilvl w:val="0"/>
          <w:numId w:val="21"/>
        </w:numPr>
      </w:pPr>
      <w:r w:rsidRPr="006E10E8">
        <w:t xml:space="preserve">Scope chain </w:t>
      </w:r>
      <w:r w:rsidRPr="00221DB6">
        <w:t xml:space="preserve">of </w:t>
      </w:r>
      <w:r w:rsidRPr="006E10E8">
        <w:rPr>
          <w:b/>
        </w:rPr>
        <w:t>Activation Objects</w:t>
      </w:r>
      <w:r>
        <w:t xml:space="preserve"> are created. This is </w:t>
      </w:r>
      <w:r w:rsidRPr="00221DB6">
        <w:t>way to link or provide a systematic access to all variables and other functions that the current execution context (function in this case) has access to</w:t>
      </w:r>
      <w:r>
        <w:t>.</w:t>
      </w:r>
      <w:r w:rsidRPr="00221DB6">
        <w:t xml:space="preserve"> </w:t>
      </w:r>
      <w:r w:rsidRPr="006E10E8">
        <w:rPr>
          <w:b/>
        </w:rPr>
        <w:t>[[Scope]]</w:t>
      </w:r>
      <w:r w:rsidRPr="00221DB6">
        <w:t xml:space="preserve"> is the hidden mechanism that links these variable objects for identifier lookup. This hidden </w:t>
      </w:r>
      <w:r w:rsidRPr="006E10E8">
        <w:rPr>
          <w:b/>
        </w:rPr>
        <w:t>[[Scope]]</w:t>
      </w:r>
      <w:r w:rsidRPr="00221DB6">
        <w:t xml:space="preserve"> is a property of the function, created at declaration, not invocation.</w:t>
      </w:r>
    </w:p>
    <w:p w:rsidR="006E10E8" w:rsidRDefault="006E10E8" w:rsidP="006E10E8">
      <w:pPr>
        <w:pStyle w:val="Heading3"/>
      </w:pPr>
      <w:r>
        <w:t>Example</w:t>
      </w:r>
    </w:p>
    <w:p w:rsidR="0014126E" w:rsidRDefault="006E10E8" w:rsidP="006E10E8">
      <w:pPr>
        <w:pStyle w:val="CodeSnipet"/>
      </w:pPr>
      <w:r w:rsidRPr="006E10E8">
        <w:t xml:space="preserve">var </w:t>
      </w:r>
      <w:r w:rsidRPr="0014126E">
        <w:rPr>
          <w:color w:val="0070C0"/>
        </w:rPr>
        <w:t xml:space="preserve">firstNum </w:t>
      </w:r>
      <w:r w:rsidRPr="006E10E8">
        <w:t>= 1;</w:t>
      </w:r>
    </w:p>
    <w:p w:rsidR="0014126E" w:rsidRDefault="0014126E" w:rsidP="006E10E8">
      <w:pPr>
        <w:pStyle w:val="CodeSnipet"/>
      </w:pPr>
    </w:p>
    <w:p w:rsidR="0014126E" w:rsidRDefault="006E10E8" w:rsidP="006E10E8">
      <w:pPr>
        <w:pStyle w:val="CodeSnipet"/>
      </w:pPr>
      <w:r w:rsidRPr="006E10E8">
        <w:t xml:space="preserve">function </w:t>
      </w:r>
      <w:r w:rsidRPr="0014126E">
        <w:rPr>
          <w:color w:val="00A8B0" w:themeColor="accent2"/>
        </w:rPr>
        <w:t>number</w:t>
      </w:r>
      <w:r w:rsidRPr="006E10E8">
        <w:t>() {</w:t>
      </w:r>
      <w:r w:rsidRPr="006E10E8">
        <w:br/>
        <w:t xml:space="preserve">  var </w:t>
      </w:r>
      <w:r w:rsidRPr="0014126E">
        <w:rPr>
          <w:color w:val="0070C0"/>
        </w:rPr>
        <w:t xml:space="preserve">secondNum </w:t>
      </w:r>
      <w:r w:rsidRPr="006E10E8">
        <w:t>= 2;</w:t>
      </w:r>
      <w:r w:rsidRPr="006E10E8">
        <w:br/>
        <w:t xml:space="preserve">  return firstNum + secondNum;</w:t>
      </w:r>
      <w:r w:rsidRPr="006E10E8">
        <w:br/>
        <w:t>}</w:t>
      </w:r>
    </w:p>
    <w:p w:rsidR="0014126E" w:rsidRDefault="0014126E" w:rsidP="006E10E8">
      <w:pPr>
        <w:pStyle w:val="CodeSnipet"/>
      </w:pPr>
    </w:p>
    <w:p w:rsidR="006E10E8" w:rsidRPr="006E10E8" w:rsidRDefault="006E10E8" w:rsidP="00EB7CE1">
      <w:pPr>
        <w:pStyle w:val="CodeSnipet"/>
        <w:spacing w:after="240"/>
      </w:pPr>
      <w:r w:rsidRPr="0014126E">
        <w:rPr>
          <w:color w:val="00A8B0" w:themeColor="accent2"/>
        </w:rPr>
        <w:t>number</w:t>
      </w:r>
      <w:r w:rsidRPr="006E10E8">
        <w:t>();</w:t>
      </w:r>
    </w:p>
    <w:p w:rsidR="006E10E8" w:rsidRDefault="006E10E8" w:rsidP="0014126E">
      <w:r w:rsidRPr="006E10E8">
        <w:t>In this case, number’s scope chain is linked to the global window object (the containing context that holds function number). This is what allows the engine to look outside of function number to find firstNum and secondNum.</w:t>
      </w:r>
    </w:p>
    <w:p w:rsidR="00F709C6" w:rsidRDefault="00F709C6" w:rsidP="00F709C6">
      <w:pPr>
        <w:pStyle w:val="Heading2"/>
      </w:pPr>
      <w:r>
        <w:t>Related staffs</w:t>
      </w:r>
    </w:p>
    <w:p w:rsidR="00F709C6" w:rsidRDefault="00F709C6" w:rsidP="00F709C6">
      <w:pPr>
        <w:pStyle w:val="Heading3"/>
      </w:pPr>
      <w:r>
        <w:t>Zone.js</w:t>
      </w:r>
    </w:p>
    <w:p w:rsidR="00F709C6" w:rsidRDefault="00F709C6" w:rsidP="00F709C6">
      <w:r w:rsidRPr="00F709C6">
        <w:t>A zone is an execution context that persists across async tasks, and allows the creator of the zone to observe and control execution of the code within the zone.</w:t>
      </w:r>
    </w:p>
    <w:p w:rsidR="00F709C6" w:rsidRDefault="00F709C6" w:rsidP="00F709C6">
      <w:r w:rsidRPr="00F709C6">
        <w:t>Angular uses the zone to patch async APIs(addEventListener, setTimeout(), ...) and uses notifications from these patched APIs to run change detection every time some async event happened.</w:t>
      </w:r>
    </w:p>
    <w:p w:rsidR="00C53743" w:rsidRDefault="00C53743" w:rsidP="00F709C6">
      <w:r w:rsidRPr="00C53743">
        <w:rPr>
          <w:b/>
        </w:rPr>
        <w:t>Stack Frame:</w:t>
      </w:r>
      <w:r>
        <w:rPr>
          <w:b/>
        </w:rPr>
        <w:t xml:space="preserve"> </w:t>
      </w:r>
      <w:r w:rsidRPr="00C53743">
        <w:t>It is important to understand that a given stack frame can only be associated with one zone. (i.e. it is not possible for first half of a function to run in a different zone than later half of the function. It is possible that the same function will have different zone on different invocations). Zone can only be entered or left by entering or exiting Zone.prototype.run(). Zones updates stack traces to show zones for better visibility. Below are two stack snapshots from the above example</w:t>
      </w:r>
      <w:r>
        <w:t>,</w:t>
      </w:r>
      <w:r w:rsidRPr="00C53743">
        <w:t xml:space="preserve"> which show the associated zone for each stack frame.</w:t>
      </w:r>
    </w:p>
    <w:p w:rsidR="002D1C6E" w:rsidRDefault="002D1C6E" w:rsidP="00F709C6">
      <w:r w:rsidRPr="002D1C6E">
        <w:rPr>
          <w:b/>
        </w:rPr>
        <w:t>Key point:</w:t>
      </w:r>
      <w:r>
        <w:t xml:space="preserve"> </w:t>
      </w:r>
      <w:r w:rsidRPr="002D1C6E">
        <w:t>When async work gets scheduled, the callback function will execute in the same zone as the zone which existed at the time of invoking the async API. This allows the zone to be tracked across many async invocations.</w:t>
      </w:r>
    </w:p>
    <w:p w:rsidR="00723BB9" w:rsidRDefault="00723BB9" w:rsidP="00F709C6">
      <w:r>
        <w:t>Zone have hooks to attach code to, and can be used to create profiling zones for example. (or LongStackTrace zone)</w:t>
      </w:r>
    </w:p>
    <w:p w:rsidR="005B7D86" w:rsidRPr="005B7D86" w:rsidRDefault="005B7D86" w:rsidP="00F709C6">
      <w:pPr>
        <w:rPr>
          <w:b/>
        </w:rPr>
      </w:pPr>
      <w:r w:rsidRPr="005B7D86">
        <w:rPr>
          <w:b/>
        </w:rPr>
        <w:t>Some usage</w:t>
      </w:r>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Associate some data with the zone, analogous to thread-local storage in other languages, which is accessible to any async operation inside the zone.</w:t>
      </w:r>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Automatically track outstanding async operations within a given zone to perform cleanup or rendering or test assertion steps</w:t>
      </w:r>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Time the total time spent in a zone, for analytics or in-the-field profiling</w:t>
      </w:r>
    </w:p>
    <w:p w:rsidR="005B7D86" w:rsidRPr="005B7D86" w:rsidRDefault="005B7D86" w:rsidP="005B7D8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B7D86">
        <w:rPr>
          <w:rFonts w:ascii="Times New Roman" w:eastAsia="Times New Roman" w:hAnsi="Times New Roman" w:cs="Times New Roman"/>
          <w:sz w:val="24"/>
          <w:szCs w:val="24"/>
          <w:lang w:val="en-US"/>
        </w:rPr>
        <w:t>Handle all uncaught exceptions or unhandled promise rejections within a zone, instead of letting them propagate to the top level</w:t>
      </w:r>
    </w:p>
    <w:p w:rsidR="005B7D86" w:rsidRPr="002D1C6E" w:rsidRDefault="005B7D86" w:rsidP="00F709C6"/>
    <w:sectPr w:rsidR="005B7D86" w:rsidRPr="002D1C6E" w:rsidSect="004024B3">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40" w:right="1080" w:bottom="1440" w:left="1080" w:header="124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6E7" w:rsidRDefault="006626E7" w:rsidP="00884E47">
      <w:pPr>
        <w:spacing w:after="0"/>
      </w:pPr>
      <w:r>
        <w:separator/>
      </w:r>
    </w:p>
  </w:endnote>
  <w:endnote w:type="continuationSeparator" w:id="0">
    <w:p w:rsidR="006626E7" w:rsidRDefault="006626E7" w:rsidP="00884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othamMedium">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6E7" w:rsidRDefault="006626E7" w:rsidP="00884E47">
      <w:pPr>
        <w:spacing w:after="0"/>
      </w:pPr>
      <w:bookmarkStart w:id="0" w:name="_Hlk501105617"/>
      <w:bookmarkEnd w:id="0"/>
      <w:r>
        <w:separator/>
      </w:r>
    </w:p>
  </w:footnote>
  <w:footnote w:type="continuationSeparator" w:id="0">
    <w:p w:rsidR="006626E7" w:rsidRDefault="006626E7" w:rsidP="00884E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6AD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44DE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748C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1A6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CE6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607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EA47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78B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38362CB"/>
    <w:multiLevelType w:val="multilevel"/>
    <w:tmpl w:val="809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49A"/>
    <w:multiLevelType w:val="multilevel"/>
    <w:tmpl w:val="6A7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549B0"/>
    <w:multiLevelType w:val="hybridMultilevel"/>
    <w:tmpl w:val="79DA3D06"/>
    <w:lvl w:ilvl="0" w:tplc="E2CE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71BBC"/>
    <w:multiLevelType w:val="multilevel"/>
    <w:tmpl w:val="B512299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9D01782"/>
    <w:multiLevelType w:val="hybridMultilevel"/>
    <w:tmpl w:val="868C31CA"/>
    <w:lvl w:ilvl="0" w:tplc="19507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155D5"/>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727479"/>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15:restartNumberingAfterBreak="0">
    <w:nsid w:val="403C106D"/>
    <w:multiLevelType w:val="multilevel"/>
    <w:tmpl w:val="ADC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F95E9C"/>
    <w:multiLevelType w:val="multilevel"/>
    <w:tmpl w:val="5FAE225A"/>
    <w:lvl w:ilvl="0">
      <w:start w:val="1"/>
      <w:numFmt w:val="decimal"/>
      <w:pStyle w:val="NumberedHeading1"/>
      <w:lvlText w:val="%1."/>
      <w:lvlJc w:val="left"/>
      <w:pPr>
        <w:ind w:left="907" w:hanging="907"/>
      </w:pPr>
      <w:rPr>
        <w:rFonts w:hint="default"/>
      </w:rPr>
    </w:lvl>
    <w:lvl w:ilvl="1">
      <w:start w:val="1"/>
      <w:numFmt w:val="decimal"/>
      <w:pStyle w:val="NumberedHeading2"/>
      <w:lvlText w:val="%1.%2"/>
      <w:lvlJc w:val="left"/>
      <w:pPr>
        <w:ind w:left="907" w:hanging="907"/>
      </w:pPr>
      <w:rPr>
        <w:rFonts w:hint="default"/>
      </w:rPr>
    </w:lvl>
    <w:lvl w:ilvl="2">
      <w:start w:val="1"/>
      <w:numFmt w:val="decimal"/>
      <w:pStyle w:val="NumberedHeading3"/>
      <w:lvlText w:val="%1.%2.%3"/>
      <w:lvlJc w:val="left"/>
      <w:pPr>
        <w:ind w:left="907" w:hanging="907"/>
      </w:pPr>
      <w:rPr>
        <w:rFonts w:hint="default"/>
      </w:rPr>
    </w:lvl>
    <w:lvl w:ilvl="3">
      <w:start w:val="1"/>
      <w:numFmt w:val="decimal"/>
      <w:pStyle w:val="Numbered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17" w15:restartNumberingAfterBreak="0">
    <w:nsid w:val="4CEF34F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6F2E6D"/>
    <w:multiLevelType w:val="multilevel"/>
    <w:tmpl w:val="6FD4AAFC"/>
    <w:lvl w:ilvl="0">
      <w:start w:val="1"/>
      <w:numFmt w:val="bullet"/>
      <w:pStyle w:val="ListBullet"/>
      <w:lvlText w:val="—"/>
      <w:lvlJc w:val="left"/>
      <w:pPr>
        <w:ind w:left="360" w:hanging="360"/>
      </w:pPr>
      <w:rPr>
        <w:rFonts w:ascii="Calibri" w:hAnsi="Calibri" w:hint="default"/>
        <w:color w:val="auto"/>
      </w:rPr>
    </w:lvl>
    <w:lvl w:ilvl="1">
      <w:start w:val="1"/>
      <w:numFmt w:val="bullet"/>
      <w:pStyle w:val="ListBullet2"/>
      <w:lvlText w:val="—"/>
      <w:lvlJc w:val="left"/>
      <w:pPr>
        <w:ind w:left="720" w:hanging="360"/>
      </w:pPr>
      <w:rPr>
        <w:rFonts w:ascii="Calibri" w:hAnsi="Calibri" w:hint="default"/>
        <w:color w:val="auto"/>
      </w:rPr>
    </w:lvl>
    <w:lvl w:ilvl="2">
      <w:start w:val="1"/>
      <w:numFmt w:val="bullet"/>
      <w:pStyle w:val="ListBullet3"/>
      <w:lvlText w:val="—"/>
      <w:lvlJc w:val="left"/>
      <w:pPr>
        <w:ind w:left="1080" w:hanging="360"/>
      </w:pPr>
      <w:rPr>
        <w:rFonts w:ascii="Calibri" w:hAnsi="Calibri" w:hint="default"/>
        <w:color w:val="auto"/>
      </w:rPr>
    </w:lvl>
    <w:lvl w:ilvl="3">
      <w:start w:val="1"/>
      <w:numFmt w:val="bullet"/>
      <w:pStyle w:val="ListBullet4"/>
      <w:lvlText w:val="—"/>
      <w:lvlJc w:val="left"/>
      <w:pPr>
        <w:ind w:left="1440" w:hanging="360"/>
      </w:pPr>
      <w:rPr>
        <w:rFonts w:ascii="Calibri" w:hAnsi="Calibri" w:hint="default"/>
        <w:color w:val="auto"/>
      </w:rPr>
    </w:lvl>
    <w:lvl w:ilvl="4">
      <w:start w:val="1"/>
      <w:numFmt w:val="bullet"/>
      <w:pStyle w:val="ListBullet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9" w15:restartNumberingAfterBreak="0">
    <w:nsid w:val="6495767D"/>
    <w:multiLevelType w:val="hybridMultilevel"/>
    <w:tmpl w:val="BE2E9EAC"/>
    <w:lvl w:ilvl="0" w:tplc="B23C32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B64BD"/>
    <w:multiLevelType w:val="hybridMultilevel"/>
    <w:tmpl w:val="7B9E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248BB"/>
    <w:multiLevelType w:val="hybridMultilevel"/>
    <w:tmpl w:val="2D56A45C"/>
    <w:lvl w:ilvl="0" w:tplc="31063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5"/>
  </w:num>
  <w:num w:numId="5">
    <w:abstractNumId w:val="4"/>
  </w:num>
  <w:num w:numId="6">
    <w:abstractNumId w:val="11"/>
  </w:num>
  <w:num w:numId="7">
    <w:abstractNumId w:val="3"/>
  </w:num>
  <w:num w:numId="8">
    <w:abstractNumId w:val="2"/>
  </w:num>
  <w:num w:numId="9">
    <w:abstractNumId w:val="1"/>
  </w:num>
  <w:num w:numId="10">
    <w:abstractNumId w:val="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7"/>
  </w:num>
  <w:num w:numId="14">
    <w:abstractNumId w:val="13"/>
  </w:num>
  <w:num w:numId="15">
    <w:abstractNumId w:val="14"/>
  </w:num>
  <w:num w:numId="16">
    <w:abstractNumId w:val="8"/>
  </w:num>
  <w:num w:numId="17">
    <w:abstractNumId w:val="15"/>
  </w:num>
  <w:num w:numId="18">
    <w:abstractNumId w:val="19"/>
  </w:num>
  <w:num w:numId="19">
    <w:abstractNumId w:val="21"/>
  </w:num>
  <w:num w:numId="20">
    <w:abstractNumId w:val="10"/>
  </w:num>
  <w:num w:numId="21">
    <w:abstractNumId w:val="12"/>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57"/>
    <w:rsid w:val="00001F36"/>
    <w:rsid w:val="000049A5"/>
    <w:rsid w:val="00006EA1"/>
    <w:rsid w:val="000169FD"/>
    <w:rsid w:val="00023BE9"/>
    <w:rsid w:val="00036B11"/>
    <w:rsid w:val="0004601B"/>
    <w:rsid w:val="00050AEC"/>
    <w:rsid w:val="00051510"/>
    <w:rsid w:val="000603A3"/>
    <w:rsid w:val="000740D9"/>
    <w:rsid w:val="0009566C"/>
    <w:rsid w:val="00097BFC"/>
    <w:rsid w:val="000A2277"/>
    <w:rsid w:val="000A576E"/>
    <w:rsid w:val="000B3773"/>
    <w:rsid w:val="000C3604"/>
    <w:rsid w:val="000D0AC0"/>
    <w:rsid w:val="000F1DB7"/>
    <w:rsid w:val="00102BAD"/>
    <w:rsid w:val="0011455A"/>
    <w:rsid w:val="00115414"/>
    <w:rsid w:val="00123806"/>
    <w:rsid w:val="00124A25"/>
    <w:rsid w:val="00130001"/>
    <w:rsid w:val="00131FBC"/>
    <w:rsid w:val="001407DF"/>
    <w:rsid w:val="0014126E"/>
    <w:rsid w:val="00142D8A"/>
    <w:rsid w:val="0016443B"/>
    <w:rsid w:val="0017265C"/>
    <w:rsid w:val="00181D9F"/>
    <w:rsid w:val="001A52F8"/>
    <w:rsid w:val="001D09FB"/>
    <w:rsid w:val="001D4B24"/>
    <w:rsid w:val="001E37A5"/>
    <w:rsid w:val="00201793"/>
    <w:rsid w:val="00221DB6"/>
    <w:rsid w:val="00223177"/>
    <w:rsid w:val="0022439B"/>
    <w:rsid w:val="00235FF1"/>
    <w:rsid w:val="002420CD"/>
    <w:rsid w:val="00255CEA"/>
    <w:rsid w:val="00273AB0"/>
    <w:rsid w:val="00273B82"/>
    <w:rsid w:val="00290246"/>
    <w:rsid w:val="00297D30"/>
    <w:rsid w:val="002C3084"/>
    <w:rsid w:val="002D1C6E"/>
    <w:rsid w:val="002D3620"/>
    <w:rsid w:val="002D3E40"/>
    <w:rsid w:val="002F0C2F"/>
    <w:rsid w:val="002F5BBB"/>
    <w:rsid w:val="00324612"/>
    <w:rsid w:val="003338CC"/>
    <w:rsid w:val="00334B9E"/>
    <w:rsid w:val="00374294"/>
    <w:rsid w:val="00377BCD"/>
    <w:rsid w:val="0039469A"/>
    <w:rsid w:val="00397F39"/>
    <w:rsid w:val="003A32C5"/>
    <w:rsid w:val="003C09BB"/>
    <w:rsid w:val="003D2497"/>
    <w:rsid w:val="00401922"/>
    <w:rsid w:val="00401DD9"/>
    <w:rsid w:val="004024B3"/>
    <w:rsid w:val="0040742A"/>
    <w:rsid w:val="00410B60"/>
    <w:rsid w:val="00421476"/>
    <w:rsid w:val="00422E46"/>
    <w:rsid w:val="00423E09"/>
    <w:rsid w:val="004275FF"/>
    <w:rsid w:val="00431EB0"/>
    <w:rsid w:val="0043230C"/>
    <w:rsid w:val="004448D7"/>
    <w:rsid w:val="00461115"/>
    <w:rsid w:val="00467236"/>
    <w:rsid w:val="0047332C"/>
    <w:rsid w:val="00474E7E"/>
    <w:rsid w:val="0049420D"/>
    <w:rsid w:val="00494FFB"/>
    <w:rsid w:val="004A13D9"/>
    <w:rsid w:val="004A5D05"/>
    <w:rsid w:val="004B6622"/>
    <w:rsid w:val="004C5CAA"/>
    <w:rsid w:val="004D327F"/>
    <w:rsid w:val="004D405A"/>
    <w:rsid w:val="004D7A33"/>
    <w:rsid w:val="004E2F09"/>
    <w:rsid w:val="0051198B"/>
    <w:rsid w:val="00530C62"/>
    <w:rsid w:val="00572408"/>
    <w:rsid w:val="00596B54"/>
    <w:rsid w:val="005B27C6"/>
    <w:rsid w:val="005B7D86"/>
    <w:rsid w:val="005D5774"/>
    <w:rsid w:val="005E5ACD"/>
    <w:rsid w:val="005F0CFE"/>
    <w:rsid w:val="005F186C"/>
    <w:rsid w:val="005F39D8"/>
    <w:rsid w:val="005F581D"/>
    <w:rsid w:val="00601588"/>
    <w:rsid w:val="00610AD2"/>
    <w:rsid w:val="006310A5"/>
    <w:rsid w:val="00644A78"/>
    <w:rsid w:val="0066071D"/>
    <w:rsid w:val="0066151D"/>
    <w:rsid w:val="006626E7"/>
    <w:rsid w:val="00672D9F"/>
    <w:rsid w:val="00684024"/>
    <w:rsid w:val="006B0448"/>
    <w:rsid w:val="006B3BF9"/>
    <w:rsid w:val="006B46D8"/>
    <w:rsid w:val="006C5BCA"/>
    <w:rsid w:val="006C7BA9"/>
    <w:rsid w:val="006E10E8"/>
    <w:rsid w:val="006E33A0"/>
    <w:rsid w:val="006F734B"/>
    <w:rsid w:val="00717877"/>
    <w:rsid w:val="00722AE2"/>
    <w:rsid w:val="00723BB9"/>
    <w:rsid w:val="007637B3"/>
    <w:rsid w:val="00770E6B"/>
    <w:rsid w:val="00772452"/>
    <w:rsid w:val="00773063"/>
    <w:rsid w:val="0078400F"/>
    <w:rsid w:val="00796268"/>
    <w:rsid w:val="007A0B53"/>
    <w:rsid w:val="007E20C6"/>
    <w:rsid w:val="007E636E"/>
    <w:rsid w:val="007F5E26"/>
    <w:rsid w:val="0081275F"/>
    <w:rsid w:val="00817F4B"/>
    <w:rsid w:val="00827A50"/>
    <w:rsid w:val="008555A7"/>
    <w:rsid w:val="0085712D"/>
    <w:rsid w:val="00864C37"/>
    <w:rsid w:val="00871C23"/>
    <w:rsid w:val="00872413"/>
    <w:rsid w:val="00884E47"/>
    <w:rsid w:val="00895027"/>
    <w:rsid w:val="00896805"/>
    <w:rsid w:val="008A2793"/>
    <w:rsid w:val="008B24C2"/>
    <w:rsid w:val="008B734D"/>
    <w:rsid w:val="008C620D"/>
    <w:rsid w:val="008D361B"/>
    <w:rsid w:val="008E2DA4"/>
    <w:rsid w:val="008E3D11"/>
    <w:rsid w:val="008E716E"/>
    <w:rsid w:val="008E7858"/>
    <w:rsid w:val="008E7EEE"/>
    <w:rsid w:val="00901EEB"/>
    <w:rsid w:val="00911063"/>
    <w:rsid w:val="00917BDA"/>
    <w:rsid w:val="00923135"/>
    <w:rsid w:val="00932CC4"/>
    <w:rsid w:val="00945BE4"/>
    <w:rsid w:val="009507DE"/>
    <w:rsid w:val="00952B28"/>
    <w:rsid w:val="00955510"/>
    <w:rsid w:val="0096391D"/>
    <w:rsid w:val="00990EB1"/>
    <w:rsid w:val="00991252"/>
    <w:rsid w:val="009B1B65"/>
    <w:rsid w:val="009C6FDB"/>
    <w:rsid w:val="009D3C63"/>
    <w:rsid w:val="009F03B5"/>
    <w:rsid w:val="009F4214"/>
    <w:rsid w:val="00A02C29"/>
    <w:rsid w:val="00A1012A"/>
    <w:rsid w:val="00A22678"/>
    <w:rsid w:val="00A4438F"/>
    <w:rsid w:val="00A86C01"/>
    <w:rsid w:val="00AA64DF"/>
    <w:rsid w:val="00AC00A5"/>
    <w:rsid w:val="00AC2874"/>
    <w:rsid w:val="00AC52EC"/>
    <w:rsid w:val="00AC622A"/>
    <w:rsid w:val="00AD3C96"/>
    <w:rsid w:val="00AD40DE"/>
    <w:rsid w:val="00AE306F"/>
    <w:rsid w:val="00B030F3"/>
    <w:rsid w:val="00B04309"/>
    <w:rsid w:val="00B06971"/>
    <w:rsid w:val="00B0773C"/>
    <w:rsid w:val="00B52803"/>
    <w:rsid w:val="00B574AF"/>
    <w:rsid w:val="00B62C9E"/>
    <w:rsid w:val="00B743FB"/>
    <w:rsid w:val="00B77079"/>
    <w:rsid w:val="00B84409"/>
    <w:rsid w:val="00B923CC"/>
    <w:rsid w:val="00BB0B47"/>
    <w:rsid w:val="00BB51EC"/>
    <w:rsid w:val="00BC63AE"/>
    <w:rsid w:val="00BC6A9A"/>
    <w:rsid w:val="00BD0ECF"/>
    <w:rsid w:val="00BE01C2"/>
    <w:rsid w:val="00BE5DA9"/>
    <w:rsid w:val="00BF1BA2"/>
    <w:rsid w:val="00BF7D07"/>
    <w:rsid w:val="00C02C8C"/>
    <w:rsid w:val="00C17BB4"/>
    <w:rsid w:val="00C33A42"/>
    <w:rsid w:val="00C4437C"/>
    <w:rsid w:val="00C5110E"/>
    <w:rsid w:val="00C51D2A"/>
    <w:rsid w:val="00C53743"/>
    <w:rsid w:val="00C5787B"/>
    <w:rsid w:val="00C66BE4"/>
    <w:rsid w:val="00C72317"/>
    <w:rsid w:val="00C74DB3"/>
    <w:rsid w:val="00C775AC"/>
    <w:rsid w:val="00C85E41"/>
    <w:rsid w:val="00C86657"/>
    <w:rsid w:val="00CB0B7E"/>
    <w:rsid w:val="00CC2657"/>
    <w:rsid w:val="00CC5206"/>
    <w:rsid w:val="00CD52A8"/>
    <w:rsid w:val="00CE1AC2"/>
    <w:rsid w:val="00CE5A74"/>
    <w:rsid w:val="00CF6EC2"/>
    <w:rsid w:val="00D1241E"/>
    <w:rsid w:val="00D57987"/>
    <w:rsid w:val="00D610DC"/>
    <w:rsid w:val="00D63E4A"/>
    <w:rsid w:val="00D65165"/>
    <w:rsid w:val="00D65A60"/>
    <w:rsid w:val="00D76987"/>
    <w:rsid w:val="00D85D7B"/>
    <w:rsid w:val="00D86E66"/>
    <w:rsid w:val="00D86EF2"/>
    <w:rsid w:val="00DA7B63"/>
    <w:rsid w:val="00DB2A56"/>
    <w:rsid w:val="00DD4304"/>
    <w:rsid w:val="00DE650B"/>
    <w:rsid w:val="00DF40BC"/>
    <w:rsid w:val="00E20A82"/>
    <w:rsid w:val="00E331B9"/>
    <w:rsid w:val="00E404D8"/>
    <w:rsid w:val="00E4504C"/>
    <w:rsid w:val="00E450ED"/>
    <w:rsid w:val="00E54FC5"/>
    <w:rsid w:val="00E57257"/>
    <w:rsid w:val="00E821CF"/>
    <w:rsid w:val="00EA317E"/>
    <w:rsid w:val="00EA5662"/>
    <w:rsid w:val="00EB2ADD"/>
    <w:rsid w:val="00EB7CE1"/>
    <w:rsid w:val="00ED141B"/>
    <w:rsid w:val="00ED1A3C"/>
    <w:rsid w:val="00ED4553"/>
    <w:rsid w:val="00ED609F"/>
    <w:rsid w:val="00EE62A8"/>
    <w:rsid w:val="00EE7F0A"/>
    <w:rsid w:val="00F00681"/>
    <w:rsid w:val="00F00EA9"/>
    <w:rsid w:val="00F0155F"/>
    <w:rsid w:val="00F709C6"/>
    <w:rsid w:val="00F93F9A"/>
    <w:rsid w:val="00FB6F38"/>
    <w:rsid w:val="00FD5C06"/>
    <w:rsid w:val="00FE18B8"/>
    <w:rsid w:val="00FE2BED"/>
    <w:rsid w:val="00FE3FB3"/>
    <w:rsid w:val="00FF2698"/>
    <w:rsid w:val="00FF4ABC"/>
    <w:rsid w:val="00FF4DA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9257"/>
  <w15:chartTrackingRefBased/>
  <w15:docId w15:val="{E1822CC3-884D-40A5-929A-C88DDF6B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A25"/>
    <w:pPr>
      <w:spacing w:after="200"/>
    </w:pPr>
    <w:rPr>
      <w:sz w:val="20"/>
      <w:lang w:val="en-GB"/>
    </w:rPr>
  </w:style>
  <w:style w:type="paragraph" w:styleId="Heading1">
    <w:name w:val="heading 1"/>
    <w:basedOn w:val="Normal"/>
    <w:next w:val="Normal"/>
    <w:link w:val="Heading1Char"/>
    <w:uiPriority w:val="9"/>
    <w:qFormat/>
    <w:rsid w:val="00E450ED"/>
    <w:pPr>
      <w:keepNext/>
      <w:keepLines/>
      <w:spacing w:before="240"/>
      <w:outlineLvl w:val="0"/>
    </w:pPr>
    <w:rPr>
      <w:rFonts w:asciiTheme="majorHAnsi" w:eastAsiaTheme="majorEastAsia" w:hAnsiTheme="majorHAnsi" w:cstheme="majorBidi"/>
      <w:bCs/>
      <w:sz w:val="40"/>
      <w:szCs w:val="28"/>
    </w:rPr>
  </w:style>
  <w:style w:type="paragraph" w:styleId="Heading2">
    <w:name w:val="heading 2"/>
    <w:basedOn w:val="Normal"/>
    <w:next w:val="Normal"/>
    <w:link w:val="Heading2Char"/>
    <w:uiPriority w:val="9"/>
    <w:qFormat/>
    <w:rsid w:val="00E450ED"/>
    <w:pPr>
      <w:keepNext/>
      <w:keepLines/>
      <w:spacing w:before="240" w:after="80"/>
      <w:outlineLvl w:val="1"/>
    </w:pPr>
    <w:rPr>
      <w:rFonts w:asciiTheme="majorHAnsi" w:eastAsiaTheme="majorEastAsia" w:hAnsiTheme="majorHAnsi" w:cstheme="majorBidi"/>
      <w:bCs/>
      <w:sz w:val="32"/>
      <w:szCs w:val="28"/>
    </w:rPr>
  </w:style>
  <w:style w:type="paragraph" w:styleId="Heading3">
    <w:name w:val="heading 3"/>
    <w:basedOn w:val="Normal"/>
    <w:next w:val="Normal"/>
    <w:link w:val="Heading3Char"/>
    <w:uiPriority w:val="9"/>
    <w:qFormat/>
    <w:rsid w:val="00124A25"/>
    <w:pPr>
      <w:keepNext/>
      <w:keepLines/>
      <w:spacing w:before="120" w:after="40"/>
      <w:outlineLvl w:val="2"/>
    </w:pPr>
    <w:rPr>
      <w:rFonts w:asciiTheme="majorHAnsi" w:eastAsiaTheme="majorEastAsia" w:hAnsiTheme="majorHAnsi" w:cstheme="majorBidi"/>
      <w:sz w:val="22"/>
      <w:szCs w:val="24"/>
    </w:rPr>
  </w:style>
  <w:style w:type="paragraph" w:styleId="Heading4">
    <w:name w:val="heading 4"/>
    <w:basedOn w:val="Normal"/>
    <w:next w:val="Normal"/>
    <w:link w:val="Heading4Char"/>
    <w:uiPriority w:val="9"/>
    <w:semiHidden/>
    <w:qFormat/>
    <w:rsid w:val="00124A25"/>
    <w:pPr>
      <w:keepNext/>
      <w:keepLines/>
      <w:spacing w:before="120" w:after="40"/>
      <w:outlineLvl w:val="3"/>
    </w:pPr>
    <w:rPr>
      <w:rFonts w:asciiTheme="majorHAnsi" w:eastAsiaTheme="majorEastAsia" w:hAnsiTheme="majorHAnsi" w:cstheme="majorBidi"/>
      <w:iCs/>
      <w:szCs w:val="24"/>
    </w:rPr>
  </w:style>
  <w:style w:type="paragraph" w:styleId="Heading5">
    <w:name w:val="heading 5"/>
    <w:basedOn w:val="Normal"/>
    <w:next w:val="Normal"/>
    <w:link w:val="Heading5Char"/>
    <w:uiPriority w:val="9"/>
    <w:semiHidden/>
    <w:qFormat/>
    <w:rsid w:val="009B1B65"/>
    <w:pPr>
      <w:keepNext/>
      <w:keepLines/>
      <w:numPr>
        <w:ilvl w:val="4"/>
        <w:numId w:val="15"/>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rsid w:val="009B1B65"/>
    <w:pPr>
      <w:keepNext/>
      <w:keepLines/>
      <w:numPr>
        <w:ilvl w:val="5"/>
        <w:numId w:val="15"/>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rsid w:val="009B1B65"/>
    <w:pPr>
      <w:keepNext/>
      <w:keepLines/>
      <w:numPr>
        <w:ilvl w:val="6"/>
        <w:numId w:val="15"/>
      </w:numPr>
      <w:spacing w:before="120" w:after="0"/>
      <w:outlineLvl w:val="6"/>
    </w:pPr>
    <w:rPr>
      <w:i/>
      <w:iCs/>
    </w:rPr>
  </w:style>
  <w:style w:type="paragraph" w:styleId="Heading8">
    <w:name w:val="heading 8"/>
    <w:basedOn w:val="Normal"/>
    <w:next w:val="Normal"/>
    <w:link w:val="Heading8Char"/>
    <w:uiPriority w:val="9"/>
    <w:semiHidden/>
    <w:rsid w:val="009B1B65"/>
    <w:pPr>
      <w:keepNext/>
      <w:keepLines/>
      <w:numPr>
        <w:ilvl w:val="7"/>
        <w:numId w:val="15"/>
      </w:numPr>
      <w:spacing w:before="120" w:after="0"/>
      <w:outlineLvl w:val="7"/>
    </w:pPr>
    <w:rPr>
      <w:b/>
      <w:bCs/>
    </w:rPr>
  </w:style>
  <w:style w:type="paragraph" w:styleId="Heading9">
    <w:name w:val="heading 9"/>
    <w:basedOn w:val="Normal"/>
    <w:next w:val="Normal"/>
    <w:link w:val="Heading9Char"/>
    <w:uiPriority w:val="9"/>
    <w:semiHidden/>
    <w:rsid w:val="009B1B65"/>
    <w:pPr>
      <w:keepNext/>
      <w:keepLines/>
      <w:numPr>
        <w:ilvl w:val="8"/>
        <w:numId w:val="15"/>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ED"/>
    <w:rPr>
      <w:rFonts w:asciiTheme="majorHAnsi" w:eastAsiaTheme="majorEastAsia" w:hAnsiTheme="majorHAnsi" w:cstheme="majorBidi"/>
      <w:bCs/>
      <w:sz w:val="40"/>
      <w:szCs w:val="28"/>
      <w:lang w:val="en-GB"/>
    </w:rPr>
  </w:style>
  <w:style w:type="character" w:customStyle="1" w:styleId="Heading2Char">
    <w:name w:val="Heading 2 Char"/>
    <w:basedOn w:val="DefaultParagraphFont"/>
    <w:link w:val="Heading2"/>
    <w:uiPriority w:val="9"/>
    <w:rsid w:val="00E450ED"/>
    <w:rPr>
      <w:rFonts w:asciiTheme="majorHAnsi" w:eastAsiaTheme="majorEastAsia" w:hAnsiTheme="majorHAnsi" w:cstheme="majorBidi"/>
      <w:bCs/>
      <w:sz w:val="32"/>
      <w:szCs w:val="28"/>
      <w:lang w:val="en-GB"/>
    </w:rPr>
  </w:style>
  <w:style w:type="character" w:customStyle="1" w:styleId="Heading3Char">
    <w:name w:val="Heading 3 Char"/>
    <w:basedOn w:val="DefaultParagraphFont"/>
    <w:link w:val="Heading3"/>
    <w:uiPriority w:val="9"/>
    <w:rsid w:val="00124A25"/>
    <w:rPr>
      <w:rFonts w:asciiTheme="majorHAnsi" w:eastAsiaTheme="majorEastAsia" w:hAnsiTheme="majorHAnsi" w:cstheme="majorBidi"/>
      <w:sz w:val="22"/>
      <w:szCs w:val="24"/>
      <w:lang w:val="en-GB"/>
    </w:rPr>
  </w:style>
  <w:style w:type="character" w:customStyle="1" w:styleId="Heading4Char">
    <w:name w:val="Heading 4 Char"/>
    <w:basedOn w:val="DefaultParagraphFont"/>
    <w:link w:val="Heading4"/>
    <w:uiPriority w:val="9"/>
    <w:semiHidden/>
    <w:rsid w:val="00124A25"/>
    <w:rPr>
      <w:rFonts w:asciiTheme="majorHAnsi" w:eastAsiaTheme="majorEastAsia" w:hAnsiTheme="majorHAnsi" w:cstheme="majorBidi"/>
      <w:iCs/>
      <w:sz w:val="20"/>
      <w:szCs w:val="24"/>
      <w:lang w:val="en-GB"/>
    </w:rPr>
  </w:style>
  <w:style w:type="character" w:customStyle="1" w:styleId="Heading5Char">
    <w:name w:val="Heading 5 Char"/>
    <w:basedOn w:val="DefaultParagraphFont"/>
    <w:link w:val="Heading5"/>
    <w:uiPriority w:val="9"/>
    <w:semiHidden/>
    <w:rsid w:val="008E716E"/>
    <w:rPr>
      <w:rFonts w:asciiTheme="majorHAnsi" w:eastAsiaTheme="majorEastAsia" w:hAnsiTheme="majorHAnsi" w:cstheme="majorBidi"/>
      <w:b/>
      <w:bCs/>
      <w:lang w:val="en-GB"/>
    </w:rPr>
  </w:style>
  <w:style w:type="character" w:customStyle="1" w:styleId="Heading6Char">
    <w:name w:val="Heading 6 Char"/>
    <w:basedOn w:val="DefaultParagraphFont"/>
    <w:link w:val="Heading6"/>
    <w:uiPriority w:val="9"/>
    <w:semiHidden/>
    <w:rsid w:val="008E716E"/>
    <w:rPr>
      <w:rFonts w:asciiTheme="majorHAnsi" w:eastAsiaTheme="majorEastAsia" w:hAnsiTheme="majorHAnsi" w:cstheme="majorBidi"/>
      <w:b/>
      <w:bCs/>
      <w:i/>
      <w:iCs/>
      <w:lang w:val="en-GB"/>
    </w:rPr>
  </w:style>
  <w:style w:type="character" w:customStyle="1" w:styleId="Heading7Char">
    <w:name w:val="Heading 7 Char"/>
    <w:basedOn w:val="DefaultParagraphFont"/>
    <w:link w:val="Heading7"/>
    <w:uiPriority w:val="9"/>
    <w:semiHidden/>
    <w:rsid w:val="008E716E"/>
    <w:rPr>
      <w:i/>
      <w:iCs/>
      <w:lang w:val="en-GB"/>
    </w:rPr>
  </w:style>
  <w:style w:type="character" w:customStyle="1" w:styleId="Heading8Char">
    <w:name w:val="Heading 8 Char"/>
    <w:basedOn w:val="DefaultParagraphFont"/>
    <w:link w:val="Heading8"/>
    <w:uiPriority w:val="9"/>
    <w:semiHidden/>
    <w:rsid w:val="008E716E"/>
    <w:rPr>
      <w:b/>
      <w:bCs/>
      <w:lang w:val="en-GB"/>
    </w:rPr>
  </w:style>
  <w:style w:type="character" w:customStyle="1" w:styleId="Heading9Char">
    <w:name w:val="Heading 9 Char"/>
    <w:basedOn w:val="DefaultParagraphFont"/>
    <w:link w:val="Heading9"/>
    <w:uiPriority w:val="9"/>
    <w:semiHidden/>
    <w:rsid w:val="008E716E"/>
    <w:rPr>
      <w:i/>
      <w:iCs/>
      <w:lang w:val="en-GB"/>
    </w:rPr>
  </w:style>
  <w:style w:type="paragraph" w:styleId="Caption">
    <w:name w:val="caption"/>
    <w:basedOn w:val="Normal"/>
    <w:next w:val="Normal"/>
    <w:uiPriority w:val="35"/>
    <w:semiHidden/>
    <w:rsid w:val="009B1B65"/>
    <w:rPr>
      <w:b/>
      <w:bCs/>
      <w:sz w:val="18"/>
      <w:szCs w:val="18"/>
    </w:rPr>
  </w:style>
  <w:style w:type="paragraph" w:styleId="Title">
    <w:name w:val="Title"/>
    <w:basedOn w:val="Normal"/>
    <w:next w:val="Normal"/>
    <w:link w:val="TitleChar"/>
    <w:uiPriority w:val="10"/>
    <w:semiHidden/>
    <w:qFormat/>
    <w:rsid w:val="00872413"/>
    <w:pPr>
      <w:spacing w:after="0"/>
      <w:contextualSpacing/>
    </w:pPr>
    <w:rPr>
      <w:rFonts w:asciiTheme="majorHAnsi" w:eastAsiaTheme="majorEastAsia" w:hAnsiTheme="majorHAnsi" w:cstheme="majorBidi"/>
      <w:bCs/>
      <w:color w:val="407077" w:themeColor="accent1"/>
      <w:sz w:val="72"/>
      <w:szCs w:val="48"/>
    </w:rPr>
  </w:style>
  <w:style w:type="character" w:customStyle="1" w:styleId="TitleChar">
    <w:name w:val="Title Char"/>
    <w:basedOn w:val="DefaultParagraphFont"/>
    <w:link w:val="Title"/>
    <w:uiPriority w:val="10"/>
    <w:semiHidden/>
    <w:rsid w:val="005F186C"/>
    <w:rPr>
      <w:rFonts w:asciiTheme="majorHAnsi" w:eastAsiaTheme="majorEastAsia" w:hAnsiTheme="majorHAnsi" w:cstheme="majorBidi"/>
      <w:bCs/>
      <w:color w:val="407077" w:themeColor="accent1"/>
      <w:sz w:val="72"/>
      <w:szCs w:val="48"/>
      <w:lang w:val="en-GB"/>
    </w:rPr>
  </w:style>
  <w:style w:type="paragraph" w:styleId="Subtitle">
    <w:name w:val="Subtitle"/>
    <w:basedOn w:val="Normal"/>
    <w:next w:val="Normal"/>
    <w:link w:val="SubtitleChar"/>
    <w:uiPriority w:val="11"/>
    <w:semiHidden/>
    <w:qFormat/>
    <w:rsid w:val="00872413"/>
    <w:pPr>
      <w:numPr>
        <w:ilvl w:val="1"/>
      </w:numPr>
      <w:spacing w:before="120" w:after="240"/>
    </w:pPr>
    <w:rPr>
      <w:rFonts w:ascii="GothamMedium" w:eastAsiaTheme="majorEastAsia" w:hAnsi="GothamMedium" w:cstheme="majorBidi"/>
      <w:color w:val="343436" w:themeColor="text2"/>
      <w:sz w:val="24"/>
      <w:szCs w:val="24"/>
    </w:rPr>
  </w:style>
  <w:style w:type="character" w:customStyle="1" w:styleId="SubtitleChar">
    <w:name w:val="Subtitle Char"/>
    <w:basedOn w:val="DefaultParagraphFont"/>
    <w:link w:val="Subtitle"/>
    <w:uiPriority w:val="11"/>
    <w:semiHidden/>
    <w:rsid w:val="005F186C"/>
    <w:rPr>
      <w:rFonts w:ascii="GothamMedium" w:eastAsiaTheme="majorEastAsia" w:hAnsi="GothamMedium" w:cstheme="majorBidi"/>
      <w:color w:val="343436" w:themeColor="text2"/>
      <w:sz w:val="24"/>
      <w:szCs w:val="24"/>
      <w:lang w:val="en-GB"/>
    </w:rPr>
  </w:style>
  <w:style w:type="character" w:styleId="Strong">
    <w:name w:val="Strong"/>
    <w:basedOn w:val="DefaultParagraphFont"/>
    <w:uiPriority w:val="22"/>
    <w:semiHidden/>
    <w:rsid w:val="009B1B65"/>
    <w:rPr>
      <w:b/>
      <w:bCs/>
      <w:color w:val="auto"/>
    </w:rPr>
  </w:style>
  <w:style w:type="character" w:styleId="Emphasis">
    <w:name w:val="Emphasis"/>
    <w:basedOn w:val="DefaultParagraphFont"/>
    <w:uiPriority w:val="20"/>
    <w:semiHidden/>
    <w:rsid w:val="009B1B65"/>
    <w:rPr>
      <w:i/>
      <w:iCs/>
      <w:color w:val="auto"/>
    </w:rPr>
  </w:style>
  <w:style w:type="paragraph" w:styleId="NoSpacing">
    <w:name w:val="No Spacing"/>
    <w:link w:val="NoSpacingChar"/>
    <w:uiPriority w:val="1"/>
    <w:qFormat/>
    <w:rsid w:val="00EA5662"/>
    <w:pPr>
      <w:spacing w:after="0"/>
    </w:pPr>
  </w:style>
  <w:style w:type="paragraph" w:styleId="Quote">
    <w:name w:val="Quote"/>
    <w:basedOn w:val="Normal"/>
    <w:next w:val="Normal"/>
    <w:link w:val="QuoteChar"/>
    <w:uiPriority w:val="29"/>
    <w:semiHidden/>
    <w:rsid w:val="009B1B6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semiHidden/>
    <w:rsid w:val="009B1B6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semiHidden/>
    <w:rsid w:val="009B1B6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semiHidden/>
    <w:rsid w:val="009B1B65"/>
    <w:rPr>
      <w:rFonts w:asciiTheme="majorHAnsi" w:eastAsiaTheme="majorEastAsia" w:hAnsiTheme="majorHAnsi" w:cstheme="majorBidi"/>
      <w:sz w:val="26"/>
      <w:szCs w:val="26"/>
    </w:rPr>
  </w:style>
  <w:style w:type="character" w:styleId="SubtleEmphasis">
    <w:name w:val="Subtle Emphasis"/>
    <w:basedOn w:val="DefaultParagraphFont"/>
    <w:uiPriority w:val="19"/>
    <w:semiHidden/>
    <w:rsid w:val="009B1B65"/>
    <w:rPr>
      <w:i/>
      <w:iCs/>
      <w:color w:val="auto"/>
    </w:rPr>
  </w:style>
  <w:style w:type="character" w:styleId="IntenseEmphasis">
    <w:name w:val="Intense Emphasis"/>
    <w:basedOn w:val="DefaultParagraphFont"/>
    <w:uiPriority w:val="21"/>
    <w:semiHidden/>
    <w:rsid w:val="009B1B65"/>
    <w:rPr>
      <w:b/>
      <w:bCs/>
      <w:i/>
      <w:iCs/>
      <w:color w:val="auto"/>
    </w:rPr>
  </w:style>
  <w:style w:type="character" w:styleId="SubtleReference">
    <w:name w:val="Subtle Reference"/>
    <w:basedOn w:val="DefaultParagraphFont"/>
    <w:uiPriority w:val="31"/>
    <w:semiHidden/>
    <w:rsid w:val="009B1B65"/>
    <w:rPr>
      <w:smallCaps/>
      <w:color w:val="auto"/>
      <w:u w:val="single" w:color="7F7F7F" w:themeColor="text1" w:themeTint="80"/>
    </w:rPr>
  </w:style>
  <w:style w:type="character" w:styleId="IntenseReference">
    <w:name w:val="Intense Reference"/>
    <w:basedOn w:val="DefaultParagraphFont"/>
    <w:uiPriority w:val="32"/>
    <w:semiHidden/>
    <w:rsid w:val="009B1B65"/>
    <w:rPr>
      <w:b/>
      <w:bCs/>
      <w:smallCaps/>
      <w:color w:val="auto"/>
      <w:u w:val="single"/>
    </w:rPr>
  </w:style>
  <w:style w:type="character" w:styleId="BookTitle">
    <w:name w:val="Book Title"/>
    <w:basedOn w:val="DefaultParagraphFont"/>
    <w:uiPriority w:val="33"/>
    <w:semiHidden/>
    <w:rsid w:val="009B1B65"/>
    <w:rPr>
      <w:b/>
      <w:bCs/>
      <w:smallCaps/>
      <w:color w:val="auto"/>
    </w:rPr>
  </w:style>
  <w:style w:type="paragraph" w:styleId="TOCHeading">
    <w:name w:val="TOC Heading"/>
    <w:basedOn w:val="Normal"/>
    <w:next w:val="Normal"/>
    <w:uiPriority w:val="99"/>
    <w:semiHidden/>
    <w:rsid w:val="00124A25"/>
    <w:pPr>
      <w:keepNext/>
      <w:keepLines/>
      <w:pageBreakBefore/>
    </w:pPr>
    <w:rPr>
      <w:rFonts w:asciiTheme="majorHAnsi" w:hAnsiTheme="majorHAnsi"/>
      <w:b/>
      <w:sz w:val="32"/>
      <w:szCs w:val="20"/>
      <w:lang w:val="sv-SE"/>
    </w:rPr>
  </w:style>
  <w:style w:type="paragraph" w:styleId="ListBullet">
    <w:name w:val="List Bullet"/>
    <w:basedOn w:val="Normal"/>
    <w:uiPriority w:val="14"/>
    <w:qFormat/>
    <w:rsid w:val="001D4B24"/>
    <w:pPr>
      <w:numPr>
        <w:numId w:val="1"/>
      </w:numPr>
      <w:spacing w:after="80"/>
      <w:contextualSpacing/>
    </w:pPr>
  </w:style>
  <w:style w:type="paragraph" w:styleId="ListNumber">
    <w:name w:val="List Number"/>
    <w:basedOn w:val="Normal"/>
    <w:uiPriority w:val="14"/>
    <w:qFormat/>
    <w:rsid w:val="00223177"/>
    <w:pPr>
      <w:numPr>
        <w:numId w:val="6"/>
      </w:numPr>
      <w:spacing w:after="80"/>
      <w:ind w:left="357" w:hanging="357"/>
      <w:contextualSpacing/>
    </w:pPr>
  </w:style>
  <w:style w:type="table" w:styleId="TableGrid">
    <w:name w:val="Table Grid"/>
    <w:basedOn w:val="TableNormal"/>
    <w:uiPriority w:val="39"/>
    <w:rsid w:val="00572408"/>
    <w:pPr>
      <w:spacing w:after="0" w:line="240" w:lineRule="auto"/>
    </w:pPr>
    <w:tblPr/>
  </w:style>
  <w:style w:type="paragraph" w:styleId="FootnoteText">
    <w:name w:val="footnote text"/>
    <w:basedOn w:val="Normal"/>
    <w:link w:val="FootnoteTextChar"/>
    <w:uiPriority w:val="99"/>
    <w:semiHidden/>
    <w:rsid w:val="00872413"/>
    <w:pPr>
      <w:spacing w:after="0"/>
    </w:pPr>
    <w:rPr>
      <w:sz w:val="14"/>
      <w:szCs w:val="20"/>
    </w:rPr>
  </w:style>
  <w:style w:type="character" w:customStyle="1" w:styleId="FootnoteTextChar">
    <w:name w:val="Footnote Text Char"/>
    <w:basedOn w:val="DefaultParagraphFont"/>
    <w:link w:val="FootnoteText"/>
    <w:uiPriority w:val="99"/>
    <w:semiHidden/>
    <w:rsid w:val="005F186C"/>
    <w:rPr>
      <w:sz w:val="14"/>
      <w:szCs w:val="20"/>
      <w:lang w:val="en-GB"/>
    </w:rPr>
  </w:style>
  <w:style w:type="character" w:styleId="FootnoteReference">
    <w:name w:val="footnote reference"/>
    <w:basedOn w:val="DefaultParagraphFont"/>
    <w:uiPriority w:val="99"/>
    <w:semiHidden/>
    <w:rsid w:val="00884E47"/>
    <w:rPr>
      <w:vertAlign w:val="superscript"/>
    </w:rPr>
  </w:style>
  <w:style w:type="paragraph" w:styleId="Header">
    <w:name w:val="header"/>
    <w:basedOn w:val="Normal"/>
    <w:link w:val="HeaderChar"/>
    <w:uiPriority w:val="99"/>
    <w:semiHidden/>
    <w:rsid w:val="005F186C"/>
    <w:pPr>
      <w:tabs>
        <w:tab w:val="center" w:pos="4536"/>
        <w:tab w:val="right" w:pos="9072"/>
      </w:tabs>
      <w:spacing w:after="0" w:line="240" w:lineRule="auto"/>
    </w:pPr>
    <w:rPr>
      <w:color w:val="858585" w:themeColor="accent5"/>
      <w:sz w:val="16"/>
    </w:rPr>
  </w:style>
  <w:style w:type="character" w:customStyle="1" w:styleId="HeaderChar">
    <w:name w:val="Header Char"/>
    <w:basedOn w:val="DefaultParagraphFont"/>
    <w:link w:val="Header"/>
    <w:uiPriority w:val="99"/>
    <w:semiHidden/>
    <w:rsid w:val="005F186C"/>
    <w:rPr>
      <w:color w:val="858585" w:themeColor="accent5"/>
      <w:sz w:val="16"/>
      <w:lang w:val="en-GB"/>
    </w:rPr>
  </w:style>
  <w:style w:type="paragraph" w:styleId="Footer">
    <w:name w:val="footer"/>
    <w:basedOn w:val="Normal"/>
    <w:link w:val="FooterChar"/>
    <w:uiPriority w:val="99"/>
    <w:semiHidden/>
    <w:rsid w:val="005F186C"/>
    <w:pPr>
      <w:tabs>
        <w:tab w:val="center" w:pos="4536"/>
        <w:tab w:val="right" w:pos="9072"/>
      </w:tabs>
      <w:spacing w:after="0" w:line="240" w:lineRule="auto"/>
    </w:pPr>
    <w:rPr>
      <w:color w:val="858585" w:themeColor="accent5"/>
      <w:sz w:val="16"/>
    </w:rPr>
  </w:style>
  <w:style w:type="character" w:customStyle="1" w:styleId="FooterChar">
    <w:name w:val="Footer Char"/>
    <w:basedOn w:val="DefaultParagraphFont"/>
    <w:link w:val="Footer"/>
    <w:uiPriority w:val="99"/>
    <w:semiHidden/>
    <w:rsid w:val="005F186C"/>
    <w:rPr>
      <w:color w:val="858585" w:themeColor="accent5"/>
      <w:sz w:val="16"/>
      <w:lang w:val="en-GB"/>
    </w:rPr>
  </w:style>
  <w:style w:type="paragraph" w:styleId="TOC1">
    <w:name w:val="toc 1"/>
    <w:basedOn w:val="Normal"/>
    <w:next w:val="Normal"/>
    <w:uiPriority w:val="99"/>
    <w:semiHidden/>
    <w:rsid w:val="00124A25"/>
    <w:pPr>
      <w:tabs>
        <w:tab w:val="right" w:leader="dot" w:pos="8210"/>
      </w:tabs>
      <w:spacing w:after="100"/>
    </w:pPr>
    <w:rPr>
      <w:szCs w:val="20"/>
      <w:lang w:val="sv-SE"/>
    </w:rPr>
  </w:style>
  <w:style w:type="paragraph" w:styleId="TOC2">
    <w:name w:val="toc 2"/>
    <w:basedOn w:val="Normal"/>
    <w:next w:val="Normal"/>
    <w:uiPriority w:val="99"/>
    <w:semiHidden/>
    <w:rsid w:val="00124A25"/>
    <w:pPr>
      <w:tabs>
        <w:tab w:val="right" w:leader="dot" w:pos="8210"/>
      </w:tabs>
      <w:spacing w:after="100"/>
      <w:ind w:left="425"/>
    </w:pPr>
    <w:rPr>
      <w:noProof/>
      <w:szCs w:val="20"/>
      <w:lang w:val="sv-SE"/>
    </w:rPr>
  </w:style>
  <w:style w:type="paragraph" w:styleId="TOC3">
    <w:name w:val="toc 3"/>
    <w:basedOn w:val="Normal"/>
    <w:next w:val="Normal"/>
    <w:uiPriority w:val="99"/>
    <w:semiHidden/>
    <w:rsid w:val="00124A25"/>
    <w:pPr>
      <w:tabs>
        <w:tab w:val="right" w:leader="dot" w:pos="8210"/>
      </w:tabs>
      <w:spacing w:after="100"/>
      <w:ind w:left="709"/>
    </w:pPr>
    <w:rPr>
      <w:noProof/>
      <w:szCs w:val="20"/>
      <w:lang w:val="sv-SE"/>
    </w:rPr>
  </w:style>
  <w:style w:type="character" w:styleId="Hyperlink">
    <w:name w:val="Hyperlink"/>
    <w:basedOn w:val="DefaultParagraphFont"/>
    <w:uiPriority w:val="99"/>
    <w:semiHidden/>
    <w:rsid w:val="008555A7"/>
    <w:rPr>
      <w:color w:val="A1BF35" w:themeColor="hyperlink"/>
      <w:u w:val="single"/>
    </w:rPr>
  </w:style>
  <w:style w:type="paragraph" w:styleId="TOC4">
    <w:name w:val="toc 4"/>
    <w:basedOn w:val="Normal"/>
    <w:next w:val="Normal"/>
    <w:uiPriority w:val="99"/>
    <w:semiHidden/>
    <w:rsid w:val="00124A25"/>
    <w:pPr>
      <w:spacing w:after="100"/>
      <w:ind w:left="992"/>
    </w:pPr>
    <w:rPr>
      <w:szCs w:val="20"/>
      <w:lang w:val="sv-SE"/>
    </w:rPr>
  </w:style>
  <w:style w:type="paragraph" w:styleId="TOC5">
    <w:name w:val="toc 5"/>
    <w:basedOn w:val="Normal"/>
    <w:next w:val="Normal"/>
    <w:uiPriority w:val="39"/>
    <w:semiHidden/>
    <w:rsid w:val="00FF2698"/>
    <w:pPr>
      <w:spacing w:after="100"/>
      <w:ind w:left="880"/>
    </w:pPr>
  </w:style>
  <w:style w:type="paragraph" w:styleId="TOC6">
    <w:name w:val="toc 6"/>
    <w:basedOn w:val="Normal"/>
    <w:next w:val="Normal"/>
    <w:uiPriority w:val="39"/>
    <w:semiHidden/>
    <w:rsid w:val="00FF2698"/>
    <w:pPr>
      <w:spacing w:after="100"/>
      <w:ind w:left="1100"/>
    </w:pPr>
  </w:style>
  <w:style w:type="paragraph" w:styleId="TOC7">
    <w:name w:val="toc 7"/>
    <w:basedOn w:val="Normal"/>
    <w:next w:val="Normal"/>
    <w:uiPriority w:val="39"/>
    <w:semiHidden/>
    <w:rsid w:val="00FF2698"/>
    <w:pPr>
      <w:spacing w:after="100"/>
      <w:ind w:left="1320"/>
    </w:pPr>
  </w:style>
  <w:style w:type="paragraph" w:styleId="TOC8">
    <w:name w:val="toc 8"/>
    <w:basedOn w:val="Normal"/>
    <w:next w:val="Normal"/>
    <w:uiPriority w:val="39"/>
    <w:semiHidden/>
    <w:rsid w:val="00FF2698"/>
    <w:pPr>
      <w:spacing w:after="100"/>
      <w:ind w:left="1540"/>
    </w:pPr>
  </w:style>
  <w:style w:type="paragraph" w:styleId="TOC9">
    <w:name w:val="toc 9"/>
    <w:basedOn w:val="Normal"/>
    <w:next w:val="Normal"/>
    <w:uiPriority w:val="39"/>
    <w:semiHidden/>
    <w:rsid w:val="00FF2698"/>
    <w:pPr>
      <w:spacing w:after="100"/>
      <w:ind w:left="1760"/>
    </w:pPr>
  </w:style>
  <w:style w:type="paragraph" w:styleId="ListNumber2">
    <w:name w:val="List Number 2"/>
    <w:basedOn w:val="ListNumber"/>
    <w:uiPriority w:val="14"/>
    <w:rsid w:val="00130001"/>
    <w:pPr>
      <w:numPr>
        <w:ilvl w:val="1"/>
      </w:numPr>
    </w:pPr>
  </w:style>
  <w:style w:type="paragraph" w:styleId="ListNumber3">
    <w:name w:val="List Number 3"/>
    <w:basedOn w:val="ListNumber2"/>
    <w:uiPriority w:val="14"/>
    <w:rsid w:val="00130001"/>
    <w:pPr>
      <w:numPr>
        <w:ilvl w:val="2"/>
      </w:numPr>
    </w:pPr>
  </w:style>
  <w:style w:type="paragraph" w:styleId="ListNumber4">
    <w:name w:val="List Number 4"/>
    <w:basedOn w:val="ListNumber3"/>
    <w:uiPriority w:val="14"/>
    <w:semiHidden/>
    <w:rsid w:val="00130001"/>
    <w:pPr>
      <w:numPr>
        <w:ilvl w:val="3"/>
      </w:numPr>
    </w:pPr>
  </w:style>
  <w:style w:type="paragraph" w:styleId="ListNumber5">
    <w:name w:val="List Number 5"/>
    <w:basedOn w:val="ListNumber4"/>
    <w:uiPriority w:val="14"/>
    <w:semiHidden/>
    <w:rsid w:val="00130001"/>
    <w:pPr>
      <w:numPr>
        <w:ilvl w:val="4"/>
      </w:numPr>
    </w:pPr>
  </w:style>
  <w:style w:type="paragraph" w:styleId="ListBullet2">
    <w:name w:val="List Bullet 2"/>
    <w:basedOn w:val="ListBullet"/>
    <w:uiPriority w:val="14"/>
    <w:rsid w:val="00FE2BED"/>
    <w:pPr>
      <w:numPr>
        <w:ilvl w:val="1"/>
      </w:numPr>
    </w:pPr>
  </w:style>
  <w:style w:type="paragraph" w:styleId="ListBullet3">
    <w:name w:val="List Bullet 3"/>
    <w:basedOn w:val="ListBullet2"/>
    <w:uiPriority w:val="14"/>
    <w:rsid w:val="00FE2BED"/>
    <w:pPr>
      <w:numPr>
        <w:ilvl w:val="2"/>
      </w:numPr>
    </w:pPr>
  </w:style>
  <w:style w:type="paragraph" w:styleId="ListBullet4">
    <w:name w:val="List Bullet 4"/>
    <w:basedOn w:val="ListBullet3"/>
    <w:uiPriority w:val="14"/>
    <w:semiHidden/>
    <w:rsid w:val="00FE2BED"/>
    <w:pPr>
      <w:numPr>
        <w:ilvl w:val="3"/>
      </w:numPr>
    </w:pPr>
  </w:style>
  <w:style w:type="paragraph" w:styleId="ListBullet5">
    <w:name w:val="List Bullet 5"/>
    <w:basedOn w:val="ListBullet4"/>
    <w:uiPriority w:val="14"/>
    <w:semiHidden/>
    <w:rsid w:val="00FE2BED"/>
    <w:pPr>
      <w:numPr>
        <w:ilvl w:val="4"/>
      </w:numPr>
    </w:pPr>
  </w:style>
  <w:style w:type="character" w:styleId="PlaceholderText">
    <w:name w:val="Placeholder Text"/>
    <w:basedOn w:val="DefaultParagraphFont"/>
    <w:uiPriority w:val="99"/>
    <w:rsid w:val="009C6FDB"/>
    <w:rPr>
      <w:color w:val="7F7F7F" w:themeColor="text1" w:themeTint="80"/>
      <w:bdr w:val="none" w:sz="0" w:space="0" w:color="auto"/>
      <w:shd w:val="clear" w:color="auto" w:fill="F0F0F0"/>
    </w:rPr>
  </w:style>
  <w:style w:type="paragraph" w:customStyle="1" w:styleId="Hiddentext">
    <w:name w:val="Hidden text"/>
    <w:basedOn w:val="Normal"/>
    <w:next w:val="Normal"/>
    <w:uiPriority w:val="24"/>
    <w:semiHidden/>
    <w:qFormat/>
    <w:rsid w:val="00D86E66"/>
    <w:rPr>
      <w:vanish/>
      <w:color w:val="C00000"/>
    </w:rPr>
  </w:style>
  <w:style w:type="paragraph" w:customStyle="1" w:styleId="NumberedHeading1">
    <w:name w:val="Numbered Heading 1"/>
    <w:basedOn w:val="Heading1"/>
    <w:next w:val="Normal"/>
    <w:uiPriority w:val="10"/>
    <w:semiHidden/>
    <w:qFormat/>
    <w:rsid w:val="00494FFB"/>
    <w:pPr>
      <w:numPr>
        <w:numId w:val="12"/>
      </w:numPr>
    </w:pPr>
  </w:style>
  <w:style w:type="paragraph" w:customStyle="1" w:styleId="NumberedHeading2">
    <w:name w:val="Numbered Heading 2"/>
    <w:basedOn w:val="Heading2"/>
    <w:next w:val="Normal"/>
    <w:uiPriority w:val="10"/>
    <w:semiHidden/>
    <w:qFormat/>
    <w:rsid w:val="00DA7B63"/>
    <w:pPr>
      <w:numPr>
        <w:ilvl w:val="1"/>
        <w:numId w:val="12"/>
      </w:numPr>
    </w:pPr>
  </w:style>
  <w:style w:type="paragraph" w:customStyle="1" w:styleId="NumberedHeading3">
    <w:name w:val="Numbered Heading 3"/>
    <w:basedOn w:val="Heading3"/>
    <w:next w:val="Normal"/>
    <w:uiPriority w:val="10"/>
    <w:semiHidden/>
    <w:qFormat/>
    <w:rsid w:val="00DA7B63"/>
    <w:pPr>
      <w:numPr>
        <w:ilvl w:val="2"/>
        <w:numId w:val="12"/>
      </w:numPr>
    </w:pPr>
  </w:style>
  <w:style w:type="paragraph" w:customStyle="1" w:styleId="NumberedHeading4">
    <w:name w:val="Numbered Heading 4"/>
    <w:basedOn w:val="Heading4"/>
    <w:next w:val="Normal"/>
    <w:uiPriority w:val="10"/>
    <w:semiHidden/>
    <w:qFormat/>
    <w:rsid w:val="00DA7B63"/>
    <w:pPr>
      <w:numPr>
        <w:ilvl w:val="3"/>
        <w:numId w:val="12"/>
      </w:numPr>
    </w:pPr>
  </w:style>
  <w:style w:type="character" w:customStyle="1" w:styleId="NoSpacingChar">
    <w:name w:val="No Spacing Char"/>
    <w:basedOn w:val="DefaultParagraphFont"/>
    <w:link w:val="NoSpacing"/>
    <w:uiPriority w:val="1"/>
    <w:rsid w:val="00EE7F0A"/>
  </w:style>
  <w:style w:type="paragraph" w:styleId="BalloonText">
    <w:name w:val="Balloon Text"/>
    <w:basedOn w:val="Normal"/>
    <w:link w:val="BalloonTextChar"/>
    <w:uiPriority w:val="99"/>
    <w:semiHidden/>
    <w:unhideWhenUsed/>
    <w:rsid w:val="00421476"/>
    <w:pPr>
      <w:spacing w:after="0"/>
    </w:pPr>
    <w:rPr>
      <w:rFonts w:cs="Segoe UI"/>
      <w:sz w:val="18"/>
      <w:szCs w:val="18"/>
    </w:rPr>
  </w:style>
  <w:style w:type="character" w:customStyle="1" w:styleId="BalloonTextChar">
    <w:name w:val="Balloon Text Char"/>
    <w:basedOn w:val="DefaultParagraphFont"/>
    <w:link w:val="BalloonText"/>
    <w:uiPriority w:val="99"/>
    <w:semiHidden/>
    <w:rsid w:val="00421476"/>
    <w:rPr>
      <w:rFonts w:cs="Segoe UI"/>
      <w:sz w:val="18"/>
      <w:szCs w:val="18"/>
      <w:lang w:val="en-GB"/>
    </w:rPr>
  </w:style>
  <w:style w:type="paragraph" w:customStyle="1" w:styleId="Footertext">
    <w:name w:val="Footer text"/>
    <w:basedOn w:val="Normal"/>
    <w:uiPriority w:val="10"/>
    <w:semiHidden/>
    <w:qFormat/>
    <w:rsid w:val="001407DF"/>
    <w:pPr>
      <w:framePr w:wrap="around" w:vAnchor="page" w:hAnchor="page" w:x="852" w:y="14176"/>
      <w:spacing w:before="40" w:after="40"/>
    </w:pPr>
    <w:rPr>
      <w:color w:val="858585" w:themeColor="accent5"/>
      <w:sz w:val="16"/>
    </w:rPr>
  </w:style>
  <w:style w:type="paragraph" w:customStyle="1" w:styleId="Footertitle">
    <w:name w:val="Footer title"/>
    <w:basedOn w:val="Footertext"/>
    <w:uiPriority w:val="10"/>
    <w:semiHidden/>
    <w:qFormat/>
    <w:rsid w:val="00E4504C"/>
    <w:pPr>
      <w:framePr w:wrap="around"/>
    </w:pPr>
    <w:rPr>
      <w:b/>
      <w:color w:val="407077" w:themeColor="accent1"/>
    </w:rPr>
  </w:style>
  <w:style w:type="table" w:customStyle="1" w:styleId="BetssonTable01">
    <w:name w:val="Betsson Table 01"/>
    <w:basedOn w:val="TableNormal"/>
    <w:uiPriority w:val="99"/>
    <w:rsid w:val="00036B11"/>
    <w:pPr>
      <w:spacing w:after="0" w:line="240" w:lineRule="auto"/>
      <w:jc w:val="right"/>
    </w:pPr>
    <w:tblPr>
      <w:tblBorders>
        <w:bottom w:val="single" w:sz="4" w:space="0" w:color="407077" w:themeColor="accent1"/>
        <w:insideH w:val="single" w:sz="4" w:space="0" w:color="407077" w:themeColor="accent1"/>
      </w:tblBorders>
      <w:tblCellMar>
        <w:top w:w="57" w:type="dxa"/>
        <w:left w:w="57" w:type="dxa"/>
        <w:bottom w:w="57" w:type="dxa"/>
        <w:right w:w="57" w:type="dxa"/>
      </w:tblCellMar>
    </w:tblPr>
    <w:tblStylePr w:type="firstRow">
      <w:pPr>
        <w:jc w:val="right"/>
      </w:pPr>
      <w:rPr>
        <w:rFonts w:asciiTheme="majorHAnsi" w:hAnsiTheme="majorHAnsi"/>
        <w:b/>
        <w:color w:val="407077" w:themeColor="accent1"/>
      </w:rPr>
      <w:tblPr/>
      <w:tcPr>
        <w:tcBorders>
          <w:bottom w:val="single" w:sz="12" w:space="0" w:color="407077" w:themeColor="accent1"/>
        </w:tcBorders>
        <w:vAlign w:val="bottom"/>
      </w:tcPr>
    </w:tblStylePr>
    <w:tblStylePr w:type="lastRow">
      <w:rPr>
        <w:rFonts w:asciiTheme="majorHAnsi" w:hAnsiTheme="majorHAnsi"/>
        <w:b/>
      </w:rPr>
      <w:tblPr/>
      <w:tcPr>
        <w:tcBorders>
          <w:top w:val="double" w:sz="4" w:space="0" w:color="407077" w:themeColor="accent1"/>
          <w:left w:val="nil"/>
          <w:bottom w:val="nil"/>
          <w:right w:val="nil"/>
          <w:insideH w:val="nil"/>
          <w:insideV w:val="nil"/>
          <w:tl2br w:val="nil"/>
          <w:tr2bl w:val="nil"/>
        </w:tcBorders>
      </w:tcPr>
    </w:tblStylePr>
    <w:tblStylePr w:type="firstCol">
      <w:pPr>
        <w:jc w:val="left"/>
      </w:pPr>
    </w:tblStylePr>
    <w:tblStylePr w:type="lastCol">
      <w:rPr>
        <w:rFonts w:asciiTheme="majorHAnsi" w:hAnsiTheme="majorHAnsi"/>
        <w:b/>
      </w:rPr>
    </w:tblStylePr>
    <w:tblStylePr w:type="nwCell">
      <w:pPr>
        <w:jc w:val="left"/>
      </w:pPr>
      <w:tblPr/>
      <w:tcPr>
        <w:vAlign w:val="bottom"/>
      </w:tcPr>
    </w:tblStylePr>
  </w:style>
  <w:style w:type="table" w:styleId="TableGridLight">
    <w:name w:val="Grid Table Light"/>
    <w:aliases w:val="Betsson Table 02"/>
    <w:basedOn w:val="TableNormal"/>
    <w:uiPriority w:val="40"/>
    <w:rsid w:val="00036B11"/>
    <w:pPr>
      <w:spacing w:after="0" w:line="240" w:lineRule="auto"/>
      <w:jc w:val="right"/>
    </w:pPr>
    <w:tblPr>
      <w:tblStyleRowBandSize w:val="1"/>
      <w:tblBorders>
        <w:insideH w:val="single" w:sz="4" w:space="0" w:color="407077" w:themeColor="accent1"/>
      </w:tblBorders>
      <w:tblCellMar>
        <w:top w:w="57" w:type="dxa"/>
        <w:left w:w="57" w:type="dxa"/>
        <w:bottom w:w="57" w:type="dxa"/>
        <w:right w:w="57" w:type="dxa"/>
      </w:tblCellMar>
    </w:tblPr>
    <w:tcPr>
      <w:shd w:val="clear" w:color="auto" w:fill="auto"/>
    </w:tcPr>
    <w:tblStylePr w:type="firstRow">
      <w:pPr>
        <w:wordWrap/>
        <w:spacing w:beforeLines="0" w:before="80" w:beforeAutospacing="0" w:afterLines="0" w:after="0" w:afterAutospacing="0"/>
        <w:jc w:val="right"/>
      </w:pPr>
      <w:rPr>
        <w:rFonts w:asciiTheme="majorHAnsi" w:hAnsiTheme="majorHAnsi"/>
        <w:b/>
        <w:color w:val="FFFFFF" w:themeColor="background1"/>
      </w:rPr>
      <w:tblPr/>
      <w:tcPr>
        <w:shd w:val="clear" w:color="auto" w:fill="407077" w:themeFill="accent1"/>
        <w:vAlign w:val="bottom"/>
      </w:tcPr>
    </w:tblStylePr>
    <w:tblStylePr w:type="lastRow">
      <w:rPr>
        <w:rFonts w:asciiTheme="majorHAnsi" w:hAnsiTheme="majorHAnsi"/>
        <w:b/>
      </w:rPr>
      <w:tblPr/>
      <w:tcPr>
        <w:tcBorders>
          <w:top w:val="double" w:sz="4" w:space="0" w:color="407077" w:themeColor="accent1"/>
        </w:tcBorders>
        <w:shd w:val="clear" w:color="auto" w:fill="auto"/>
      </w:tcPr>
    </w:tblStylePr>
    <w:tblStylePr w:type="firstCol">
      <w:pPr>
        <w:jc w:val="left"/>
      </w:pPr>
    </w:tblStylePr>
    <w:tblStylePr w:type="lastCol">
      <w:pPr>
        <w:jc w:val="right"/>
      </w:pPr>
      <w:rPr>
        <w:rFonts w:asciiTheme="majorHAnsi" w:hAnsiTheme="majorHAnsi"/>
        <w:b/>
      </w:rPr>
    </w:tblStylePr>
    <w:tblStylePr w:type="nwCell">
      <w:pPr>
        <w:jc w:val="left"/>
      </w:pPr>
      <w:tblPr/>
      <w:tcPr>
        <w:vAlign w:val="bottom"/>
      </w:tcPr>
    </w:tblStylePr>
  </w:style>
  <w:style w:type="paragraph" w:customStyle="1" w:styleId="Tabletext">
    <w:name w:val="Table text"/>
    <w:basedOn w:val="Normal"/>
    <w:uiPriority w:val="15"/>
    <w:rsid w:val="005F186C"/>
    <w:pPr>
      <w:spacing w:after="0" w:line="240" w:lineRule="auto"/>
    </w:pPr>
    <w:rPr>
      <w:sz w:val="16"/>
    </w:rPr>
  </w:style>
  <w:style w:type="paragraph" w:customStyle="1" w:styleId="Tabletitle">
    <w:name w:val="Table title"/>
    <w:basedOn w:val="Tabletext"/>
    <w:uiPriority w:val="15"/>
    <w:rsid w:val="00C5110E"/>
    <w:pPr>
      <w:framePr w:wrap="around" w:vAnchor="page" w:hAnchor="page" w:x="852" w:y="14176"/>
      <w:spacing w:before="40" w:after="40"/>
    </w:pPr>
    <w:rPr>
      <w:b/>
      <w:color w:val="407077" w:themeColor="accent1"/>
    </w:rPr>
  </w:style>
  <w:style w:type="paragraph" w:customStyle="1" w:styleId="FootertitleWhite">
    <w:name w:val="Footer title White"/>
    <w:basedOn w:val="Footertitle"/>
    <w:semiHidden/>
    <w:rsid w:val="000049A5"/>
    <w:pPr>
      <w:framePr w:wrap="around"/>
    </w:pPr>
    <w:rPr>
      <w:bCs/>
      <w:color w:val="FFFFFF" w:themeColor="background1"/>
    </w:rPr>
  </w:style>
  <w:style w:type="paragraph" w:styleId="DocumentMap">
    <w:name w:val="Document Map"/>
    <w:basedOn w:val="Normal"/>
    <w:link w:val="DocumentMapChar"/>
    <w:uiPriority w:val="99"/>
    <w:semiHidden/>
    <w:rsid w:val="00421476"/>
    <w:pPr>
      <w:spacing w:after="0"/>
    </w:pPr>
    <w:rPr>
      <w:rFonts w:cs="Segoe UI"/>
      <w:sz w:val="16"/>
      <w:szCs w:val="16"/>
    </w:rPr>
  </w:style>
  <w:style w:type="character" w:customStyle="1" w:styleId="DocumentMapChar">
    <w:name w:val="Document Map Char"/>
    <w:basedOn w:val="DefaultParagraphFont"/>
    <w:link w:val="DocumentMap"/>
    <w:uiPriority w:val="99"/>
    <w:semiHidden/>
    <w:rsid w:val="00421476"/>
    <w:rPr>
      <w:rFonts w:cs="Segoe UI"/>
      <w:sz w:val="16"/>
      <w:szCs w:val="16"/>
      <w:lang w:val="en-GB"/>
    </w:rPr>
  </w:style>
  <w:style w:type="character" w:styleId="HTMLSample">
    <w:name w:val="HTML Sample"/>
    <w:basedOn w:val="DefaultParagraphFont"/>
    <w:uiPriority w:val="99"/>
    <w:semiHidden/>
    <w:unhideWhenUsed/>
    <w:rsid w:val="00421476"/>
    <w:rPr>
      <w:rFonts w:asciiTheme="minorHAnsi" w:hAnsiTheme="minorHAnsi"/>
      <w:sz w:val="24"/>
      <w:szCs w:val="24"/>
    </w:rPr>
  </w:style>
  <w:style w:type="paragraph" w:styleId="HTMLPreformatted">
    <w:name w:val="HTML Preformatted"/>
    <w:basedOn w:val="Normal"/>
    <w:link w:val="HTMLPreformattedChar"/>
    <w:uiPriority w:val="99"/>
    <w:semiHidden/>
    <w:rsid w:val="00421476"/>
    <w:pPr>
      <w:spacing w:after="0"/>
    </w:pPr>
    <w:rPr>
      <w:szCs w:val="20"/>
    </w:rPr>
  </w:style>
  <w:style w:type="character" w:customStyle="1" w:styleId="HTMLPreformattedChar">
    <w:name w:val="HTML Preformatted Char"/>
    <w:basedOn w:val="DefaultParagraphFont"/>
    <w:link w:val="HTMLPreformatted"/>
    <w:uiPriority w:val="99"/>
    <w:semiHidden/>
    <w:rsid w:val="00421476"/>
    <w:rPr>
      <w:sz w:val="20"/>
      <w:szCs w:val="20"/>
      <w:lang w:val="en-GB"/>
    </w:rPr>
  </w:style>
  <w:style w:type="character" w:styleId="HTMLCode">
    <w:name w:val="HTML Code"/>
    <w:basedOn w:val="DefaultParagraphFont"/>
    <w:uiPriority w:val="99"/>
    <w:semiHidden/>
    <w:rsid w:val="00421476"/>
    <w:rPr>
      <w:rFonts w:asciiTheme="minorHAnsi" w:hAnsiTheme="minorHAnsi"/>
      <w:sz w:val="20"/>
      <w:szCs w:val="20"/>
    </w:rPr>
  </w:style>
  <w:style w:type="character" w:styleId="HTMLTypewriter">
    <w:name w:val="HTML Typewriter"/>
    <w:basedOn w:val="DefaultParagraphFont"/>
    <w:uiPriority w:val="99"/>
    <w:semiHidden/>
    <w:rsid w:val="00421476"/>
    <w:rPr>
      <w:rFonts w:asciiTheme="minorHAnsi" w:hAnsiTheme="minorHAnsi"/>
      <w:sz w:val="20"/>
      <w:szCs w:val="20"/>
    </w:rPr>
  </w:style>
  <w:style w:type="character" w:styleId="HTMLKeyboard">
    <w:name w:val="HTML Keyboard"/>
    <w:basedOn w:val="DefaultParagraphFont"/>
    <w:uiPriority w:val="99"/>
    <w:semiHidden/>
    <w:rsid w:val="00421476"/>
    <w:rPr>
      <w:rFonts w:asciiTheme="minorHAnsi" w:hAnsiTheme="minorHAnsi"/>
      <w:sz w:val="20"/>
      <w:szCs w:val="20"/>
    </w:rPr>
  </w:style>
  <w:style w:type="paragraph" w:styleId="MacroText">
    <w:name w:val="macro"/>
    <w:link w:val="MacroTextChar"/>
    <w:uiPriority w:val="99"/>
    <w:semiHidden/>
    <w:rsid w:val="00421476"/>
    <w:pPr>
      <w:tabs>
        <w:tab w:val="left" w:pos="480"/>
        <w:tab w:val="left" w:pos="960"/>
        <w:tab w:val="left" w:pos="1440"/>
        <w:tab w:val="left" w:pos="1920"/>
        <w:tab w:val="left" w:pos="2400"/>
        <w:tab w:val="left" w:pos="2880"/>
        <w:tab w:val="left" w:pos="3360"/>
        <w:tab w:val="left" w:pos="3840"/>
        <w:tab w:val="left" w:pos="4320"/>
      </w:tabs>
      <w:spacing w:after="0" w:line="240" w:lineRule="auto"/>
    </w:pPr>
    <w:rPr>
      <w:sz w:val="20"/>
      <w:szCs w:val="20"/>
      <w:lang w:val="en-GB"/>
    </w:rPr>
  </w:style>
  <w:style w:type="character" w:customStyle="1" w:styleId="MacroTextChar">
    <w:name w:val="Macro Text Char"/>
    <w:basedOn w:val="DefaultParagraphFont"/>
    <w:link w:val="MacroText"/>
    <w:uiPriority w:val="99"/>
    <w:semiHidden/>
    <w:rsid w:val="00421476"/>
    <w:rPr>
      <w:sz w:val="20"/>
      <w:szCs w:val="20"/>
      <w:lang w:val="en-GB"/>
    </w:rPr>
  </w:style>
  <w:style w:type="paragraph" w:styleId="NormalWeb">
    <w:name w:val="Normal (Web)"/>
    <w:basedOn w:val="Normal"/>
    <w:uiPriority w:val="99"/>
    <w:semiHidden/>
    <w:rsid w:val="00421476"/>
    <w:rPr>
      <w:rFonts w:cs="Times New Roman"/>
      <w:sz w:val="24"/>
      <w:szCs w:val="24"/>
    </w:rPr>
  </w:style>
  <w:style w:type="paragraph" w:styleId="PlainText">
    <w:name w:val="Plain Text"/>
    <w:basedOn w:val="Normal"/>
    <w:link w:val="PlainTextChar"/>
    <w:uiPriority w:val="99"/>
    <w:semiHidden/>
    <w:rsid w:val="00421476"/>
    <w:pPr>
      <w:spacing w:after="0"/>
    </w:pPr>
    <w:rPr>
      <w:sz w:val="21"/>
      <w:szCs w:val="21"/>
    </w:rPr>
  </w:style>
  <w:style w:type="character" w:customStyle="1" w:styleId="PlainTextChar">
    <w:name w:val="Plain Text Char"/>
    <w:basedOn w:val="DefaultParagraphFont"/>
    <w:link w:val="PlainText"/>
    <w:uiPriority w:val="99"/>
    <w:semiHidden/>
    <w:rsid w:val="00421476"/>
    <w:rPr>
      <w:sz w:val="21"/>
      <w:szCs w:val="21"/>
      <w:lang w:val="en-GB"/>
    </w:rPr>
  </w:style>
  <w:style w:type="paragraph" w:customStyle="1" w:styleId="Name">
    <w:name w:val="Name"/>
    <w:basedOn w:val="Normal"/>
    <w:next w:val="Normal"/>
    <w:uiPriority w:val="10"/>
    <w:rsid w:val="00C17BB4"/>
    <w:pPr>
      <w:spacing w:after="0" w:line="240" w:lineRule="auto"/>
    </w:pPr>
    <w:rPr>
      <w:rFonts w:asciiTheme="majorHAnsi" w:hAnsiTheme="majorHAnsi"/>
    </w:rPr>
  </w:style>
  <w:style w:type="paragraph" w:customStyle="1" w:styleId="Info">
    <w:name w:val="Info"/>
    <w:basedOn w:val="Normal"/>
    <w:uiPriority w:val="10"/>
    <w:rsid w:val="008B734D"/>
    <w:pPr>
      <w:spacing w:after="0" w:line="240" w:lineRule="auto"/>
    </w:pPr>
  </w:style>
  <w:style w:type="character" w:customStyle="1" w:styleId="normaltextrun">
    <w:name w:val="normaltextrun"/>
    <w:basedOn w:val="DefaultParagraphFont"/>
    <w:rsid w:val="00F93F9A"/>
  </w:style>
  <w:style w:type="character" w:customStyle="1" w:styleId="eop">
    <w:name w:val="eop"/>
    <w:basedOn w:val="DefaultParagraphFont"/>
    <w:rsid w:val="00F93F9A"/>
  </w:style>
  <w:style w:type="paragraph" w:styleId="ListParagraph">
    <w:name w:val="List Paragraph"/>
    <w:basedOn w:val="Normal"/>
    <w:uiPriority w:val="34"/>
    <w:semiHidden/>
    <w:rsid w:val="00F93F9A"/>
    <w:pPr>
      <w:ind w:left="720"/>
      <w:contextualSpacing/>
    </w:pPr>
  </w:style>
  <w:style w:type="paragraph" w:customStyle="1" w:styleId="CodeSnipet">
    <w:name w:val="CodeSnipet"/>
    <w:basedOn w:val="Normal"/>
    <w:link w:val="CodeSnipetChar"/>
    <w:qFormat/>
    <w:rsid w:val="006E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Pr>
      <w:rFonts w:ascii="Courier New" w:eastAsia="Times New Roman" w:hAnsi="Courier New" w:cs="Courier New"/>
      <w:spacing w:val="-5"/>
      <w:szCs w:val="20"/>
      <w:lang w:val="en-US"/>
    </w:rPr>
  </w:style>
  <w:style w:type="character" w:customStyle="1" w:styleId="lo">
    <w:name w:val="lo"/>
    <w:basedOn w:val="DefaultParagraphFont"/>
    <w:rsid w:val="006E10E8"/>
  </w:style>
  <w:style w:type="character" w:customStyle="1" w:styleId="CodeSnipetChar">
    <w:name w:val="CodeSnipet Char"/>
    <w:basedOn w:val="DefaultParagraphFont"/>
    <w:link w:val="CodeSnipet"/>
    <w:rsid w:val="006E10E8"/>
    <w:rPr>
      <w:rFonts w:ascii="Courier New" w:eastAsia="Times New Roman" w:hAnsi="Courier New" w:cs="Courier New"/>
      <w:spacing w:val="-5"/>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055">
      <w:bodyDiv w:val="1"/>
      <w:marLeft w:val="0"/>
      <w:marRight w:val="0"/>
      <w:marTop w:val="0"/>
      <w:marBottom w:val="0"/>
      <w:divBdr>
        <w:top w:val="none" w:sz="0" w:space="0" w:color="auto"/>
        <w:left w:val="none" w:sz="0" w:space="0" w:color="auto"/>
        <w:bottom w:val="none" w:sz="0" w:space="0" w:color="auto"/>
        <w:right w:val="none" w:sz="0" w:space="0" w:color="auto"/>
      </w:divBdr>
    </w:div>
    <w:div w:id="595022792">
      <w:bodyDiv w:val="1"/>
      <w:marLeft w:val="0"/>
      <w:marRight w:val="0"/>
      <w:marTop w:val="0"/>
      <w:marBottom w:val="0"/>
      <w:divBdr>
        <w:top w:val="none" w:sz="0" w:space="0" w:color="auto"/>
        <w:left w:val="none" w:sz="0" w:space="0" w:color="auto"/>
        <w:bottom w:val="none" w:sz="0" w:space="0" w:color="auto"/>
        <w:right w:val="none" w:sz="0" w:space="0" w:color="auto"/>
      </w:divBdr>
    </w:div>
    <w:div w:id="717362823">
      <w:bodyDiv w:val="1"/>
      <w:marLeft w:val="0"/>
      <w:marRight w:val="0"/>
      <w:marTop w:val="0"/>
      <w:marBottom w:val="0"/>
      <w:divBdr>
        <w:top w:val="none" w:sz="0" w:space="0" w:color="auto"/>
        <w:left w:val="none" w:sz="0" w:space="0" w:color="auto"/>
        <w:bottom w:val="none" w:sz="0" w:space="0" w:color="auto"/>
        <w:right w:val="none" w:sz="0" w:space="0" w:color="auto"/>
      </w:divBdr>
    </w:div>
    <w:div w:id="1299845051">
      <w:bodyDiv w:val="1"/>
      <w:marLeft w:val="0"/>
      <w:marRight w:val="0"/>
      <w:marTop w:val="0"/>
      <w:marBottom w:val="0"/>
      <w:divBdr>
        <w:top w:val="none" w:sz="0" w:space="0" w:color="auto"/>
        <w:left w:val="none" w:sz="0" w:space="0" w:color="auto"/>
        <w:bottom w:val="none" w:sz="0" w:space="0" w:color="auto"/>
        <w:right w:val="none" w:sz="0" w:space="0" w:color="auto"/>
      </w:divBdr>
    </w:div>
    <w:div w:id="16098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ources.oreilly.com/examples/9780735659278-files/tree/master/Developer's%20Guide%20to%20Collection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eap_(data_structu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utlane.com/tutorial/csharp/csharp-value-type-and-reference-type-with-exampl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lbahari.com/valuevsreftypes.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etsson_Colors_Ny">
      <a:dk1>
        <a:sysClr val="windowText" lastClr="000000"/>
      </a:dk1>
      <a:lt1>
        <a:sysClr val="window" lastClr="FFFFFF"/>
      </a:lt1>
      <a:dk2>
        <a:srgbClr val="343436"/>
      </a:dk2>
      <a:lt2>
        <a:srgbClr val="F4F8F9"/>
      </a:lt2>
      <a:accent1>
        <a:srgbClr val="407077"/>
      </a:accent1>
      <a:accent2>
        <a:srgbClr val="00A8B0"/>
      </a:accent2>
      <a:accent3>
        <a:srgbClr val="A1BF35"/>
      </a:accent3>
      <a:accent4>
        <a:srgbClr val="4D858E"/>
      </a:accent4>
      <a:accent5>
        <a:srgbClr val="858585"/>
      </a:accent5>
      <a:accent6>
        <a:srgbClr val="F38B3C"/>
      </a:accent6>
      <a:hlink>
        <a:srgbClr val="A1BF35"/>
      </a:hlink>
      <a:folHlink>
        <a:srgbClr val="00A8B0"/>
      </a:folHlink>
    </a:clrScheme>
    <a:fontScheme name="Betsson_Fonts_Ny">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ehngruppen10>
  <Dokumentinfo>
    <Rubrik>
		</Rubrik>
    <Underrubrik>
		</Underrubrik>
    <Disclaimer>
		</Disclaimer>
    <Version>
		</Version>
    <Dokumenttyp>
		</Dokumenttyp>
    <Informationsklassificering>
		</Informationsklassificering>
    <Datum/>
  </Dokumentinfo>
  <KontaktuppgifterForetag>
    <Foretag>
		</Foretag>
    <Orgnr>
		</Orgnr>
    <TelefonForetag>
		</TelefonForetag>
    <EmailForetag>
		</EmailForetag>
    <Besoksadress>
		</Besoksadress>
    <PostAdress>
		</PostAdress>
    <Gata>
		</Gata>
    <Postnummer>
		</Postnummer>
    <Ort/>
    <Personinfo>
      <Nam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w:val="regName"/&gt;&lt;w:id w:val="-1755663995"/&gt;&lt;w:placeholder&gt;&lt;w:docPart w:val="B7CF53EBD28C4270BBC51AAB20A1C895"/&gt;&lt;/w:placeholder&gt;&lt;/w:sdtPr&gt;&lt;w:sdtContent&gt;&lt;w:p w:rsidR="008E3D11" w:rsidRDefault="008E3D11" w:rsidP="000D0AC0"&gt;&lt;w:pPr&gt;&lt;w:pStyle w:val="Name"/&gt;&lt;w:cnfStyle w:val="001000000000" w:firstRow="0" w:lastRow="0" w:firstColumn="1" w:lastColumn="0" w:oddVBand="0" w:evenVBand="0" w:oddHBand="0" w:evenHBand="0" w:firstRowFirstColumn="0" w:firstRowLastColumn="0" w:lastRowFirstColumn="0" w:lastRowLastColumn="0"/&gt;&lt;/w:pPr&gt;&lt;w:r&gt;&lt;w:t&gt;Maria Dahlstrand&lt;/w:t&gt;&lt;/w:r&gt;&lt;/w:p&gt;&lt;/w:sdtContent&gt;&lt;/w:sdt&gt;&lt;w:p w:rsidR="00000000" w:rsidRDefault="004326F7"/&gt;&lt;w:sectPr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w:val="B7CF53EBD28C4270BBC51AAB20A1C895"/&gt;&lt;w:category&gt;&lt;w:name w:val="General"/&gt;&lt;w:gallery w:val="placeholder"/&gt;&lt;/w:category&gt;&lt;w:types&gt;&lt;w:type w:val="bbPlcHdr"/&gt;&lt;/w:types&gt;&lt;w:behaviors&gt;&lt;w:behavior w:val="content"/&gt;&lt;/w:behaviors&gt;&lt;w:guid w:val="{F7D69E8F-087E-454A-99F4-5E3C0519DD23}"/&gt;&lt;/w:docPartPr&gt;&lt;w:docPartBody&gt;&lt;w:p w:rsidR="00000000" w:rsidRDefault="005426DD"&gt;&lt;w:pPr&gt;&lt;w:pStyle w:val="B7CF53EBD28C4270BBC51AAB20A1C895"/&gt;&lt;/w:pPr&gt;&lt;w:r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w:styleId="B7CF53EBD28C4270BBC51AAB20A1C895"&gt;&lt;w:name w:val="B7CF53EBD28C4270BBC51AAB20A1C895"/&gt;&lt;/w:style&gt;&lt;/w:styles&gt;&lt;/pkg:xmlData&gt;&lt;/pkg:part&gt;&lt;pkg:part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Namn>
      <Tite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w:val="regTitle"/&gt;&lt;w:id w:val="2084647071"/&gt;&lt;w:placeholder&gt;&lt;w:docPart w:val="F25D791C5B2F4E19930DB86356413466"/&gt;&lt;/w:placeholder&gt;&lt;/w:sdtPr&gt;&lt;w:sdtContent&gt;&lt;w:p w:rsidR="00000000" w:rsidRDefault="008E3D11"&gt;&lt;w:r&gt;&lt;w:t&gt;Consultant&lt;/w:t&gt;&lt;/w:r&gt;&lt;/w:p&gt;&lt;/w:sdtContent&gt;&lt;/w:sdt&gt;&lt;w:sectPr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w:val="F25D791C5B2F4E19930DB86356413466"/&gt;&lt;w:category&gt;&lt;w:name w:val="General"/&gt;&lt;w:gallery w:val="placeholder"/&gt;&lt;/w:category&gt;&lt;w:types&gt;&lt;w:type w:val="bbPlcHdr"/&gt;&lt;/w:types&gt;&lt;w:behaviors&gt;&lt;w:behavior w:val="content"/&gt;&lt;/w:behaviors&gt;&lt;w:guid w:val="{D7CC999A-6FA2-4301-AF13-D17E1333918F}"/&gt;&lt;/w:docPartPr&gt;&lt;w:docPartBody&gt;&lt;w:p w:rsidR="00000000" w:rsidRDefault="005426DD"&gt;&lt;w:pPr&gt;&lt;w:pStyle w:val="F25D791C5B2F4E19930DB86356413466"/&gt;&lt;/w:pPr&gt;&lt;w:r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w:styleId="F25D791C5B2F4E19930DB86356413466"&gt;&lt;w:name w:val="F25D791C5B2F4E19930DB86356413466"/&gt;&lt;/w:style&gt;&lt;/w:styles&gt;&lt;/pkg:xmlData&gt;&lt;/pkg:part&gt;&lt;pkg:part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Titel>
      <TelefonPersonlig>
			</TelefonPersonlig>
      <EmailPersonlig>
			</EmailPersonlig>
    </Personinfo>
  </KontaktuppgifterForetag>
  <KontaktuppgifterKund>
    <ForetagKund>
		</ForetagKund>
    <OrgnrKund>
		</OrgnrKund>
    <TelefonKund>
		</TelefonKund>
    <EmailKund>
		</EmailKund>
    <BesoksadressKund>
		</BesoksadressKund>
    <PostAdressKund>
		</PostAdressKund>
    <GataKund>
		</GataKund>
    <PostnummerKund>
		</PostnummerKund>
    <OrtKund>
		</OrtKund>
    <PersoninfoKund>
      <NamnKund>
			</NamnKund>
      <TitelKund>
			</TitelKund>
      <TelefonPersonligKund>
			</TelefonPersonligKund>
      <EmailPersonligKund>
			</EmailPersonligKund>
    </PersoninfoKund>
  </KontaktuppgifterKund>
  <Rapportinfo>
    <Ar>
		</Ar>
    <Kvartal>
		</Kvartal>
    <Period>
		</Period>
    <Manad>
		</Manad>
    <Nuvarandemanad>
		</Nuvarandemanad>
    <Foregaendemanad>
		</Foregaendemanad>
    <Rapportdatum>
		</Rapportdatum>
  </Rapportinfo>
  <Ekonomiinfo>
    <Belopp>
		</Belopp>
    <Summa>
		</Summa>
  </Ekonomiinfo>
</Rehngruppen1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2992-90CA-4E95-80E1-2EC82D6CF75B}">
  <ds:schemaRefs/>
</ds:datastoreItem>
</file>

<file path=customXml/itemProps2.xml><?xml version="1.0" encoding="utf-8"?>
<ds:datastoreItem xmlns:ds="http://schemas.openxmlformats.org/officeDocument/2006/customXml" ds:itemID="{CCD45D3B-B211-4F9C-8CC9-95049AAA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Betsson Group</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Nagy</dc:creator>
  <cp:keywords/>
  <dc:description/>
  <cp:lastModifiedBy>Adam Nagy</cp:lastModifiedBy>
  <cp:revision>26</cp:revision>
  <cp:lastPrinted>2017-11-30T09:31:00Z</cp:lastPrinted>
  <dcterms:created xsi:type="dcterms:W3CDTF">2019-07-09T07:41:00Z</dcterms:created>
  <dcterms:modified xsi:type="dcterms:W3CDTF">2019-07-31T07:43:00Z</dcterms:modified>
</cp:coreProperties>
</file>