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2464435</wp:posOffset>
            </wp:positionH>
            <wp:positionV relativeFrom="paragraph">
              <wp:posOffset>-131445</wp:posOffset>
            </wp:positionV>
            <wp:extent cx="3337560" cy="1013460"/>
            <wp:effectExtent l="0" t="0" r="0" b="0"/>
            <wp:wrapNone/>
            <wp:docPr id="1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ind w:right="850" w:hanging="0"/>
        <w:jc w:val="right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p>
      <w:pPr>
        <w:pStyle w:val="Normal"/>
        <w:ind w:right="850" w:hanging="0"/>
        <w:jc w:val="right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p>
      <w:pPr>
        <w:pStyle w:val="Normal"/>
        <w:ind w:right="850" w:hanging="0"/>
        <w:jc w:val="right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p>
      <w:pPr>
        <w:pStyle w:val="Normal"/>
        <w:ind w:right="850" w:hanging="0"/>
        <w:jc w:val="right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p>
      <w:pPr>
        <w:pStyle w:val="Normal"/>
        <w:ind w:left="142" w:right="850" w:hanging="0"/>
        <w:jc w:val="right"/>
        <w:rPr>
          <w:rFonts w:ascii="Calibri" w:hAnsi="Calibri" w:cs="Calibri" w:asciiTheme="minorHAnsi" w:cstheme="minorHAnsi" w:hAnsiTheme="minorHAnsi"/>
          <w:b/>
          <w:b/>
          <w:color w:val="13627F"/>
          <w:sz w:val="32"/>
          <w:lang w:val="es-ES"/>
        </w:rPr>
      </w:pPr>
      <w:r>
        <w:rPr>
          <w:rFonts w:cs="Calibri" w:ascii="Calibri" w:hAnsi="Calibri" w:asciiTheme="minorHAnsi" w:cstheme="minorHAnsi" w:hAnsiTheme="minorHAnsi"/>
          <w:b/>
          <w:color w:val="13627F"/>
          <w:sz w:val="32"/>
          <w:lang w:val="es-ES"/>
        </w:rPr>
        <w:t>Reporte Semanal</w:t>
      </w:r>
    </w:p>
    <w:p>
      <w:pPr>
        <w:pStyle w:val="Normal"/>
        <w:ind w:left="142" w:right="850" w:hanging="0"/>
        <w:jc w:val="right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color w:val="13627F"/>
          <w:sz w:val="24"/>
          <w:szCs w:val="24"/>
          <w:lang w:val="es-ES"/>
        </w:rPr>
        <w:t>{{week_start}} a {{week_end}}</w:t>
      </w:r>
    </w:p>
    <w:p>
      <w:pPr>
        <w:pStyle w:val="Normal"/>
        <w:ind w:right="850" w:hanging="0"/>
        <w:jc w:val="right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p>
      <w:pPr>
        <w:pStyle w:val="Normal"/>
        <w:ind w:right="850" w:hanging="0"/>
        <w:jc w:val="right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p>
      <w:pPr>
        <w:pStyle w:val="Normal"/>
        <w:ind w:right="850" w:hanging="0"/>
        <w:jc w:val="right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p>
      <w:pPr>
        <w:pStyle w:val="Normal"/>
        <w:ind w:right="850" w:hanging="0"/>
        <w:jc w:val="right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p>
      <w:pPr>
        <w:pStyle w:val="Normal"/>
        <w:ind w:right="850" w:hanging="0"/>
        <w:jc w:val="right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p>
      <w:pPr>
        <w:pStyle w:val="Normal"/>
        <w:ind w:right="850" w:hanging="0"/>
        <w:jc w:val="right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p>
      <w:pPr>
        <w:pStyle w:val="Normal"/>
        <w:ind w:right="850" w:hanging="0"/>
        <w:jc w:val="right"/>
        <w:rPr>
          <w:rFonts w:ascii="Calibri" w:hAnsi="Calibri" w:cs="Calibri" w:asciiTheme="minorHAnsi" w:cstheme="minorHAnsi" w:hAnsiTheme="minorHAnsi"/>
          <w:b/>
          <w:b/>
          <w:i/>
          <w:i/>
          <w:color w:val="187496"/>
          <w:sz w:val="36"/>
          <w:lang w:val="es-ES"/>
        </w:rPr>
      </w:pPr>
      <w:r>
        <w:rPr>
          <w:rFonts w:cs="Calibri" w:ascii="Calibri" w:hAnsi="Calibri" w:asciiTheme="minorHAnsi" w:cstheme="minorHAnsi" w:hAnsiTheme="minorHAnsi"/>
          <w:b/>
          <w:i/>
          <w:color w:val="187496"/>
          <w:sz w:val="36"/>
          <w:lang w:val="es-ES"/>
        </w:rPr>
        <w:t>División Granos</w:t>
      </w:r>
    </w:p>
    <w:p>
      <w:pPr>
        <w:pStyle w:val="Normal"/>
        <w:ind w:right="850" w:hanging="0"/>
        <w:jc w:val="right"/>
        <w:rPr>
          <w:rFonts w:ascii="Calibri" w:hAnsi="Calibri" w:cs="Calibri" w:asciiTheme="minorHAnsi" w:cstheme="minorHAnsi" w:hAnsiTheme="minorHAnsi"/>
          <w:b/>
          <w:b/>
          <w:sz w:val="28"/>
          <w:lang w:val="es-ES"/>
        </w:rPr>
      </w:pPr>
      <w:r>
        <w:rPr>
          <w:rFonts w:cs="Calibri" w:ascii="Calibri" w:hAnsi="Calibri" w:asciiTheme="minorHAnsi" w:cstheme="minorHAnsi" w:hAnsiTheme="minorHAnsi"/>
          <w:b/>
          <w:bCs/>
          <w:i/>
          <w:iCs/>
          <w:sz w:val="28"/>
          <w:lang w:val="es-ES"/>
        </w:rPr>
        <w:t>Grupo Kasto S.A. de C.V.</w:t>
      </w:r>
    </w:p>
    <w:p>
      <w:pPr>
        <w:pStyle w:val="Normal"/>
        <w:ind w:right="850" w:hanging="0"/>
        <w:jc w:val="right"/>
        <w:rPr>
          <w:rFonts w:ascii="Calibri" w:hAnsi="Calibri" w:cs="Calibri" w:asciiTheme="minorHAnsi" w:cstheme="minorHAnsi" w:hAnsiTheme="minorHAnsi"/>
          <w:b/>
          <w:b/>
          <w:sz w:val="28"/>
          <w:lang w:val="es-ES"/>
        </w:rPr>
      </w:pPr>
      <w:r>
        <w:rPr>
          <w:rFonts w:cs="Calibri" w:cstheme="minorHAnsi" w:ascii="Calibri" w:hAnsi="Calibri"/>
          <w:b/>
          <w:sz w:val="28"/>
          <w:lang w:val="es-ES"/>
        </w:rPr>
      </w:r>
    </w:p>
    <w:p>
      <w:pPr>
        <w:pStyle w:val="Normal"/>
        <w:ind w:right="850" w:hanging="0"/>
        <w:jc w:val="right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p>
      <w:pPr>
        <w:pStyle w:val="Normal"/>
        <w:ind w:right="850" w:hanging="0"/>
        <w:jc w:val="right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p>
      <w:pPr>
        <w:pStyle w:val="Normal"/>
        <w:ind w:right="850" w:hanging="0"/>
        <w:jc w:val="right"/>
        <w:rPr>
          <w:rFonts w:ascii="Calibri" w:hAnsi="Calibri" w:cs="Calibri" w:asciiTheme="minorHAnsi" w:cstheme="minorHAnsi" w:hAnsiTheme="minorHAnsi"/>
          <w:color w:val="767171" w:themeColor="background2" w:themeShade="80"/>
          <w:lang w:val="es-ES"/>
        </w:rPr>
      </w:pPr>
      <w:r>
        <w:rPr>
          <w:rFonts w:cs="Calibri" w:ascii="Calibri" w:hAnsi="Calibri" w:asciiTheme="minorHAnsi" w:cstheme="minorHAnsi" w:hAnsiTheme="minorHAnsi"/>
          <w:color w:val="767171" w:themeColor="background2" w:themeShade="80"/>
          <w:lang w:val="es-ES"/>
        </w:rPr>
        <w:t>{{day}} de {{month}} {{year}}</w:t>
      </w:r>
    </w:p>
    <w:p>
      <w:pPr>
        <w:pStyle w:val="Normal"/>
        <w:ind w:right="850" w:hanging="0"/>
        <w:jc w:val="right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p>
      <w:pPr>
        <w:pStyle w:val="Normal"/>
        <w:ind w:right="850" w:hanging="0"/>
        <w:jc w:val="right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p>
      <w:pPr>
        <w:pStyle w:val="Normal"/>
        <w:ind w:right="850" w:hanging="0"/>
        <w:jc w:val="right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p>
      <w:pPr>
        <w:pStyle w:val="Normal"/>
        <w:ind w:right="850" w:hanging="0"/>
        <w:jc w:val="right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p>
      <w:pPr>
        <w:pStyle w:val="Normal"/>
        <w:ind w:right="850" w:hanging="0"/>
        <w:jc w:val="right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tbl>
      <w:tblPr>
        <w:tblStyle w:val="Tablaconcuadrcula"/>
        <w:tblW w:w="97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6"/>
        <w:gridCol w:w="3534"/>
      </w:tblGrid>
      <w:tr>
        <w:trPr/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Calibri" w:hAnsi="Calibri" w:cs="Calibri" w:asciiTheme="minorHAnsi" w:cstheme="minorHAnsi" w:hAnsiTheme="minorHAnsi"/>
                <w:lang w:val="es-ES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4"/>
                <w:szCs w:val="24"/>
                <w:lang w:val="es-ES" w:eastAsia="en-US" w:bidi="ar-SA"/>
              </w:rPr>
              <w:t>Presentada a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highlight w:val="yellow"/>
                <w:lang w:val="es-E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4"/>
                <w:szCs w:val="24"/>
                <w:highlight w:val="yellow"/>
                <w:lang w:val="es-ES" w:eastAsia="en-US" w:bidi="ar-SA"/>
              </w:rPr>
              <w:t>{{customer_pm}}</w:t>
            </w:r>
          </w:p>
        </w:tc>
      </w:tr>
      <w:tr>
        <w:trPr/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es-ES"/>
              </w:rPr>
            </w:pPr>
            <w:r>
              <w:rPr>
                <w:rFonts w:cs="Calibri" w:cstheme="minorHAnsi" w:ascii="Calibri" w:hAnsi="Calibri"/>
                <w:lang w:val="es-ES"/>
              </w:rPr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es-ES"/>
              </w:rPr>
            </w:pPr>
            <w:r>
              <w:rPr>
                <w:rFonts w:cs="Calibri" w:cstheme="minorHAnsi" w:ascii="Calibri" w:hAnsi="Calibri"/>
                <w:lang w:val="es-ES"/>
              </w:rPr>
            </w:r>
          </w:p>
        </w:tc>
      </w:tr>
      <w:tr>
        <w:trPr/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Calibri" w:hAnsi="Calibri" w:cs="Calibri" w:asciiTheme="minorHAnsi" w:cstheme="minorHAnsi" w:hAnsiTheme="minorHAnsi"/>
                <w:lang w:val="es-ES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4"/>
                <w:szCs w:val="24"/>
                <w:lang w:val="es-ES" w:eastAsia="en-US" w:bidi="ar-SA"/>
              </w:rPr>
              <w:t>Elaborada por: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MX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4"/>
                <w:szCs w:val="24"/>
                <w:lang w:val="es-MX" w:eastAsia="en-US" w:bidi="ar-SA"/>
              </w:rPr>
              <w:t>Néstor de la Paz &lt;ndelapaz@nyva.mx&gt;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es-MX"/>
              </w:rPr>
            </w:pPr>
            <w:r>
              <w:rPr>
                <w:rFonts w:cs="Calibri" w:cstheme="minorHAnsi" w:ascii="Calibri" w:hAnsi="Calibri"/>
                <w:lang w:val="es-MX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lang w:val="es-MX"/>
        </w:rPr>
      </w:pPr>
      <w:r>
        <w:rPr>
          <w:rFonts w:cs="Calibri" w:cstheme="minorHAnsi" w:ascii="Calibri" w:hAnsi="Calibri"/>
          <w:lang w:val="es-MX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es-MX"/>
        </w:rPr>
      </w:pPr>
      <w:r>
        <w:rPr>
          <w:rFonts w:cs="Calibri" w:cstheme="minorHAnsi" w:ascii="Calibri" w:hAnsi="Calibri"/>
          <w:lang w:val="es-MX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es-MX"/>
        </w:rPr>
      </w:pPr>
      <w:r>
        <w:rPr>
          <w:rFonts w:cs="Calibri" w:cstheme="minorHAnsi" w:ascii="Calibri" w:hAnsi="Calibri"/>
          <w:lang w:val="es-MX"/>
        </w:rPr>
      </w:r>
    </w:p>
    <w:p>
      <w:pPr>
        <w:pStyle w:val="Normal"/>
        <w:jc w:val="right"/>
        <w:rPr>
          <w:rFonts w:ascii="Calibri" w:hAnsi="Calibri" w:cs="Calibri" w:asciiTheme="minorHAnsi" w:cstheme="minorHAnsi" w:hAnsiTheme="minorHAnsi"/>
          <w:color w:val="767171" w:themeColor="background2" w:themeShade="80"/>
          <w:lang w:val="es-MX"/>
        </w:rPr>
      </w:pPr>
      <w:r>
        <w:rPr>
          <w:rFonts w:cs="Calibri" w:cstheme="minorHAnsi" w:ascii="Calibri" w:hAnsi="Calibri"/>
          <w:color w:val="767171" w:themeColor="background2" w:themeShade="80"/>
          <w:lang w:val="es-MX"/>
        </w:rPr>
      </w:r>
    </w:p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2240" w:h="15840"/>
          <w:pgMar w:left="1440" w:right="1019" w:gutter="0" w:header="708" w:top="1440" w:footer="372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ind w:right="709" w:firstLine="720"/>
        <w:jc w:val="right"/>
        <w:rPr>
          <w:color w:val="767171" w:themeColor="background2" w:themeShade="80"/>
          <w:sz w:val="22"/>
          <w:szCs w:val="22"/>
          <w:lang w:val="es-ES"/>
        </w:rPr>
      </w:pPr>
      <w:r>
        <w:rPr>
          <w:rFonts w:cs="Calibri" w:ascii="Calibri" w:hAnsi="Calibri" w:asciiTheme="minorHAnsi" w:cstheme="minorHAnsi" w:hAnsiTheme="minorHAnsi"/>
          <w:color w:val="767171" w:themeColor="background2" w:themeShade="80"/>
          <w:lang w:val="es-ES"/>
        </w:rPr>
        <w:t>©{{year}}</w:t>
      </w:r>
      <w:r>
        <w:rPr>
          <w:rFonts w:cs="Calibri" w:ascii="Calibri" w:hAnsi="Calibri" w:asciiTheme="minorHAnsi" w:cstheme="minorHAnsi" w:hAnsiTheme="minorHAnsi"/>
          <w:color w:val="767171" w:themeColor="background2" w:themeShade="80"/>
          <w:sz w:val="22"/>
          <w:szCs w:val="22"/>
          <w:lang w:val="es-ES"/>
        </w:rPr>
        <w:t xml:space="preserve"> Nyva Consulting</w:t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lang w:val="es-MX"/>
        </w:rPr>
      </w:pPr>
      <w:r>
        <w:rPr>
          <w:rFonts w:cs="Calibri" w:ascii="Calibri" w:hAnsi="Calibri" w:asciiTheme="minorHAnsi" w:cstheme="minorHAnsi" w:hAnsiTheme="minorHAnsi"/>
          <w:b/>
          <w:bCs/>
          <w:lang w:val="es-MX"/>
        </w:rPr>
        <w:t xml:space="preserve">Resumen Semanal </w:t>
      </w:r>
    </w:p>
    <w:p>
      <w:pPr>
        <w:pStyle w:val="Normal"/>
        <w:rPr/>
      </w:pPr>
      <w:r>
        <w:rPr/>
      </w:r>
    </w:p>
    <w:tbl>
      <w:tblPr>
        <w:tblStyle w:val="Tablaconcuadrcula4-nfasis1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0"/>
        <w:gridCol w:w="2574"/>
        <w:gridCol w:w="2338"/>
        <w:gridCol w:w="23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  <w:lang w:val="es-MX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Tipo</w:t>
            </w:r>
          </w:p>
        </w:tc>
        <w:tc>
          <w:tcPr>
            <w:tcW w:w="257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  <w:lang w:val="es-MX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Cantidad</w:t>
            </w:r>
          </w:p>
        </w:tc>
        <w:tc>
          <w:tcPr>
            <w:tcW w:w="233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  <w:lang w:val="es-MX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Abiertos</w:t>
            </w:r>
          </w:p>
        </w:tc>
        <w:tc>
          <w:tcPr>
            <w:tcW w:w="23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  <w:lang w:val="es-MX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Cerrados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2574" w:type="dxa"/>
            <w:tcBorders/>
            <w:shd w:color="auto" w:fill="D9E2F3" w:themeFill="accent1" w:themeFillTint="33" w:val="clear"/>
          </w:tcPr>
          <w:p>
            <w:pPr>
              <w:pStyle w:val="Contenidodelatabla"/>
              <w:widowControl w:val="false"/>
              <w:suppressAutoHyphens w:val="true"/>
              <w:spacing w:before="0" w:after="0"/>
              <w:ind w:left="0" w:right="0"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;Monaco;Lucida Console;Liberation Mono;DejaVu Sans Mono;Bitstream Vera Sans Mono;Courier New;monospace" w:hAnsi="Menlo;Monaco;Lucida Console;Liberation Mono;DejaVu Sans Mono;Bitstream Vera Sans Mono;Courier New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95057"/>
                <w:spacing w:val="0"/>
                <w:sz w:val="24"/>
              </w:rPr>
            </w:pPr>
            <w:r>
              <w:rPr>
                <w:rFonts w:eastAsia="Calibri" w:cs="Calibri" w:ascii="Menlo;Monaco;Lucida Console;Liberation Mono;DejaVu Sans Mono;Bitstream Vera Sans Mono;Courier New;monospace" w:hAnsi="Menlo;Monaco;Lucida Console;Liberation Mono;DejaVu Sans Mono;Bitstream Vera Sans Mono;Courier New;monospace" w:cstheme="minorHAnsi"/>
                <w:b w:val="false"/>
                <w:i w:val="false"/>
                <w:caps w:val="false"/>
                <w:smallCaps w:val="false"/>
                <w:color w:val="495057"/>
                <w:spacing w:val="0"/>
                <w:kern w:val="0"/>
                <w:sz w:val="24"/>
                <w:szCs w:val="20"/>
                <w:lang w:val="es-MX" w:eastAsia="en-US" w:bidi="ar-SA"/>
              </w:rPr>
              <w:t>{%tr for item in table_weekly %}</w:t>
            </w:r>
          </w:p>
        </w:tc>
        <w:tc>
          <w:tcPr>
            <w:tcW w:w="23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  <w:tc>
          <w:tcPr>
            <w:tcW w:w="233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</w:tr>
      <w:tr>
        <w:trPr/>
        <w:tc>
          <w:tcPr>
            <w:tcW w:w="2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 w:val="false"/>
                <w:b w:val="false"/>
                <w:bCs w:val="false"/>
                <w:kern w:val="0"/>
                <w:lang w:val="en-US" w:eastAsia="en-US" w:bidi="ar-S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eastAsia="en-US" w:bidi="ar-SA"/>
              </w:rPr>
              <w:t>{{item.</w:t>
            </w:r>
            <w:r>
              <w:rPr>
                <w:rFonts w:eastAsia="Calibri" w:cs="Calibri" w:ascii="Calibri" w:hAnsi="Calibri" w:cstheme="minorHAnsi"/>
                <w:b/>
                <w:bCs/>
                <w:kern w:val="0"/>
                <w:sz w:val="20"/>
                <w:szCs w:val="20"/>
                <w:lang w:val="en-US" w:eastAsia="en-US" w:bidi="ar-SA"/>
              </w:rPr>
              <w:t>Type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eastAsia="en-US" w:bidi="ar-SA"/>
              </w:rPr>
              <w:t>}}</w:t>
            </w:r>
          </w:p>
        </w:tc>
        <w:tc>
          <w:tcPr>
            <w:tcW w:w="2574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eastAsia="Calibri" w:cs="Calibri" w:ascii="Calibri" w:hAnsi="Calibri" w:cstheme="minorHAnsi"/>
                <w:kern w:val="0"/>
                <w:sz w:val="24"/>
                <w:szCs w:val="24"/>
                <w:lang w:val="en-US" w:eastAsia="en-US" w:bidi="ar-SA"/>
              </w:rPr>
              <w:t>{{item.Quantity}}</w:t>
            </w:r>
          </w:p>
        </w:tc>
        <w:tc>
          <w:tcPr>
            <w:tcW w:w="233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eastAsia="Calibri" w:cs="Calibri" w:ascii="Calibri" w:hAnsi="Calibri" w:cstheme="minorHAnsi"/>
                <w:kern w:val="0"/>
                <w:sz w:val="24"/>
                <w:szCs w:val="24"/>
                <w:lang w:val="en-US" w:eastAsia="en-US" w:bidi="ar-SA"/>
              </w:rPr>
              <w:t>{{item.Open}}</w:t>
            </w:r>
          </w:p>
        </w:tc>
        <w:tc>
          <w:tcPr>
            <w:tcW w:w="2337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eastAsia="Calibri" w:cs="Calibri" w:ascii="Calibri" w:hAnsi="Calibri" w:cstheme="minorHAnsi"/>
                <w:kern w:val="0"/>
                <w:sz w:val="24"/>
                <w:szCs w:val="24"/>
                <w:lang w:val="en-US" w:eastAsia="en-US" w:bidi="ar-SA"/>
              </w:rPr>
              <w:t>{{item.Close}}</w:t>
            </w:r>
          </w:p>
        </w:tc>
      </w:tr>
      <w:tr>
        <w:trPr/>
        <w:tc>
          <w:tcPr>
            <w:tcW w:w="2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2574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Contenidodelatabla"/>
              <w:widowControl w:val="false"/>
              <w:suppressAutoHyphens w:val="true"/>
              <w:spacing w:before="0" w:after="0"/>
              <w:ind w:left="0" w:right="0"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;Monaco;Lucida Console;Liberation Mono;DejaVu Sans Mono;Bitstream Vera Sans Mono;Courier New;monospace" w:hAnsi="Menlo;Monaco;Lucida Console;Liberation Mono;DejaVu Sans Mono;Bitstream Vera Sans Mono;Courier New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95057"/>
                <w:spacing w:val="0"/>
                <w:sz w:val="24"/>
              </w:rPr>
            </w:pPr>
            <w:r>
              <w:rPr>
                <w:rFonts w:eastAsia="Calibri" w:cs="Calibri" w:ascii="Menlo;Monaco;Lucida Console;Liberation Mono;DejaVu Sans Mono;Bitstream Vera Sans Mono;Courier New;monospace" w:hAnsi="Menlo;Monaco;Lucida Console;Liberation Mono;DejaVu Sans Mono;Bitstream Vera Sans Mono;Courier New;monospace" w:cstheme="minorHAnsi"/>
                <w:b w:val="false"/>
                <w:i w:val="false"/>
                <w:caps w:val="false"/>
                <w:smallCaps w:val="false"/>
                <w:color w:val="495057"/>
                <w:spacing w:val="0"/>
                <w:kern w:val="0"/>
                <w:sz w:val="24"/>
                <w:szCs w:val="20"/>
                <w:lang w:val="es-MX" w:eastAsia="en-US" w:bidi="ar-SA"/>
              </w:rPr>
              <w:t>{%tr endfor %}</w:t>
            </w:r>
          </w:p>
        </w:tc>
        <w:tc>
          <w:tcPr>
            <w:tcW w:w="2338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  <w:tc>
          <w:tcPr>
            <w:tcW w:w="2337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lang w:val="es-MX"/>
        </w:rPr>
      </w:pPr>
      <w:r>
        <w:rPr>
          <w:rFonts w:cs="Calibri" w:cstheme="minorHAnsi" w:ascii="Calibri" w:hAnsi="Calibri"/>
          <w:b/>
          <w:bCs/>
          <w:lang w:val="es-MX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lang w:val="es-MX"/>
        </w:rPr>
      </w:pPr>
      <w:r>
        <w:rPr>
          <w:rFonts w:cs="Calibri" w:ascii="Calibri" w:hAnsi="Calibri" w:asciiTheme="minorHAnsi" w:cstheme="minorHAnsi" w:hAnsiTheme="minorHAnsi"/>
          <w:b/>
          <w:bCs/>
          <w:lang w:val="es-MX"/>
        </w:rPr>
        <w:t>Listado de incidencias</w:t>
      </w:r>
    </w:p>
    <w:p>
      <w:pPr>
        <w:pStyle w:val="Normal"/>
        <w:rPr/>
      </w:pPr>
      <w:r>
        <w:rPr/>
      </w:r>
    </w:p>
    <w:tbl>
      <w:tblPr>
        <w:tblStyle w:val="Tablaconcuadrcula4-nfasis1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2"/>
        <w:gridCol w:w="659"/>
        <w:gridCol w:w="2466"/>
        <w:gridCol w:w="938"/>
        <w:gridCol w:w="935"/>
        <w:gridCol w:w="935"/>
        <w:gridCol w:w="935"/>
        <w:gridCol w:w="935"/>
        <w:gridCol w:w="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  <w:lang w:val="es-MX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Key</w:t>
            </w:r>
          </w:p>
        </w:tc>
        <w:tc>
          <w:tcPr>
            <w:tcW w:w="6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  <w:lang w:val="es-MX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Type Issue</w:t>
            </w:r>
          </w:p>
        </w:tc>
        <w:tc>
          <w:tcPr>
            <w:tcW w:w="24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  <w:lang w:val="es-MX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Summary</w:t>
            </w:r>
          </w:p>
        </w:tc>
        <w:tc>
          <w:tcPr>
            <w:tcW w:w="93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  <w:lang w:val="es-MX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Status</w:t>
            </w:r>
          </w:p>
        </w:tc>
        <w:tc>
          <w:tcPr>
            <w:tcW w:w="93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  <w:lang w:val="es-MX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Assignee</w:t>
            </w:r>
          </w:p>
        </w:tc>
        <w:tc>
          <w:tcPr>
            <w:tcW w:w="93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  <w:lang w:val="es-MX"/>
              </w:rPr>
            </w:pPr>
            <w:r>
              <w:rPr>
                <w:rFonts w:cs="Calibri" w:ascii="Calibri" w:hAnsi="Calibri" w:cstheme="minorHAnsi"/>
                <w:b w:val="false"/>
                <w:bCs w:val="false"/>
                <w:sz w:val="20"/>
                <w:szCs w:val="20"/>
                <w:lang w:val="es-MX"/>
              </w:rPr>
              <w:t>Customer Reporter</w:t>
            </w:r>
          </w:p>
        </w:tc>
        <w:tc>
          <w:tcPr>
            <w:tcW w:w="93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  <w:lang w:val="es-MX"/>
              </w:rPr>
            </w:pPr>
            <w:r>
              <w:rPr>
                <w:rFonts w:cs="Calibri" w:ascii="Calibri" w:hAnsi="Calibri" w:cstheme="minorHAnsi"/>
                <w:b w:val="false"/>
                <w:bCs w:val="false"/>
                <w:sz w:val="20"/>
                <w:szCs w:val="20"/>
                <w:lang w:val="es-MX"/>
              </w:rPr>
              <w:t>Component</w:t>
            </w:r>
          </w:p>
        </w:tc>
        <w:tc>
          <w:tcPr>
            <w:tcW w:w="93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  <w:lang w:val="es-MX"/>
              </w:rPr>
            </w:pPr>
            <w:r>
              <w:rPr>
                <w:rFonts w:cs="Calibri" w:ascii="Calibri" w:hAnsi="Calibri" w:cstheme="minorHAnsi"/>
                <w:b w:val="false"/>
                <w:bCs w:val="false"/>
                <w:sz w:val="20"/>
                <w:szCs w:val="20"/>
                <w:lang w:val="es-MX"/>
              </w:rPr>
              <w:t>creacion</w:t>
            </w:r>
          </w:p>
        </w:tc>
        <w:tc>
          <w:tcPr>
            <w:tcW w:w="9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  <w:lang w:val="es-MX"/>
              </w:rPr>
            </w:pPr>
            <w:r>
              <w:rPr>
                <w:rFonts w:cs="Calibri" w:ascii="Calibri" w:hAnsi="Calibri" w:cstheme="minorHAnsi"/>
                <w:b w:val="false"/>
                <w:bCs w:val="false"/>
                <w:sz w:val="20"/>
                <w:szCs w:val="20"/>
                <w:lang w:val="es-MX"/>
              </w:rPr>
              <w:t>actualizacion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  <w:tc>
          <w:tcPr>
            <w:tcW w:w="2466" w:type="dxa"/>
            <w:tcBorders/>
            <w:shd w:color="auto" w:fill="D9E2F3" w:themeFill="accent1" w:themeFillTint="33" w:val="clear"/>
          </w:tcPr>
          <w:p>
            <w:pPr>
              <w:pStyle w:val="Contenidodelatabla"/>
              <w:widowControl w:val="false"/>
              <w:suppressAutoHyphens w:val="true"/>
              <w:spacing w:before="0" w:after="0"/>
              <w:ind w:left="0" w:right="0"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;Monaco;Lucida Console;Liberation Mono;DejaVu Sans Mono;Bitstream Vera Sans Mono;Courier New;monospace" w:hAnsi="Menlo;Monaco;Lucida Console;Liberation Mono;DejaVu Sans Mono;Bitstream Vera Sans Mono;Courier New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95057"/>
                <w:spacing w:val="0"/>
                <w:sz w:val="24"/>
              </w:rPr>
            </w:pPr>
            <w:r>
              <w:rPr>
                <w:rFonts w:eastAsia="Calibri" w:cs="Calibri" w:ascii="Menlo;Monaco;Lucida Console;Liberation Mono;DejaVu Sans Mono;Bitstream Vera Sans Mono;Courier New;monospace" w:hAnsi="Menlo;Monaco;Lucida Console;Liberation Mono;DejaVu Sans Mono;Bitstream Vera Sans Mono;Courier New;monospace" w:cstheme="minorHAnsi"/>
                <w:b w:val="false"/>
                <w:i w:val="false"/>
                <w:caps w:val="false"/>
                <w:smallCaps w:val="false"/>
                <w:color w:val="495057"/>
                <w:spacing w:val="0"/>
                <w:kern w:val="0"/>
                <w:sz w:val="24"/>
                <w:szCs w:val="20"/>
                <w:lang w:val="es-MX" w:eastAsia="en-US" w:bidi="ar-SA"/>
              </w:rPr>
              <w:t>{%tr for item in   table_weekly_description%}</w:t>
            </w:r>
          </w:p>
        </w:tc>
        <w:tc>
          <w:tcPr>
            <w:tcW w:w="9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  <w:tc>
          <w:tcPr>
            <w:tcW w:w="935" w:type="dxa"/>
            <w:tcBorders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  <w:tc>
          <w:tcPr>
            <w:tcW w:w="935" w:type="dxa"/>
            <w:tcBorders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  <w:tc>
          <w:tcPr>
            <w:tcW w:w="935" w:type="dxa"/>
            <w:tcBorders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  <w:tc>
          <w:tcPr>
            <w:tcW w:w="935" w:type="dxa"/>
            <w:tcBorders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  <w:tc>
          <w:tcPr>
            <w:tcW w:w="93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</w:tr>
      <w:tr>
        <w:trPr/>
        <w:tc>
          <w:tcPr>
            <w:tcW w:w="6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eastAsia="Calibri" w:cs="Calibri" w:ascii="Calibri" w:hAnsi="Calibri" w:cstheme="minorHAnsi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{{item.Key}}</w:t>
            </w:r>
          </w:p>
        </w:tc>
        <w:tc>
          <w:tcPr>
            <w:tcW w:w="659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eastAsia="Calibri" w:cs="Calibri" w:ascii="Calibri" w:hAnsi="Calibri" w:cstheme="minorHAnsi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{{item.Type_issue}}</w:t>
            </w:r>
          </w:p>
        </w:tc>
        <w:tc>
          <w:tcPr>
            <w:tcW w:w="2466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eastAsia="Calibri" w:cs="Calibri" w:ascii="Calibri" w:hAnsi="Calibri" w:cstheme="minorHAnsi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{{item.Summary}}</w:t>
            </w:r>
          </w:p>
        </w:tc>
        <w:tc>
          <w:tcPr>
            <w:tcW w:w="9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ascii="Calibri" w:hAnsi="Calibri" w:cstheme="minorHAnsi"/>
                <w:sz w:val="20"/>
                <w:szCs w:val="20"/>
                <w:lang w:val="es-MX"/>
              </w:rPr>
              <w:t>{{item.Status}}</w:t>
            </w:r>
          </w:p>
        </w:tc>
        <w:tc>
          <w:tcPr>
            <w:tcW w:w="93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ascii="Calibri" w:hAnsi="Calibri" w:cstheme="minorHAnsi"/>
                <w:sz w:val="20"/>
                <w:szCs w:val="20"/>
                <w:lang w:val="es-MX"/>
              </w:rPr>
              <w:t>{{item.Assignee}}</w:t>
            </w:r>
          </w:p>
        </w:tc>
        <w:tc>
          <w:tcPr>
            <w:tcW w:w="93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ascii="Calibri" w:hAnsi="Calibri" w:cstheme="minorHAnsi"/>
                <w:sz w:val="20"/>
                <w:szCs w:val="20"/>
                <w:lang w:val="es-MX"/>
              </w:rPr>
              <w:t>{{item.Customer_Reporter}}</w:t>
            </w:r>
          </w:p>
        </w:tc>
        <w:tc>
          <w:tcPr>
            <w:tcW w:w="93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ascii="Calibri" w:hAnsi="Calibri" w:cstheme="minorHAnsi"/>
                <w:sz w:val="20"/>
                <w:szCs w:val="20"/>
                <w:lang w:val="es-MX"/>
              </w:rPr>
              <w:t>{{item.Component}}</w:t>
            </w:r>
          </w:p>
        </w:tc>
        <w:tc>
          <w:tcPr>
            <w:tcW w:w="93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ascii="Calibri" w:hAnsi="Calibri" w:cstheme="minorHAnsi"/>
                <w:sz w:val="20"/>
                <w:szCs w:val="20"/>
                <w:lang w:val="es-MX"/>
              </w:rPr>
              <w:t>{{item.Created}}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ascii="Calibri" w:hAnsi="Calibri" w:cstheme="minorHAnsi"/>
                <w:sz w:val="20"/>
                <w:szCs w:val="20"/>
                <w:lang w:val="es-MX"/>
              </w:rPr>
              <w:t>{{item.Update}}</w:t>
            </w:r>
          </w:p>
        </w:tc>
      </w:tr>
      <w:tr>
        <w:trPr/>
        <w:tc>
          <w:tcPr>
            <w:tcW w:w="6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  <w:tc>
          <w:tcPr>
            <w:tcW w:w="2466" w:type="dxa"/>
            <w:tcBorders/>
            <w:shd w:color="auto" w:fill="D9E2F3" w:themeFill="accent1" w:themeFillTint="33" w:val="clear"/>
          </w:tcPr>
          <w:p>
            <w:pPr>
              <w:pStyle w:val="Contenidodelatabla"/>
              <w:widowControl w:val="false"/>
              <w:suppressAutoHyphens w:val="true"/>
              <w:spacing w:before="0" w:after="0"/>
              <w:ind w:left="0" w:right="0"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;Monaco;Lucida Console;Liberation Mono;DejaVu Sans Mono;Bitstream Vera Sans Mono;Courier New;monospace" w:hAnsi="Menlo;Monaco;Lucida Console;Liberation Mono;DejaVu Sans Mono;Bitstream Vera Sans Mono;Courier New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95057"/>
                <w:spacing w:val="0"/>
                <w:sz w:val="24"/>
              </w:rPr>
            </w:pPr>
            <w:r>
              <w:rPr>
                <w:rFonts w:eastAsia="Calibri" w:cs="Calibri" w:ascii="Menlo;Monaco;Lucida Console;Liberation Mono;DejaVu Sans Mono;Bitstream Vera Sans Mono;Courier New;monospace" w:hAnsi="Menlo;Monaco;Lucida Console;Liberation Mono;DejaVu Sans Mono;Bitstream Vera Sans Mono;Courier New;monospace" w:cstheme="minorHAnsi"/>
                <w:b w:val="false"/>
                <w:i w:val="false"/>
                <w:caps w:val="false"/>
                <w:smallCaps w:val="false"/>
                <w:color w:val="495057"/>
                <w:spacing w:val="0"/>
                <w:kern w:val="0"/>
                <w:sz w:val="24"/>
                <w:szCs w:val="20"/>
                <w:lang w:val="es-MX" w:eastAsia="en-US" w:bidi="ar-SA"/>
              </w:rPr>
              <w:t>{%tr endfor %}</w:t>
            </w:r>
          </w:p>
        </w:tc>
        <w:tc>
          <w:tcPr>
            <w:tcW w:w="9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  <w:tc>
          <w:tcPr>
            <w:tcW w:w="935" w:type="dxa"/>
            <w:tcBorders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  <w:tc>
          <w:tcPr>
            <w:tcW w:w="935" w:type="dxa"/>
            <w:tcBorders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  <w:tc>
          <w:tcPr>
            <w:tcW w:w="935" w:type="dxa"/>
            <w:tcBorders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  <w:tc>
          <w:tcPr>
            <w:tcW w:w="935" w:type="dxa"/>
            <w:tcBorders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  <w:tc>
          <w:tcPr>
            <w:tcW w:w="93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lang w:val="es-MX"/>
        </w:rPr>
      </w:pPr>
      <w:r>
        <w:rPr>
          <w:rFonts w:cs="Calibri" w:ascii="Calibri" w:hAnsi="Calibri" w:asciiTheme="minorHAnsi" w:cstheme="minorHAnsi" w:hAnsiTheme="minorHAnsi"/>
          <w:b/>
          <w:bCs/>
          <w:lang w:val="es-MX"/>
        </w:rPr>
        <w:t>Resumen Histórico</w:t>
      </w:r>
    </w:p>
    <w:p>
      <w:pPr>
        <w:pStyle w:val="Normal"/>
        <w:rPr/>
      </w:pPr>
      <w:r>
        <w:rPr/>
      </w:r>
    </w:p>
    <w:tbl>
      <w:tblPr>
        <w:tblStyle w:val="Tablaconcuadrcula4-nfasis1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7"/>
        <w:gridCol w:w="2337"/>
        <w:gridCol w:w="2338"/>
        <w:gridCol w:w="23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  <w:lang w:val="es-MX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Tipo</w:t>
            </w:r>
          </w:p>
        </w:tc>
        <w:tc>
          <w:tcPr>
            <w:tcW w:w="23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  <w:lang w:val="es-MX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Cantidad</w:t>
            </w:r>
          </w:p>
        </w:tc>
        <w:tc>
          <w:tcPr>
            <w:tcW w:w="233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  <w:lang w:val="es-MX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Abiertos</w:t>
            </w:r>
          </w:p>
        </w:tc>
        <w:tc>
          <w:tcPr>
            <w:tcW w:w="23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  <w:lang w:val="es-MX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Cerrados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2337" w:type="dxa"/>
            <w:tcBorders/>
            <w:shd w:color="auto" w:fill="D9E2F3" w:themeFill="accent1" w:themeFillTint="33" w:val="clear"/>
          </w:tcPr>
          <w:p>
            <w:pPr>
              <w:pStyle w:val="Contenidodelatabla"/>
              <w:widowControl w:val="false"/>
              <w:suppressAutoHyphens w:val="true"/>
              <w:spacing w:before="0" w:after="0"/>
              <w:ind w:left="0" w:right="0"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;Monaco;Lucida Console;Liberation Mono;DejaVu Sans Mono;Bitstream Vera Sans Mono;Courier New;monospace" w:hAnsi="Menlo;Monaco;Lucida Console;Liberation Mono;DejaVu Sans Mono;Bitstream Vera Sans Mono;Courier New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95057"/>
                <w:spacing w:val="0"/>
                <w:sz w:val="24"/>
              </w:rPr>
            </w:pPr>
            <w:r>
              <w:rPr>
                <w:rFonts w:eastAsia="Calibri" w:cs="Calibri" w:ascii="Menlo;Monaco;Lucida Console;Liberation Mono;DejaVu Sans Mono;Bitstream Vera Sans Mono;Courier New;monospace" w:hAnsi="Menlo;Monaco;Lucida Console;Liberation Mono;DejaVu Sans Mono;Bitstream Vera Sans Mono;Courier New;monospace" w:cstheme="minorHAnsi"/>
                <w:b w:val="false"/>
                <w:i w:val="false"/>
                <w:caps w:val="false"/>
                <w:smallCaps w:val="false"/>
                <w:color w:val="495057"/>
                <w:spacing w:val="0"/>
                <w:kern w:val="0"/>
                <w:sz w:val="24"/>
                <w:szCs w:val="20"/>
                <w:lang w:val="es-MX" w:eastAsia="en-US" w:bidi="ar-SA"/>
              </w:rPr>
              <w:t>{%tr for item in table_historical %}</w:t>
            </w:r>
          </w:p>
        </w:tc>
        <w:tc>
          <w:tcPr>
            <w:tcW w:w="23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  <w:tc>
          <w:tcPr>
            <w:tcW w:w="233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eastAsia="Calibri" w:cs="Calibri" w:ascii="Calibri" w:hAnsi="Calibri" w:cstheme="minorHAnsi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{{item.Type}}</w:t>
            </w:r>
          </w:p>
        </w:tc>
        <w:tc>
          <w:tcPr>
            <w:tcW w:w="2337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eastAsia="Calibri" w:cs="Calibri" w:ascii="Calibri" w:hAnsi="Calibri" w:cstheme="minorHAnsi"/>
                <w:kern w:val="0"/>
                <w:sz w:val="24"/>
                <w:szCs w:val="24"/>
                <w:lang w:val="en-US" w:eastAsia="en-US" w:bidi="ar-SA"/>
              </w:rPr>
              <w:t>{{item.Quantity}}</w:t>
            </w:r>
          </w:p>
        </w:tc>
        <w:tc>
          <w:tcPr>
            <w:tcW w:w="2338" w:type="dxa"/>
            <w:tcBorders/>
          </w:tcPr>
          <w:p>
            <w:pPr>
              <w:pStyle w:val="Contenidodelatabla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eastAsia="Calibri" w:cs="Calibri" w:ascii="Calibri" w:hAnsi="Calibri" w:cstheme="minorHAnsi"/>
                <w:kern w:val="0"/>
                <w:sz w:val="24"/>
                <w:szCs w:val="24"/>
                <w:lang w:val="en-US" w:eastAsia="en-US" w:bidi="ar-SA"/>
              </w:rPr>
              <w:t>{{item.Open}}</w:t>
            </w:r>
          </w:p>
        </w:tc>
        <w:tc>
          <w:tcPr>
            <w:tcW w:w="2337" w:type="dxa"/>
            <w:tcBorders/>
          </w:tcPr>
          <w:p>
            <w:pPr>
              <w:pStyle w:val="Contenidodelatabla"/>
              <w:widowControl w:val="false"/>
              <w:suppressAutoHyphens w:val="true"/>
              <w:bidi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eastAsia="Calibri" w:cs="Calibri" w:ascii="Calibri" w:hAnsi="Calibri" w:cstheme="minorHAnsi"/>
                <w:kern w:val="0"/>
                <w:sz w:val="24"/>
                <w:szCs w:val="24"/>
                <w:lang w:val="en-US" w:eastAsia="en-US" w:bidi="ar-SA"/>
              </w:rPr>
              <w:t>{{item.Close}}</w:t>
            </w:r>
          </w:p>
        </w:tc>
      </w:tr>
      <w:tr>
        <w:trPr/>
        <w:tc>
          <w:tcPr>
            <w:tcW w:w="2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2337" w:type="dxa"/>
            <w:tcBorders/>
            <w:shd w:color="auto" w:fill="D9E2F3" w:themeFill="accent1" w:themeFillTint="33" w:val="clear"/>
          </w:tcPr>
          <w:p>
            <w:pPr>
              <w:pStyle w:val="Contenidodelatabla"/>
              <w:widowControl w:val="false"/>
              <w:suppressAutoHyphens w:val="true"/>
              <w:spacing w:before="0" w:after="0"/>
              <w:ind w:left="0" w:right="0"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;Monaco;Lucida Console;Liberation Mono;DejaVu Sans Mono;Bitstream Vera Sans Mono;Courier New;monospace" w:hAnsi="Menlo;Monaco;Lucida Console;Liberation Mono;DejaVu Sans Mono;Bitstream Vera Sans Mono;Courier New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95057"/>
                <w:spacing w:val="0"/>
                <w:sz w:val="24"/>
              </w:rPr>
            </w:pPr>
            <w:r>
              <w:rPr>
                <w:rFonts w:eastAsia="Calibri" w:cs="Calibri" w:ascii="Menlo;Monaco;Lucida Console;Liberation Mono;DejaVu Sans Mono;Bitstream Vera Sans Mono;Courier New;monospace" w:hAnsi="Menlo;Monaco;Lucida Console;Liberation Mono;DejaVu Sans Mono;Bitstream Vera Sans Mono;Courier New;monospace" w:cstheme="minorHAnsi"/>
                <w:b w:val="false"/>
                <w:i w:val="false"/>
                <w:caps w:val="false"/>
                <w:smallCaps w:val="false"/>
                <w:color w:val="495057"/>
                <w:spacing w:val="0"/>
                <w:kern w:val="0"/>
                <w:sz w:val="24"/>
                <w:szCs w:val="20"/>
                <w:lang w:val="es-MX" w:eastAsia="en-US" w:bidi="ar-SA"/>
              </w:rPr>
              <w:t>{%tr endfor %}</w:t>
            </w:r>
          </w:p>
        </w:tc>
        <w:tc>
          <w:tcPr>
            <w:tcW w:w="23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  <w:tc>
          <w:tcPr>
            <w:tcW w:w="233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MX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lang w:val="es-MX"/>
              </w:rPr>
            </w:r>
          </w:p>
        </w:tc>
      </w:tr>
    </w:tbl>
    <w:p>
      <w:pPr>
        <w:pStyle w:val="Normal"/>
        <w:rPr>
          <w:u w:val="single"/>
        </w:rPr>
      </w:pPr>
      <w:r>
        <w:rPr/>
      </w:r>
    </w:p>
    <w:sectPr>
      <w:headerReference w:type="default" r:id="rId9"/>
      <w:footerReference w:type="default" r:id="rId10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Verdana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altName w:val="Monac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5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Piedepgina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4680"/>
        <w:tab w:val="clear" w:pos="9360"/>
        <w:tab w:val="center" w:pos="4962" w:leader="none"/>
        <w:tab w:val="right" w:pos="9639" w:leader="none"/>
      </w:tabs>
      <w:ind w:left="-284" w:right="-563" w:hanging="0"/>
      <w:rPr>
        <w:rFonts w:ascii="Calibri" w:hAnsi="Calibri" w:cs="Calibri" w:asciiTheme="minorHAnsi" w:cstheme="minorHAnsi" w:hAnsiTheme="minorHAnsi"/>
        <w:color w:val="FFFFFF" w:themeColor="background1"/>
        <w:sz w:val="22"/>
        <w:szCs w:val="22"/>
        <w:lang w:val="es-ES"/>
      </w:rPr>
    </w:pPr>
    <w:r>
      <w:rPr>
        <w:rFonts w:cs="Calibri" w:ascii="Calibri" w:hAnsi="Calibri" w:asciiTheme="minorHAnsi" w:cstheme="minorHAnsi" w:hAnsiTheme="minorHAnsi"/>
        <w:color w:val="FFFFFF" w:themeColor="background1"/>
        <w:sz w:val="22"/>
        <w:szCs w:val="22"/>
        <w:lang w:val="es-ES"/>
      </w:rPr>
      <w:t>NYVA Consulting Services S.A. de C.V.</w:t>
      <w:tab/>
      <w:tab/>
      <w:t>www.nyva.mx</w:t>
    </w:r>
  </w:p>
  <w:p>
    <w:pPr>
      <w:pStyle w:val="Piedepgina"/>
      <w:tabs>
        <w:tab w:val="clear" w:pos="9360"/>
        <w:tab w:val="center" w:pos="4680" w:leader="none"/>
        <w:tab w:val="right" w:pos="9639" w:leader="none"/>
      </w:tabs>
      <w:ind w:left="-284" w:right="-563" w:hanging="0"/>
      <w:rPr>
        <w:rFonts w:ascii="Calibri" w:hAnsi="Calibri" w:cs="Calibri" w:asciiTheme="minorHAnsi" w:cstheme="minorHAnsi" w:hAnsiTheme="minorHAnsi"/>
        <w:color w:val="FFFFFF" w:themeColor="background1"/>
        <w:sz w:val="22"/>
        <w:szCs w:val="22"/>
        <w:lang w:val="es-ES"/>
      </w:rPr>
    </w:pPr>
    <w:r>
      <w:rPr>
        <w:rFonts w:cs="Calibri" w:ascii="Calibri" w:hAnsi="Calibri" w:asciiTheme="minorHAnsi" w:cstheme="minorHAnsi" w:hAnsiTheme="minorHAnsi"/>
        <w:color w:val="FFFFFF" w:themeColor="background1"/>
        <w:sz w:val="22"/>
        <w:szCs w:val="22"/>
        <w:lang w:val="es-ES"/>
      </w:rPr>
      <w:tab/>
      <w:tab/>
      <w:t>contacto@nyva.mx</w:t>
    </w:r>
  </w:p>
  <w:p>
    <w:pPr>
      <w:pStyle w:val="Piedepgina"/>
      <w:ind w:left="-284" w:right="-563" w:hanging="0"/>
      <w:rPr>
        <w:color w:val="FFFFFF" w:themeColor="background1"/>
        <w:sz w:val="22"/>
        <w:szCs w:val="22"/>
        <w:lang w:val="es-ES"/>
      </w:rPr>
    </w:pPr>
    <w:r>
      <w:rPr>
        <w:color w:val="FFFFFF" w:themeColor="background1"/>
        <w:sz w:val="22"/>
        <w:szCs w:val="22"/>
        <w:lang w:val="es-ES"/>
      </w:rPr>
    </w:r>
  </w:p>
  <w:p>
    <w:pPr>
      <w:pStyle w:val="Piedepgina"/>
      <w:ind w:left="-284" w:right="-563" w:hanging="0"/>
      <w:rPr>
        <w:color w:val="FFFFFF" w:themeColor="background1"/>
        <w:sz w:val="22"/>
        <w:szCs w:val="22"/>
        <w:lang w:val="es-ES"/>
      </w:rPr>
    </w:pPr>
    <w:r>
      <w:rPr>
        <w:color w:val="FFFFFF" w:themeColor="background1"/>
        <w:sz w:val="22"/>
        <w:szCs w:val="22"/>
        <w:lang w:val="es-ES"/>
      </w:rPr>
    </w:r>
  </w:p>
  <w:p>
    <w:pPr>
      <w:pStyle w:val="Piedepgina"/>
      <w:rPr>
        <w:lang w:val="es-ES"/>
      </w:rPr>
    </w:pPr>
    <w:r>
      <w:rPr>
        <w:lang w:val="es-ES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4680"/>
        <w:tab w:val="clear" w:pos="9360"/>
        <w:tab w:val="center" w:pos="4962" w:leader="none"/>
        <w:tab w:val="right" w:pos="9639" w:leader="none"/>
      </w:tabs>
      <w:ind w:left="-284" w:right="-563" w:hanging="0"/>
      <w:rPr>
        <w:rFonts w:ascii="Calibri" w:hAnsi="Calibri" w:cs="Calibri" w:asciiTheme="minorHAnsi" w:cstheme="minorHAnsi" w:hAnsiTheme="minorHAnsi"/>
        <w:color w:val="FFFFFF" w:themeColor="background1"/>
        <w:sz w:val="22"/>
        <w:szCs w:val="22"/>
        <w:lang w:val="es-ES"/>
      </w:rPr>
    </w:pPr>
    <w:r>
      <w:rPr>
        <w:rFonts w:cs="Calibri" w:ascii="Calibri" w:hAnsi="Calibri" w:asciiTheme="minorHAnsi" w:cstheme="minorHAnsi" w:hAnsiTheme="minorHAnsi"/>
        <w:color w:val="FFFFFF" w:themeColor="background1"/>
        <w:sz w:val="22"/>
        <w:szCs w:val="22"/>
        <w:lang w:val="es-ES"/>
      </w:rPr>
      <w:t>NYVA Consulting Services S.A. de C.V.</w:t>
      <w:tab/>
      <w:tab/>
      <w:t>www.nyva.mx</w:t>
    </w:r>
  </w:p>
  <w:p>
    <w:pPr>
      <w:pStyle w:val="Piedepgina"/>
      <w:tabs>
        <w:tab w:val="clear" w:pos="9360"/>
        <w:tab w:val="center" w:pos="4680" w:leader="none"/>
        <w:tab w:val="right" w:pos="9639" w:leader="none"/>
      </w:tabs>
      <w:ind w:left="-284" w:right="-563" w:hanging="0"/>
      <w:rPr>
        <w:rFonts w:ascii="Calibri" w:hAnsi="Calibri" w:cs="Calibri" w:asciiTheme="minorHAnsi" w:cstheme="minorHAnsi" w:hAnsiTheme="minorHAnsi"/>
        <w:color w:val="FFFFFF" w:themeColor="background1"/>
        <w:sz w:val="22"/>
        <w:szCs w:val="22"/>
        <w:lang w:val="es-ES"/>
      </w:rPr>
    </w:pPr>
    <w:r>
      <w:rPr>
        <w:rFonts w:cs="Calibri" w:ascii="Calibri" w:hAnsi="Calibri" w:asciiTheme="minorHAnsi" w:cstheme="minorHAnsi" w:hAnsiTheme="minorHAnsi"/>
        <w:color w:val="FFFFFF" w:themeColor="background1"/>
        <w:sz w:val="22"/>
        <w:szCs w:val="22"/>
        <w:lang w:val="es-ES"/>
      </w:rPr>
      <w:tab/>
      <w:tab/>
      <w:t>contacto@nyva.mx</w:t>
    </w:r>
  </w:p>
  <w:p>
    <w:pPr>
      <w:pStyle w:val="Piedepgina"/>
      <w:ind w:left="-284" w:right="-563" w:hanging="0"/>
      <w:rPr>
        <w:color w:val="FFFFFF" w:themeColor="background1"/>
        <w:sz w:val="22"/>
        <w:szCs w:val="22"/>
        <w:lang w:val="es-ES"/>
      </w:rPr>
    </w:pPr>
    <w:r>
      <w:rPr>
        <w:color w:val="FFFFFF" w:themeColor="background1"/>
        <w:sz w:val="22"/>
        <w:szCs w:val="22"/>
        <w:lang w:val="es-ES"/>
      </w:rPr>
    </w:r>
  </w:p>
  <w:p>
    <w:pPr>
      <w:pStyle w:val="Piedepgina"/>
      <w:ind w:left="-284" w:right="-563" w:hanging="0"/>
      <w:rPr>
        <w:color w:val="FFFFFF" w:themeColor="background1"/>
        <w:sz w:val="22"/>
        <w:szCs w:val="22"/>
        <w:lang w:val="es-ES"/>
      </w:rPr>
    </w:pPr>
    <w:r>
      <w:rPr>
        <w:color w:val="FFFFFF" w:themeColor="background1"/>
        <w:sz w:val="22"/>
        <w:szCs w:val="22"/>
        <w:lang w:val="es-ES"/>
      </w:rPr>
    </w:r>
  </w:p>
  <w:p>
    <w:pPr>
      <w:pStyle w:val="Piedepgina"/>
      <w:rPr>
        <w:lang w:val="es-ES"/>
      </w:rPr>
    </w:pPr>
    <w:r>
      <w:rPr>
        <w:lang w:val="es-ES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64992854"/>
    </w:sdtPr>
    <w:sdtContent>
      <w:p>
        <w:pPr>
          <w:pStyle w:val="Piedepgina"/>
          <w:tabs>
            <w:tab w:val="clear" w:pos="4680"/>
            <w:tab w:val="center" w:pos="4962" w:leader="none"/>
            <w:tab w:val="right" w:pos="9360" w:leader="none"/>
          </w:tabs>
          <w:ind w:left="-284" w:right="-279" w:hanging="0"/>
          <w:rPr>
            <w:rFonts w:ascii="Calibri" w:hAnsi="Calibri" w:cs="Calibri" w:asciiTheme="minorHAnsi" w:cstheme="minorHAnsi" w:hAnsiTheme="minorHAnsi"/>
            <w:i/>
            <w:i/>
            <w:color w:val="767171" w:themeColor="background2" w:themeShade="80"/>
            <w:sz w:val="16"/>
            <w:szCs w:val="16"/>
            <w:lang w:val="es-ES"/>
          </w:rPr>
        </w:pPr>
        <w:r>
          <mc:AlternateContent>
            <mc:Choice Requires="wps">
              <w:drawing>
                <wp:anchor behindDoc="1" distT="6985" distB="6985" distL="635" distR="0" simplePos="0" locked="0" layoutInCell="0" allowOverlap="1" relativeHeight="4" wp14:anchorId="2BECF48E">
                  <wp:simplePos x="0" y="0"/>
                  <wp:positionH relativeFrom="column">
                    <wp:posOffset>-253365</wp:posOffset>
                  </wp:positionH>
                  <wp:positionV relativeFrom="paragraph">
                    <wp:posOffset>-62865</wp:posOffset>
                  </wp:positionV>
                  <wp:extent cx="6332855" cy="0"/>
                  <wp:effectExtent l="635" t="6985" r="0" b="6985"/>
                  <wp:wrapNone/>
                  <wp:docPr id="8" name="Straight Connector 3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3327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6b2e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-19.95pt,-4.95pt" to="478.65pt,-4.95pt" ID="Straight Connector 3" stroked="t" o:allowincell="f" style="position:absolute" wp14:anchorId="2BECF48E">
                  <v:stroke color="#26b2e5" weight="12600" joinstyle="miter" endcap="flat"/>
                  <v:fill o:detectmouseclick="t" on="false"/>
                  <w10:wrap type="none"/>
                </v:line>
              </w:pict>
            </mc:Fallback>
          </mc:AlternateContent>
        </w:r>
        <w:r>
          <w:rPr>
            <w:rFonts w:cs="Calibri" w:ascii="Calibri" w:hAnsi="Calibri" w:asciiTheme="minorHAnsi" w:cstheme="minorHAnsi" w:hAnsiTheme="minorHAnsi"/>
            <w:i/>
            <w:color w:val="767171" w:themeColor="background2" w:themeShade="80"/>
            <w:sz w:val="16"/>
            <w:szCs w:val="16"/>
            <w:lang w:val="es-ES"/>
          </w:rPr>
          <w:t>NYVA Consulting Services S.A. de C.V.</w:t>
          <w:tab/>
          <w:tab/>
          <w:t xml:space="preserve">Página </w:t>
        </w:r>
        <w:r>
          <w:rPr>
            <w:rFonts w:cs="Calibri" w:ascii="Calibri" w:hAnsi="Calibri"/>
            <w:i/>
            <w:color w:val="767171"/>
            <w:sz w:val="16"/>
            <w:szCs w:val="16"/>
            <w:lang w:val="es-ES"/>
          </w:rPr>
          <w:fldChar w:fldCharType="begin"/>
        </w:r>
        <w:r>
          <w:rPr>
            <w:sz w:val="16"/>
            <w:i/>
            <w:szCs w:val="16"/>
            <w:rFonts w:cs="Calibri" w:ascii="Calibri" w:hAnsi="Calibri"/>
            <w:color w:val="767171"/>
            <w:lang w:val="es-ES"/>
          </w:rPr>
          <w:instrText xml:space="preserve"> PAGE </w:instrText>
        </w:r>
        <w:r>
          <w:rPr>
            <w:sz w:val="16"/>
            <w:i/>
            <w:szCs w:val="16"/>
            <w:rFonts w:cs="Calibri" w:ascii="Calibri" w:hAnsi="Calibri"/>
            <w:color w:val="767171"/>
            <w:lang w:val="es-ES"/>
          </w:rPr>
          <w:fldChar w:fldCharType="separate"/>
        </w:r>
        <w:r>
          <w:rPr>
            <w:sz w:val="16"/>
            <w:i/>
            <w:szCs w:val="16"/>
            <w:rFonts w:cs="Calibri" w:ascii="Calibri" w:hAnsi="Calibri"/>
            <w:color w:val="767171"/>
            <w:lang w:val="es-ES"/>
          </w:rPr>
          <w:t>2</w:t>
        </w:r>
        <w:r>
          <w:rPr>
            <w:sz w:val="16"/>
            <w:i/>
            <w:szCs w:val="16"/>
            <w:rFonts w:cs="Calibri" w:ascii="Calibri" w:hAnsi="Calibri"/>
            <w:color w:val="767171"/>
            <w:lang w:val="es-ES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59395" cy="10175240"/>
          <wp:effectExtent l="0" t="0" r="0" b="0"/>
          <wp:wrapNone/>
          <wp:docPr id="2" name="WordPictureWatermark406389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406389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59395" cy="10175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rFonts w:ascii="Calibri" w:hAnsi="Calibri" w:cs="Calibri" w:asciiTheme="minorHAnsi" w:cstheme="minorHAnsi" w:hAnsiTheme="minorHAnsi"/>
        <w:lang w:val="es-ES"/>
      </w:rPr>
    </w:pPr>
    <w:r>
      <w:rPr>
        <w:rFonts w:cs="Calibri" w:cstheme="minorHAnsi" w:ascii="Calibri" w:hAnsi="Calibri"/>
        <w:lang w:val="es-ES"/>
      </w:rPr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510270" cy="11015980"/>
          <wp:effectExtent l="0" t="0" r="0" b="0"/>
          <wp:wrapNone/>
          <wp:docPr id="3" name="WordPictureWatermark406389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406389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10270" cy="11015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rFonts w:ascii="Calibri" w:hAnsi="Calibri" w:cs="Calibri" w:asciiTheme="minorHAnsi" w:cstheme="minorHAnsi" w:hAnsiTheme="minorHAnsi"/>
        <w:lang w:val="es-ES"/>
      </w:rPr>
    </w:pPr>
    <w:r>
      <w:rPr>
        <w:rFonts w:cs="Calibri" w:cstheme="minorHAnsi" w:ascii="Calibri" w:hAnsi="Calibri"/>
        <w:lang w:val="es-ES"/>
      </w:rPr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510270" cy="11015980"/>
          <wp:effectExtent l="0" t="0" r="0" b="0"/>
          <wp:wrapNone/>
          <wp:docPr id="4" name="WordPictureWatermark406389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406389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10270" cy="11015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4680"/>
        <w:tab w:val="clear" w:pos="9360"/>
      </w:tabs>
      <w:ind w:right="-138" w:hanging="0"/>
      <w:jc w:val="right"/>
      <w:rPr>
        <w:rFonts w:ascii="Calibri" w:hAnsi="Calibri" w:cs="Calibri" w:asciiTheme="minorHAnsi" w:cstheme="minorHAnsi" w:hAnsiTheme="minorHAnsi"/>
        <w:color w:val="767171" w:themeColor="background2" w:themeShade="80"/>
        <w:sz w:val="18"/>
        <w:szCs w:val="18"/>
        <w:lang w:val="es-ES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-187325</wp:posOffset>
          </wp:positionH>
          <wp:positionV relativeFrom="paragraph">
            <wp:posOffset>-14605</wp:posOffset>
          </wp:positionV>
          <wp:extent cx="1087120" cy="330200"/>
          <wp:effectExtent l="0" t="0" r="0" b="0"/>
          <wp:wrapNone/>
          <wp:docPr id="7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330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color w:val="767171" w:themeColor="background2" w:themeShade="80"/>
        <w:sz w:val="18"/>
        <w:szCs w:val="18"/>
        <w:lang w:val="es-ES"/>
      </w:rPr>
      <w:t xml:space="preserve"> </w:t>
    </w:r>
    <w:r>
      <w:rPr>
        <w:rFonts w:cs="Calibri" w:ascii="Calibri" w:hAnsi="Calibri" w:asciiTheme="minorHAnsi" w:cstheme="minorHAnsi" w:hAnsiTheme="minorHAnsi"/>
        <w:color w:val="767171" w:themeColor="background2" w:themeShade="80"/>
        <w:sz w:val="18"/>
        <w:szCs w:val="18"/>
        <w:lang w:val="es-ES"/>
      </w:rPr>
      <w:t>División Granos</w:t>
    </w:r>
  </w:p>
  <w:p>
    <w:pPr>
      <w:pStyle w:val="Cabecera"/>
      <w:tabs>
        <w:tab w:val="clear" w:pos="4680"/>
        <w:tab w:val="clear" w:pos="9360"/>
      </w:tabs>
      <w:ind w:right="-138" w:hanging="0"/>
      <w:jc w:val="right"/>
      <w:rPr>
        <w:rFonts w:ascii="Calibri" w:hAnsi="Calibri" w:cs="Calibri" w:asciiTheme="minorHAnsi" w:cstheme="minorHAnsi" w:hAnsiTheme="minorHAnsi"/>
        <w:color w:val="767171" w:themeColor="background2" w:themeShade="80"/>
        <w:sz w:val="18"/>
        <w:szCs w:val="18"/>
        <w:lang w:val="es-ES"/>
      </w:rPr>
    </w:pPr>
    <w:r>
      <w:rPr>
        <w:rFonts w:cs="Calibri" w:ascii="Calibri" w:hAnsi="Calibri" w:asciiTheme="minorHAnsi" w:cstheme="minorHAnsi" w:hAnsiTheme="minorHAnsi"/>
        <w:color w:val="767171" w:themeColor="background2" w:themeShade="80"/>
        <w:sz w:val="18"/>
        <w:szCs w:val="18"/>
        <w:lang w:val="es-ES"/>
      </w:rPr>
      <w:t>Grupo Kasto S.A. de C.V.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915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313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d57edd"/>
    <w:pPr>
      <w:keepNext w:val="true"/>
      <w:keepLines/>
      <w:spacing w:before="240" w:after="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3b56"/>
    <w:pPr>
      <w:keepNext w:val="true"/>
      <w:keepLines/>
      <w:spacing w:before="40" w:after="0"/>
      <w:outlineLvl w:val="1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7edd"/>
    <w:pPr>
      <w:keepNext w:val="true"/>
      <w:keepLines/>
      <w:spacing w:before="40" w:after="0"/>
      <w:outlineLvl w:val="2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7edd"/>
    <w:pPr>
      <w:keepNext w:val="true"/>
      <w:keepLines/>
      <w:spacing w:before="40" w:after="0"/>
      <w:outlineLvl w:val="3"/>
    </w:pPr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177"/>
    <w:pPr>
      <w:keepNext w:val="true"/>
      <w:keepLines/>
      <w:spacing w:before="40" w:after="0"/>
      <w:outlineLvl w:val="4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d22e34"/>
    <w:rPr/>
  </w:style>
  <w:style w:type="character" w:styleId="PiedepginaCar" w:customStyle="1">
    <w:name w:val="Pie de página Car"/>
    <w:basedOn w:val="DefaultParagraphFont"/>
    <w:uiPriority w:val="99"/>
    <w:qFormat/>
    <w:rsid w:val="00d22e34"/>
    <w:rPr/>
  </w:style>
  <w:style w:type="character" w:styleId="Pagenumber">
    <w:name w:val="page number"/>
    <w:basedOn w:val="DefaultParagraphFont"/>
    <w:uiPriority w:val="99"/>
    <w:semiHidden/>
    <w:unhideWhenUsed/>
    <w:qFormat/>
    <w:rsid w:val="00c53b56"/>
    <w:rPr/>
  </w:style>
  <w:style w:type="character" w:styleId="Ttulo2Car" w:customStyle="1">
    <w:name w:val="Título 2 Car"/>
    <w:basedOn w:val="DefaultParagraphFont"/>
    <w:uiPriority w:val="9"/>
    <w:qFormat/>
    <w:rsid w:val="00c53b56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extoindependienteCar" w:customStyle="1">
    <w:name w:val="Texto independiente Car"/>
    <w:basedOn w:val="DefaultParagraphFont"/>
    <w:qFormat/>
    <w:rsid w:val="009b38f7"/>
    <w:rPr>
      <w:rFonts w:ascii="Verdana" w:hAnsi="Verdana" w:eastAsia="Times New Roman" w:cs="Times New Roman"/>
      <w:sz w:val="20"/>
      <w:szCs w:val="18"/>
      <w:lang w:val="es-ES"/>
    </w:rPr>
  </w:style>
  <w:style w:type="character" w:styleId="CiisaTitulo1Char" w:customStyle="1">
    <w:name w:val="Ciisa - Titulo1 Char"/>
    <w:basedOn w:val="DefaultParagraphFont"/>
    <w:link w:val="CiisaTitulo1"/>
    <w:qFormat/>
    <w:rsid w:val="009b38f7"/>
    <w:rPr>
      <w:rFonts w:ascii="Times New Roman" w:hAnsi="Times New Roman" w:eastAsia="Times New Roman" w:cs="Times New Roman"/>
      <w:b/>
      <w:bCs/>
      <w:color w:val="669900"/>
      <w:sz w:val="32"/>
      <w:szCs w:val="32"/>
      <w:lang w:val="es-MX"/>
    </w:rPr>
  </w:style>
  <w:style w:type="character" w:styleId="Texto1Char" w:customStyle="1">
    <w:name w:val="Texto1 Char"/>
    <w:basedOn w:val="DefaultParagraphFont"/>
    <w:link w:val="Texto1"/>
    <w:qFormat/>
    <w:rsid w:val="009b38f7"/>
    <w:rPr>
      <w:rFonts w:ascii="Calibri" w:hAnsi="Calibri" w:eastAsia="Times New Roman" w:cs="Times New Roman"/>
      <w:color w:val="000000"/>
      <w:sz w:val="20"/>
      <w:szCs w:val="20"/>
      <w:lang w:val="es-MX"/>
    </w:rPr>
  </w:style>
  <w:style w:type="character" w:styleId="CiisaTextoGeneralChar" w:customStyle="1">
    <w:name w:val="Ciisa - Texto General Char"/>
    <w:basedOn w:val="DefaultParagraphFont"/>
    <w:link w:val="CiisaTextoGeneral"/>
    <w:qFormat/>
    <w:rsid w:val="009b38f7"/>
    <w:rPr>
      <w:rFonts w:ascii="Calibri" w:hAnsi="Calibri" w:eastAsia="Times New Roman" w:cs="Calibri"/>
      <w:sz w:val="20"/>
      <w:szCs w:val="20"/>
      <w:lang w:val="es-MX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0c1178"/>
    <w:rPr>
      <w:rFonts w:ascii="Times New Roman" w:hAnsi="Times New Roman" w:cs="Times New Roman"/>
      <w:sz w:val="18"/>
      <w:szCs w:val="18"/>
    </w:rPr>
  </w:style>
  <w:style w:type="character" w:styleId="Ttulo1Car" w:customStyle="1">
    <w:name w:val="Título 1 Car"/>
    <w:basedOn w:val="DefaultParagraphFont"/>
    <w:uiPriority w:val="9"/>
    <w:qFormat/>
    <w:rsid w:val="00d57edd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d57edd"/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</w:rPr>
  </w:style>
  <w:style w:type="character" w:styleId="EnlacedeInternet">
    <w:name w:val="Enlace de Internet"/>
    <w:basedOn w:val="DefaultParagraphFont"/>
    <w:uiPriority w:val="99"/>
    <w:unhideWhenUsed/>
    <w:rsid w:val="00d57edd"/>
    <w:rPr>
      <w:color w:val="0563C1" w:themeColor="hyperlink"/>
      <w:u w:val="single"/>
    </w:rPr>
  </w:style>
  <w:style w:type="character" w:styleId="Ttulo4Car" w:customStyle="1">
    <w:name w:val="Título 4 Car"/>
    <w:basedOn w:val="DefaultParagraphFont"/>
    <w:uiPriority w:val="9"/>
    <w:semiHidden/>
    <w:qFormat/>
    <w:rsid w:val="00d57edd"/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2F5496" w:themeColor="accent1" w:themeShade="bf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66b88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166b88"/>
    <w:rPr>
      <w:rFonts w:ascii="Times New Roman" w:hAnsi="Times New Roman" w:eastAsia="Times New Roman" w:cs="Times New Roman"/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166b88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PrrafodelistaCar" w:customStyle="1">
    <w:name w:val="Párrafo de lista Car"/>
    <w:basedOn w:val="DefaultParagraphFont"/>
    <w:link w:val="ListParagraph"/>
    <w:uiPriority w:val="34"/>
    <w:qFormat/>
    <w:rsid w:val="005e2e54"/>
    <w:rPr>
      <w:rFonts w:ascii="Calibri" w:hAnsi="Calibri" w:eastAsia="Calibri" w:cs="Calibri"/>
      <w:sz w:val="22"/>
      <w:szCs w:val="22"/>
      <w:lang w:val="es-MX" w:eastAsia="ar-SA"/>
    </w:rPr>
  </w:style>
  <w:style w:type="character" w:styleId="NyvaTitulo1Car" w:customStyle="1">
    <w:name w:val="Nyva - Titulo 1 Car"/>
    <w:basedOn w:val="PrrafodelistaCar"/>
    <w:link w:val="NyvaTitulo1"/>
    <w:qFormat/>
    <w:rsid w:val="005e2e54"/>
    <w:rPr>
      <w:rFonts w:ascii="Calibri" w:hAnsi="Calibri" w:eastAsia="Calibri" w:cs="Calibri"/>
      <w:b/>
      <w:color w:val="2E74B5" w:themeColor="accent5" w:themeShade="bf"/>
      <w:sz w:val="32"/>
      <w:szCs w:val="32"/>
      <w:lang w:val="es-ES" w:eastAsia="ar-SA"/>
    </w:rPr>
  </w:style>
  <w:style w:type="character" w:styleId="NyvaTitulo2Car" w:customStyle="1">
    <w:name w:val="Nyva - Titulo 2 Car"/>
    <w:basedOn w:val="NyvaTitulo1Car"/>
    <w:link w:val="NyvaTitulo2"/>
    <w:qFormat/>
    <w:rsid w:val="005e2e54"/>
    <w:rPr>
      <w:rFonts w:ascii="Calibri" w:hAnsi="Calibri" w:eastAsia="Calibri" w:cs="Calibri"/>
      <w:b/>
      <w:color w:val="2E74B5" w:themeColor="accent5" w:themeShade="bf"/>
      <w:sz w:val="32"/>
      <w:szCs w:val="32"/>
      <w:lang w:val="es-ES" w:eastAsia="ar-SA"/>
    </w:rPr>
  </w:style>
  <w:style w:type="character" w:styleId="NyvaTitulo3Car" w:customStyle="1">
    <w:name w:val="Nyva - Titulo 3 Car"/>
    <w:basedOn w:val="NyvaTitulo2Car"/>
    <w:link w:val="NyvaTitulo3"/>
    <w:qFormat/>
    <w:rsid w:val="005e2e54"/>
    <w:rPr>
      <w:rFonts w:ascii="Calibri" w:hAnsi="Calibri" w:eastAsia="Calibri" w:cs="Calibri"/>
      <w:b/>
      <w:color w:val="2E74B5" w:themeColor="accent5" w:themeShade="bf"/>
      <w:sz w:val="22"/>
      <w:szCs w:val="32"/>
      <w:lang w:val="es-ES" w:eastAsia="ar-SA"/>
    </w:rPr>
  </w:style>
  <w:style w:type="character" w:styleId="NyvaTtulo4Car" w:customStyle="1">
    <w:name w:val="Nyva - Título 4 Car"/>
    <w:basedOn w:val="NyvaTitulo3Car"/>
    <w:link w:val="NyvaTtulo4"/>
    <w:qFormat/>
    <w:rsid w:val="005e2e54"/>
    <w:rPr>
      <w:rFonts w:ascii="Calibri" w:hAnsi="Calibri" w:eastAsia="Calibri" w:cs="Calibri"/>
      <w:b/>
      <w:color w:val="2E74B5" w:themeColor="accent5" w:themeShade="bf"/>
      <w:sz w:val="22"/>
      <w:szCs w:val="32"/>
      <w:lang w:val="es-ES" w:eastAsia="ar-SA"/>
    </w:rPr>
  </w:style>
  <w:style w:type="character" w:styleId="Ttulo5Car" w:customStyle="1">
    <w:name w:val="Título 5 Car"/>
    <w:basedOn w:val="DefaultParagraphFont"/>
    <w:uiPriority w:val="9"/>
    <w:semiHidden/>
    <w:qFormat/>
    <w:rsid w:val="003a3177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</w:rPr>
  </w:style>
  <w:style w:type="character" w:styleId="NyvaTitulo5Car" w:customStyle="1">
    <w:name w:val="Nyva - Titulo 5 Car"/>
    <w:basedOn w:val="NyvaTtulo4Car"/>
    <w:link w:val="NyvaTitulo5"/>
    <w:qFormat/>
    <w:rsid w:val="0008451e"/>
    <w:rPr>
      <w:rFonts w:ascii="Calibri" w:hAnsi="Calibri" w:eastAsia="Calibri" w:cs="Calibri"/>
      <w:b/>
      <w:color w:val="2E74B5" w:themeColor="accent5" w:themeShade="bf"/>
      <w:sz w:val="22"/>
      <w:szCs w:val="32"/>
      <w:lang w:val="es-ES" w:eastAsia="ar-SA"/>
    </w:rPr>
  </w:style>
  <w:style w:type="character" w:styleId="Estilo1Car" w:customStyle="1">
    <w:name w:val="Estilo1 Car"/>
    <w:basedOn w:val="NyvaTtulo4Car"/>
    <w:link w:val="Estilo1"/>
    <w:qFormat/>
    <w:rsid w:val="007e4ea4"/>
    <w:rPr>
      <w:rFonts w:ascii="Calibri" w:hAnsi="Calibri" w:eastAsia="Calibri" w:cs="Calibri"/>
      <w:b/>
      <w:color w:val="2E74B5" w:themeColor="accent5" w:themeShade="bf"/>
      <w:sz w:val="22"/>
      <w:szCs w:val="32"/>
      <w:lang w:val="es-ES" w:eastAsia="ar-SA"/>
    </w:rPr>
  </w:style>
  <w:style w:type="character" w:styleId="HighlightedVariable" w:customStyle="1">
    <w:name w:val="Highlighted Variable"/>
    <w:qFormat/>
    <w:rsid w:val="008a7c6c"/>
    <w:rPr>
      <w:rFonts w:ascii="Book Antiqua" w:hAnsi="Book Antiqua"/>
      <w:color w:val="0000FF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link w:val="TextoindependienteCar"/>
    <w:rsid w:val="009b38f7"/>
    <w:pPr>
      <w:spacing w:before="0" w:after="120"/>
    </w:pPr>
    <w:rPr>
      <w:rFonts w:ascii="Verdana" w:hAnsi="Verdana"/>
      <w:sz w:val="20"/>
      <w:szCs w:val="18"/>
      <w:lang w:val="es-ES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22e3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d22e3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link w:val="PrrafodelistaCar"/>
    <w:uiPriority w:val="34"/>
    <w:qFormat/>
    <w:rsid w:val="000005e0"/>
    <w:pPr>
      <w:suppressAutoHyphens w:val="true"/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  <w:lang w:val="es-MX" w:eastAsia="ar-SA"/>
    </w:rPr>
  </w:style>
  <w:style w:type="paragraph" w:styleId="CiisaTitulo1" w:customStyle="1">
    <w:name w:val="Ciisa - Titulo1"/>
    <w:basedOn w:val="Normal"/>
    <w:link w:val="CiisaTitulo1Char"/>
    <w:qFormat/>
    <w:rsid w:val="009b38f7"/>
    <w:pPr>
      <w:numPr>
        <w:ilvl w:val="0"/>
        <w:numId w:val="1"/>
      </w:numPr>
      <w:jc w:val="both"/>
    </w:pPr>
    <w:rPr>
      <w:b/>
      <w:bCs/>
      <w:color w:val="669900"/>
      <w:sz w:val="32"/>
      <w:szCs w:val="32"/>
      <w:lang w:val="es-MX"/>
    </w:rPr>
  </w:style>
  <w:style w:type="paragraph" w:styleId="CiisaTextoGeneral" w:customStyle="1">
    <w:name w:val="Ciisa - Texto General"/>
    <w:basedOn w:val="Normal"/>
    <w:link w:val="CiisaTextoGeneralChar"/>
    <w:qFormat/>
    <w:rsid w:val="009b38f7"/>
    <w:pPr>
      <w:spacing w:lineRule="auto" w:line="300"/>
      <w:jc w:val="both"/>
    </w:pPr>
    <w:rPr>
      <w:rFonts w:ascii="Calibri" w:hAnsi="Calibri" w:cs="Calibri"/>
      <w:sz w:val="20"/>
      <w:szCs w:val="20"/>
      <w:lang w:val="es-MX"/>
    </w:rPr>
  </w:style>
  <w:style w:type="paragraph" w:styleId="CiisaTitulo2" w:customStyle="1">
    <w:name w:val="Ciisa - Titulo2"/>
    <w:basedOn w:val="CiisaTitulo1"/>
    <w:qFormat/>
    <w:rsid w:val="009b38f7"/>
    <w:pPr>
      <w:tabs>
        <w:tab w:val="clear" w:pos="720"/>
        <w:tab w:val="left" w:pos="360" w:leader="none"/>
      </w:tabs>
    </w:pPr>
    <w:rPr>
      <w:sz w:val="24"/>
    </w:rPr>
  </w:style>
  <w:style w:type="paragraph" w:styleId="Texto1" w:customStyle="1">
    <w:name w:val="Texto1"/>
    <w:basedOn w:val="Normal"/>
    <w:link w:val="Texto1Char"/>
    <w:qFormat/>
    <w:rsid w:val="009b38f7"/>
    <w:pPr>
      <w:jc w:val="both"/>
    </w:pPr>
    <w:rPr>
      <w:rFonts w:ascii="Calibri" w:hAnsi="Calibri"/>
      <w:color w:val="000000"/>
      <w:sz w:val="20"/>
      <w:szCs w:val="20"/>
      <w:lang w:val="es-MX"/>
    </w:rPr>
  </w:style>
  <w:style w:type="paragraph" w:styleId="CiisaTitulo3" w:customStyle="1">
    <w:name w:val="Ciisa - Titulo3"/>
    <w:basedOn w:val="CiisaTextoGeneral"/>
    <w:next w:val="CiisaTextoGeneral"/>
    <w:autoRedefine/>
    <w:qFormat/>
    <w:rsid w:val="009b38f7"/>
    <w:pPr>
      <w:widowControl w:val="false"/>
      <w:numPr>
        <w:ilvl w:val="2"/>
        <w:numId w:val="1"/>
      </w:numPr>
      <w:tabs>
        <w:tab w:val="clear" w:pos="720"/>
        <w:tab w:val="left" w:pos="360" w:leader="none"/>
      </w:tabs>
    </w:pPr>
    <w:rPr>
      <w:b/>
      <w:color w:val="669900"/>
      <w:sz w:val="22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c1178"/>
    <w:pPr/>
    <w:rPr>
      <w:sz w:val="18"/>
      <w:szCs w:val="18"/>
    </w:rPr>
  </w:style>
  <w:style w:type="paragraph" w:styleId="NyvaTitulo1" w:customStyle="1">
    <w:name w:val="Nyva - Titulo 1"/>
    <w:basedOn w:val="ListParagraph"/>
    <w:next w:val="NyvaTitulo2"/>
    <w:link w:val="NyvaTitulo1Car"/>
    <w:qFormat/>
    <w:rsid w:val="00cb78b6"/>
    <w:pPr>
      <w:numPr>
        <w:ilvl w:val="0"/>
        <w:numId w:val="3"/>
      </w:numPr>
    </w:pPr>
    <w:rPr>
      <w:b/>
      <w:color w:val="2E74B5" w:themeColor="accent5" w:themeShade="bf"/>
      <w:sz w:val="32"/>
      <w:szCs w:val="32"/>
      <w:lang w:val="es-ES"/>
    </w:rPr>
  </w:style>
  <w:style w:type="paragraph" w:styleId="NyvaTitulo2" w:customStyle="1">
    <w:name w:val="Nyva - Titulo 2"/>
    <w:basedOn w:val="NyvaTitulo1"/>
    <w:next w:val="NyvaTitulo3"/>
    <w:link w:val="NyvaTitulo2Car"/>
    <w:qFormat/>
    <w:rsid w:val="00cb78b6"/>
    <w:pPr>
      <w:spacing w:lineRule="auto" w:line="240" w:before="0" w:after="120"/>
    </w:pPr>
    <w:rPr>
      <w:sz w:val="24"/>
    </w:rPr>
  </w:style>
  <w:style w:type="paragraph" w:styleId="NyvaTitulo3" w:customStyle="1">
    <w:name w:val="Nyva - Titulo 3"/>
    <w:basedOn w:val="NyvaTitulo2"/>
    <w:next w:val="Normal"/>
    <w:link w:val="NyvaTitulo3Car"/>
    <w:qFormat/>
    <w:rsid w:val="00cb78b6"/>
    <w:pPr/>
    <w:rPr>
      <w:sz w:val="22"/>
    </w:rPr>
  </w:style>
  <w:style w:type="paragraph" w:styleId="CiisaPuntos1" w:customStyle="1">
    <w:name w:val="Ciisa - Puntos (1)"/>
    <w:basedOn w:val="CiisaTextoGeneral"/>
    <w:qFormat/>
    <w:rsid w:val="00fa5fcd"/>
    <w:pPr>
      <w:numPr>
        <w:ilvl w:val="0"/>
        <w:numId w:val="2"/>
      </w:numPr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d57edd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Sumario2">
    <w:name w:val="TOC 2"/>
    <w:basedOn w:val="Normal"/>
    <w:next w:val="Normal"/>
    <w:autoRedefine/>
    <w:uiPriority w:val="39"/>
    <w:unhideWhenUsed/>
    <w:rsid w:val="00d57edd"/>
    <w:pPr>
      <w:ind w:left="240" w:hanging="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Sumario3">
    <w:name w:val="TOC 3"/>
    <w:basedOn w:val="Normal"/>
    <w:next w:val="Normal"/>
    <w:autoRedefine/>
    <w:uiPriority w:val="39"/>
    <w:unhideWhenUsed/>
    <w:rsid w:val="00d57edd"/>
    <w:pPr>
      <w:ind w:left="480" w:hanging="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Sumario4">
    <w:name w:val="TOC 4"/>
    <w:basedOn w:val="Normal"/>
    <w:next w:val="Normal"/>
    <w:autoRedefine/>
    <w:uiPriority w:val="39"/>
    <w:unhideWhenUsed/>
    <w:rsid w:val="00d57edd"/>
    <w:pPr>
      <w:ind w:left="72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umario5">
    <w:name w:val="TOC 5"/>
    <w:basedOn w:val="Normal"/>
    <w:next w:val="Normal"/>
    <w:autoRedefine/>
    <w:uiPriority w:val="39"/>
    <w:unhideWhenUsed/>
    <w:rsid w:val="00d57edd"/>
    <w:pPr>
      <w:ind w:left="96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umario6">
    <w:name w:val="TOC 6"/>
    <w:basedOn w:val="Normal"/>
    <w:next w:val="Normal"/>
    <w:autoRedefine/>
    <w:uiPriority w:val="39"/>
    <w:unhideWhenUsed/>
    <w:rsid w:val="00d57edd"/>
    <w:pPr>
      <w:ind w:left="120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umario7">
    <w:name w:val="TOC 7"/>
    <w:basedOn w:val="Normal"/>
    <w:next w:val="Normal"/>
    <w:autoRedefine/>
    <w:uiPriority w:val="39"/>
    <w:unhideWhenUsed/>
    <w:rsid w:val="00d57edd"/>
    <w:pPr>
      <w:ind w:left="144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umario8">
    <w:name w:val="TOC 8"/>
    <w:basedOn w:val="Normal"/>
    <w:next w:val="Normal"/>
    <w:autoRedefine/>
    <w:uiPriority w:val="39"/>
    <w:unhideWhenUsed/>
    <w:rsid w:val="00d57edd"/>
    <w:pPr>
      <w:ind w:left="168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umario9">
    <w:name w:val="TOC 9"/>
    <w:basedOn w:val="Normal"/>
    <w:next w:val="Normal"/>
    <w:autoRedefine/>
    <w:uiPriority w:val="39"/>
    <w:unhideWhenUsed/>
    <w:rsid w:val="00d57edd"/>
    <w:pPr>
      <w:ind w:left="192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Annotationtext">
    <w:name w:val="annotation text"/>
    <w:basedOn w:val="Normal"/>
    <w:link w:val="TextocomentarioCar"/>
    <w:uiPriority w:val="99"/>
    <w:unhideWhenUsed/>
    <w:qFormat/>
    <w:rsid w:val="00166b88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166b88"/>
    <w:pPr/>
    <w:rPr>
      <w:b/>
      <w:bCs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5e2e54"/>
    <w:pPr>
      <w:spacing w:lineRule="auto" w:line="259"/>
      <w:outlineLvl w:val="9"/>
    </w:pPr>
    <w:rPr>
      <w:lang w:val="es-MX" w:eastAsia="es-MX"/>
    </w:rPr>
  </w:style>
  <w:style w:type="paragraph" w:styleId="NyvaTtulo4" w:customStyle="1">
    <w:name w:val="Nyva - Título 4"/>
    <w:basedOn w:val="NyvaTitulo3"/>
    <w:link w:val="NyvaTtulo4Car"/>
    <w:qFormat/>
    <w:rsid w:val="005e2e54"/>
    <w:pPr/>
    <w:rPr/>
  </w:style>
  <w:style w:type="paragraph" w:styleId="NyvaTitulo5" w:customStyle="1">
    <w:name w:val="Nyva - Titulo 5"/>
    <w:basedOn w:val="NyvaTtulo4"/>
    <w:link w:val="NyvaTitulo5Car"/>
    <w:qFormat/>
    <w:rsid w:val="0008451e"/>
    <w:pPr/>
    <w:rPr/>
  </w:style>
  <w:style w:type="paragraph" w:styleId="Estilo1" w:customStyle="1">
    <w:name w:val="Estilo1"/>
    <w:basedOn w:val="NyvaTtulo4"/>
    <w:next w:val="NyvaTitulo5"/>
    <w:link w:val="Estilo1Car"/>
    <w:qFormat/>
    <w:rsid w:val="007e4ea4"/>
    <w:pPr>
      <w:numPr>
        <w:ilvl w:val="0"/>
        <w:numId w:val="0"/>
      </w:numPr>
      <w:ind w:left="709" w:hanging="0"/>
      <w:outlineLvl w:val="4"/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yvaTtulo5" w:customStyle="1">
    <w:name w:val="Nyva - Título 5"/>
    <w:uiPriority w:val="99"/>
    <w:qFormat/>
    <w:rsid w:val="003a3177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2ce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lista3-nfasis5">
    <w:name w:val="List Table 3 Accent 5"/>
    <w:basedOn w:val="Tablanormal"/>
    <w:uiPriority w:val="48"/>
    <w:rsid w:val="000005e0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Tabladelista6concolores-nfasis5">
    <w:name w:val="List Table 6 Colorful Accent 5"/>
    <w:basedOn w:val="Tablanormal"/>
    <w:uiPriority w:val="51"/>
    <w:rsid w:val="000005e0"/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696118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8d7652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8d7652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3256c8-2b9b-4ce5-8c05-8315eb048ab5" xsi:nil="true"/>
    <lcf76f155ced4ddcb4097134ff3c332f xmlns="a3ee455c-7e7f-4d66-9caa-b55cf32ec0d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6A6384712844E8DA255CB7471AFDC" ma:contentTypeVersion="13" ma:contentTypeDescription="Crear nuevo documento." ma:contentTypeScope="" ma:versionID="0af3c0ecf9b07df075e3f646b260385b">
  <xsd:schema xmlns:xsd="http://www.w3.org/2001/XMLSchema" xmlns:xs="http://www.w3.org/2001/XMLSchema" xmlns:p="http://schemas.microsoft.com/office/2006/metadata/properties" xmlns:ns2="a3ee455c-7e7f-4d66-9caa-b55cf32ec0d6" xmlns:ns3="4b3256c8-2b9b-4ce5-8c05-8315eb048ab5" targetNamespace="http://schemas.microsoft.com/office/2006/metadata/properties" ma:root="true" ma:fieldsID="7c4e2ab5b3449ab7d68b1c95ccd767de" ns2:_="" ns3:_="">
    <xsd:import namespace="a3ee455c-7e7f-4d66-9caa-b55cf32ec0d6"/>
    <xsd:import namespace="4b3256c8-2b9b-4ce5-8c05-8315eb048a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e455c-7e7f-4d66-9caa-b55cf32ec0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5ae03f30-23ef-416c-b093-27d0910c77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256c8-2b9b-4ce5-8c05-8315eb048ab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5c5aa64-826a-4e10-9f3a-887c09afade8}" ma:internalName="TaxCatchAll" ma:showField="CatchAllData" ma:web="4b3256c8-2b9b-4ce5-8c05-8315eb048a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4650C-81A7-43F3-8EA1-9EAAACB43128}">
  <ds:schemaRefs>
    <ds:schemaRef ds:uri="http://schemas.microsoft.com/office/2006/metadata/properties"/>
    <ds:schemaRef ds:uri="http://schemas.microsoft.com/office/infopath/2007/PartnerControls"/>
    <ds:schemaRef ds:uri="4b3256c8-2b9b-4ce5-8c05-8315eb048ab5"/>
    <ds:schemaRef ds:uri="a3ee455c-7e7f-4d66-9caa-b55cf32ec0d6"/>
  </ds:schemaRefs>
</ds:datastoreItem>
</file>

<file path=customXml/itemProps2.xml><?xml version="1.0" encoding="utf-8"?>
<ds:datastoreItem xmlns:ds="http://schemas.openxmlformats.org/officeDocument/2006/customXml" ds:itemID="{8B4FBB8D-6240-4AC2-BAD3-32422A2E6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e455c-7e7f-4d66-9caa-b55cf32ec0d6"/>
    <ds:schemaRef ds:uri="4b3256c8-2b9b-4ce5-8c05-8315eb048a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02273F-2B9C-46FF-88D0-E02A0EFD31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8DC114-F548-42DE-B800-E9B5CB73E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Application>LibreOffice/7.3.7.2$Linux_X86_64 LibreOffice_project/30$Build-2</Application>
  <AppVersion>15.0000</AppVersion>
  <Pages>2</Pages>
  <Words>130</Words>
  <Characters>972</Characters>
  <CharactersWithSpaces>1052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2023-05-31T00:09:00Z</dcterms:created>
  <dc:creator>Nestor de la Paz</dc:creator>
  <dc:description/>
  <dc:language>es-MX</dc:language>
  <cp:lastModifiedBy/>
  <cp:lastPrinted>2018-10-18T01:18:00Z</cp:lastPrinted>
  <dcterms:modified xsi:type="dcterms:W3CDTF">2023-06-02T17:30:22Z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0x0101001A46A6384712844E8DA255CB7471AFDC</vt:lpwstr>
  </property>
  <property fmtid="{D5CDD505-2E9C-101B-9397-08002B2CF9AE}" pid="3" name="MediaServiceImageTags">
    <vt:lpwstr/>
  </property>
</Properties>
</file>