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/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Reaction</w:t>
            </w:r>
          </w:p>
        </w:tc>
        <w:tc>
          <w:tcPr>
            <w:tcW w:w="1156" w:type="pct"/>
          </w:tcPr>
          <w:p w:rsidR="00575F60" w:rsidRPr="002158BA" w:rsidRDefault="00575F60" w:rsidP="00424479">
            <w:r>
              <w:t>Equation Format</w:t>
            </w:r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SOHR Index</w:t>
            </w:r>
          </w:p>
        </w:tc>
        <w:tc>
          <w:tcPr>
            <w:tcW w:w="1155" w:type="pct"/>
          </w:tcPr>
          <w:p w:rsidR="00575F60" w:rsidRDefault="00575F60" w:rsidP="00424479"/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452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154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615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55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57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58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1081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575F60" w:rsidRPr="002158BA" w:rsidRDefault="001E1CDD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72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1E1CDD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73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1E1CDD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74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1E1CDD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75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1E1CDD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76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1F57A7" w:rsidRDefault="001E1CDD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1114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77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1F57A7" w:rsidRDefault="001E1CDD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28658A" w:rsidP="00424479">
            <w:r>
              <w:t>78</w:t>
            </w:r>
          </w:p>
        </w:tc>
        <w:tc>
          <w:tcPr>
            <w:tcW w:w="1303" w:type="pct"/>
            <w:noWrap/>
          </w:tcPr>
          <w:p w:rsidR="00575F60" w:rsidRPr="002158BA" w:rsidRDefault="0028658A" w:rsidP="00424479">
            <w:r w:rsidRPr="00B11F94">
              <w:t>C</w:t>
            </w:r>
            <w:r w:rsidRPr="00B11F94">
              <w:rPr>
                <w:vertAlign w:val="subscript"/>
              </w:rPr>
              <w:t>3</w:t>
            </w:r>
            <w:r w:rsidRPr="00B11F94">
              <w:t>H</w:t>
            </w:r>
            <w:r w:rsidRPr="00B11F94">
              <w:rPr>
                <w:vertAlign w:val="subscript"/>
              </w:rPr>
              <w:t>6</w:t>
            </w:r>
            <w:r w:rsidRPr="00B11F94">
              <w:t>+HO</w:t>
            </w:r>
            <w:r w:rsidRPr="00B11F94">
              <w:rPr>
                <w:vertAlign w:val="subscript"/>
              </w:rPr>
              <w:t>2</w:t>
            </w:r>
            <w:r w:rsidRPr="00B11F94">
              <w:t>=&gt;propen1ol+OH</w:t>
            </w:r>
          </w:p>
        </w:tc>
        <w:tc>
          <w:tcPr>
            <w:tcW w:w="1156" w:type="pct"/>
          </w:tcPr>
          <w:p w:rsidR="00575F60" w:rsidRPr="001F57A7" w:rsidRDefault="0028658A" w:rsidP="0028658A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28658A" w:rsidP="00424479">
            <w:r>
              <w:t>852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28658A" w:rsidRPr="002158BA" w:rsidTr="00424479">
        <w:trPr>
          <w:trHeight w:val="360"/>
        </w:trPr>
        <w:tc>
          <w:tcPr>
            <w:tcW w:w="230" w:type="pct"/>
          </w:tcPr>
          <w:p w:rsidR="0028658A" w:rsidRPr="002158BA" w:rsidRDefault="0028658A" w:rsidP="00424479"/>
        </w:tc>
        <w:tc>
          <w:tcPr>
            <w:tcW w:w="1303" w:type="pct"/>
            <w:noWrap/>
          </w:tcPr>
          <w:p w:rsidR="0028658A" w:rsidRPr="002158BA" w:rsidRDefault="0028658A" w:rsidP="00424479"/>
        </w:tc>
        <w:tc>
          <w:tcPr>
            <w:tcW w:w="1156" w:type="pct"/>
          </w:tcPr>
          <w:p w:rsidR="0028658A" w:rsidRPr="001F57A7" w:rsidRDefault="0028658A" w:rsidP="0042447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28658A" w:rsidRPr="002158BA" w:rsidRDefault="0028658A" w:rsidP="00424479"/>
        </w:tc>
        <w:tc>
          <w:tcPr>
            <w:tcW w:w="1155" w:type="pct"/>
          </w:tcPr>
          <w:p w:rsidR="0028658A" w:rsidRPr="001F57A7" w:rsidRDefault="0028658A" w:rsidP="00424479">
            <w:pPr>
              <w:rPr>
                <w:rFonts w:ascii="Calibri" w:eastAsia="DengXian" w:hAnsi="Calibri" w:cs="Times New Roman"/>
              </w:rPr>
            </w:pPr>
          </w:p>
        </w:tc>
      </w:tr>
    </w:tbl>
    <w:p w:rsidR="00575F60" w:rsidRDefault="00575F60"/>
    <w:p w:rsidR="00B11F94" w:rsidRDefault="00B11F94"/>
    <w:p w:rsidR="00B11F94" w:rsidRDefault="00B11F9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818"/>
        <w:gridCol w:w="2818"/>
        <w:gridCol w:w="2819"/>
      </w:tblGrid>
      <w:tr w:rsidR="00B11F94" w:rsidRPr="00B11F94" w:rsidTr="00A86791">
        <w:trPr>
          <w:trHeight w:val="300"/>
        </w:trPr>
        <w:tc>
          <w:tcPr>
            <w:tcW w:w="895" w:type="dxa"/>
            <w:noWrap/>
            <w:hideMark/>
          </w:tcPr>
          <w:p w:rsidR="00B11F94" w:rsidRPr="00B11F94" w:rsidRDefault="00B11F94"/>
        </w:tc>
        <w:tc>
          <w:tcPr>
            <w:tcW w:w="2818" w:type="dxa"/>
            <w:noWrap/>
            <w:hideMark/>
          </w:tcPr>
          <w:p w:rsidR="00B11F94" w:rsidRPr="00B11F94" w:rsidRDefault="00B11F94" w:rsidP="00B11F94">
            <w:r w:rsidRPr="00B11F94">
              <w:t>1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B11F94" w:rsidP="00B11F94">
            <w:r w:rsidRPr="00B11F94">
              <w:t>2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B11F94" w:rsidP="00B11F94">
            <w:r w:rsidRPr="00B11F94">
              <w:t>3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1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1E1CDD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 xml:space="preserve">)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AA3A73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="00B11F94" w:rsidRPr="00B11F94">
              <w:t>propoxide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2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1E1CDD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 xml:space="preserve">)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AA3A73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="00B11F94" w:rsidRPr="00B11F94">
              <w:t>propoxide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3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1E1CDD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 xml:space="preserve">)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AA3A73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="00B11F94" w:rsidRPr="00B11F94">
              <w:t>propoxide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4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A419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AA3A73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bookmarkStart w:id="0" w:name="_GoBack"/>
        <w:bookmarkEnd w:id="0"/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5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A419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AA3A73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6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A419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AA3A73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7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A419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AA3A73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5E0937" w:rsidP="00405085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="00405085">
              <w:t xml:space="preserve"> </w:t>
            </w:r>
            <w:r w:rsidR="00405085">
              <w:t>Z</w:t>
            </w:r>
            <w:r w:rsidR="00405085">
              <w:rPr>
                <w:vertAlign w:val="subscript"/>
              </w:rPr>
              <w:t>1</w:t>
            </w:r>
            <w:r w:rsidR="00405085">
              <w:t>(</w:t>
            </w:r>
            <w:r w:rsidR="00405085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405085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405085">
              <w:t xml:space="preserve">, </w:t>
            </w:r>
            <w:r w:rsidR="00405085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405085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405085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405085">
              <w:t>)</w:t>
            </w:r>
            <w:r w:rsidR="00405085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="00B11F94" w:rsidRPr="00B11F94">
              <w:t>CH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="00B11F94" w:rsidRPr="00B11F94">
              <w:t>CH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O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8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A419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="00405085">
              <w:t xml:space="preserve"> </w:t>
            </w:r>
            <w:r w:rsidR="00405085">
              <w:t>Z</w:t>
            </w:r>
            <w:r w:rsidR="00405085">
              <w:rPr>
                <w:vertAlign w:val="subscript"/>
              </w:rPr>
              <w:t>1</w:t>
            </w:r>
            <w:r w:rsidR="00405085">
              <w:t>(</w:t>
            </w:r>
            <w:r w:rsidR="00405085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405085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405085">
              <w:t xml:space="preserve">, </w:t>
            </w:r>
            <w:r w:rsidR="00405085"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="00405085"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405085"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405085">
              <w:t>)</w:t>
            </w:r>
            <w:r w:rsidR="00405085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="00B11F94" w:rsidRPr="00B11F94">
              <w:t>CH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="00B11F94" w:rsidRPr="00B11F94">
              <w:t>CH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O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</w:tr>
      <w:tr w:rsidR="00B11F94" w:rsidRPr="00B11F94" w:rsidTr="00A86791">
        <w:trPr>
          <w:trHeight w:val="360"/>
        </w:trPr>
        <w:tc>
          <w:tcPr>
            <w:tcW w:w="895" w:type="dxa"/>
            <w:noWrap/>
            <w:hideMark/>
          </w:tcPr>
          <w:p w:rsidR="00B11F94" w:rsidRPr="00B11F94" w:rsidRDefault="00A86791" w:rsidP="00B11F94">
            <w:r>
              <w:t xml:space="preserve">Time </w:t>
            </w:r>
            <w:r w:rsidR="00B11F94" w:rsidRPr="00B11F94">
              <w:t>9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8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R35</m:t>
                      </m:r>
                    </m:e>
                  </m:groupChr>
                </m:e>
              </m:box>
            </m:oMath>
            <w:proofErr w:type="spellStart"/>
            <w:r w:rsidR="00B11F94" w:rsidRPr="00B11F94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B11F94" w:rsidRPr="00B11F94">
              <w:t>iRO</w:t>
            </w:r>
          </w:p>
        </w:tc>
        <w:tc>
          <w:tcPr>
            <w:tcW w:w="2819" w:type="dxa"/>
            <w:noWrap/>
            <w:hideMark/>
          </w:tcPr>
          <w:p w:rsidR="00B11F94" w:rsidRPr="00B11F94" w:rsidRDefault="005E0937">
            <w:r>
              <w:t>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="00B11F94" w:rsidRPr="00B11F94">
              <w:t>C</w:t>
            </w:r>
            <w:r w:rsidR="00B11F94" w:rsidRPr="00B11F94">
              <w:rPr>
                <w:vertAlign w:val="subscript"/>
              </w:rPr>
              <w:t>3</w:t>
            </w:r>
            <w:r w:rsidR="00B11F94" w:rsidRPr="00B11F94">
              <w:t>H</w:t>
            </w:r>
            <w:r w:rsidR="00B11F94" w:rsidRPr="00B11F94">
              <w:rPr>
                <w:vertAlign w:val="subscript"/>
              </w:rPr>
              <w:t>6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R78</m:t>
                      </m:r>
                    </m:e>
                  </m:groupChr>
                </m:e>
              </m:box>
            </m:oMath>
            <w:r w:rsidR="00B11F94" w:rsidRPr="00B11F94">
              <w:t>propen1ol</w:t>
            </w:r>
          </w:p>
        </w:tc>
      </w:tr>
    </w:tbl>
    <w:p w:rsidR="0038327A" w:rsidRDefault="0038327A"/>
    <w:p w:rsidR="00B11F94" w:rsidRDefault="00B11F94"/>
    <w:p w:rsidR="00575F60" w:rsidRDefault="00575F60"/>
    <w:p w:rsidR="001C3EBB" w:rsidRDefault="001C3EBB"/>
    <w:p w:rsidR="0038327A" w:rsidRDefault="0038327A"/>
    <w:p w:rsidR="001C3EBB" w:rsidRDefault="001C3EBB" w:rsidP="001C3EBB">
      <w:r>
        <w:t>HO</w:t>
      </w:r>
      <w:r w:rsidRPr="00DC12DA">
        <w:rPr>
          <w:vertAlign w:val="subscript"/>
        </w:rPr>
        <w:t>2</w:t>
      </w:r>
      <w:r>
        <w:t xml:space="preserve"> (middle time)&gt; CH</w:t>
      </w:r>
      <w:r w:rsidRPr="00DC12DA">
        <w:rPr>
          <w:vertAlign w:val="subscript"/>
        </w:rPr>
        <w:t>2</w:t>
      </w:r>
      <w:r>
        <w:t>O (late time)&gt; RH (early time)</w:t>
      </w:r>
    </w:p>
    <w:p w:rsidR="001C3EBB" w:rsidRDefault="001C3EBB" w:rsidP="001C3EBB">
      <w:r>
        <w:t>Z</w:t>
      </w:r>
      <w:r w:rsidRPr="00CC5341">
        <w:rPr>
          <w:vertAlign w:val="subscript"/>
        </w:rPr>
        <w:t>4</w:t>
      </w:r>
      <w:r>
        <w:t>(</w:t>
      </w:r>
      <w:proofErr w:type="spellStart"/>
      <w:r>
        <w:t>nR</w:t>
      </w:r>
      <w:proofErr w:type="spellEnd"/>
      <w:r>
        <w:t xml:space="preserve">, </w:t>
      </w:r>
      <w:r w:rsidRPr="002158BA">
        <w:t>O</w:t>
      </w:r>
      <w:r w:rsidRPr="002158BA">
        <w:rPr>
          <w:vertAlign w:val="subscript"/>
        </w:rPr>
        <w:t>2</w:t>
      </w:r>
      <w:r w:rsidRPr="002158BA">
        <w:t>QOOH</w:t>
      </w:r>
      <w:r w:rsidRPr="002158BA">
        <w:rPr>
          <w:vertAlign w:val="subscript"/>
        </w:rPr>
        <w:t>1</w:t>
      </w:r>
      <w:r>
        <w:t>)</w:t>
      </w:r>
    </w:p>
    <w:p w:rsidR="001C3EBB" w:rsidRDefault="001C3EBB" w:rsidP="001C3EBB">
      <w:r>
        <w:t>Z</w:t>
      </w:r>
      <w:r>
        <w:rPr>
          <w:vertAlign w:val="subscript"/>
        </w:rPr>
        <w:t>5</w:t>
      </w:r>
      <w:r>
        <w:t>(</w:t>
      </w:r>
      <w:proofErr w:type="spellStart"/>
      <w:r>
        <w:t>iR</w:t>
      </w:r>
      <w:proofErr w:type="spellEnd"/>
      <w:r>
        <w:t xml:space="preserve">, </w:t>
      </w:r>
      <w:proofErr w:type="spellStart"/>
      <w:r>
        <w:t>iROO</w:t>
      </w:r>
      <w:proofErr w:type="spellEnd"/>
      <w:r>
        <w:t>)</w:t>
      </w:r>
    </w:p>
    <w:p w:rsidR="001C3EBB" w:rsidRDefault="001C3EBB" w:rsidP="001C3EBB">
      <w:r>
        <w:t>Z</w:t>
      </w:r>
      <w:r>
        <w:rPr>
          <w:vertAlign w:val="subscript"/>
        </w:rPr>
        <w:t>1</w:t>
      </w:r>
      <w:r>
        <w:t>(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>
        <w:t xml:space="preserve">, 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 w:rsidRPr="00EF0CA2">
        <w:rPr>
          <w:rFonts w:ascii="Calibri" w:eastAsia="Times New Roman" w:hAnsi="Calibri" w:cs="Calibri"/>
          <w:color w:val="000000"/>
        </w:rPr>
        <w:t>OO</w:t>
      </w:r>
      <w:r>
        <w:t>)</w:t>
      </w:r>
    </w:p>
    <w:p w:rsidR="001C3EBB" w:rsidRDefault="001C3EBB" w:rsidP="001C3EBB">
      <w:r>
        <w:t>Z</w:t>
      </w:r>
      <w:r>
        <w:rPr>
          <w:vertAlign w:val="subscript"/>
        </w:rPr>
        <w:t>2</w:t>
      </w:r>
      <w:r>
        <w:t>(</w:t>
      </w:r>
      <w:r w:rsidRPr="00E94278">
        <w:t>C</w:t>
      </w:r>
      <w:r w:rsidRPr="00E94278">
        <w:rPr>
          <w:vertAlign w:val="subscript"/>
        </w:rPr>
        <w:t>2</w:t>
      </w:r>
      <w:r w:rsidRPr="00E94278">
        <w:t>H</w:t>
      </w:r>
      <w:r w:rsidRPr="00E94278">
        <w:rPr>
          <w:vertAlign w:val="subscript"/>
        </w:rPr>
        <w:t>5</w:t>
      </w:r>
      <w:r>
        <w:t xml:space="preserve">, 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2</w:t>
      </w:r>
      <w:r w:rsidRPr="00EF0CA2">
        <w:rPr>
          <w:rFonts w:ascii="Calibri" w:eastAsia="Times New Roman" w:hAnsi="Calibri" w:cs="Calibri"/>
          <w:color w:val="000000"/>
        </w:rPr>
        <w:t>OO</w:t>
      </w:r>
      <w:r>
        <w:t>)</w:t>
      </w:r>
    </w:p>
    <w:p w:rsidR="002516E4" w:rsidRDefault="002516E4" w:rsidP="001C3EBB"/>
    <w:p w:rsidR="002516E4" w:rsidRDefault="002516E4" w:rsidP="001C3EBB">
      <w:r w:rsidRPr="00B11F94">
        <w:t>propen1ol</w:t>
      </w:r>
      <w:r>
        <w:t>, (check from the link below)</w:t>
      </w:r>
    </w:p>
    <w:p w:rsidR="002516E4" w:rsidRDefault="002516E4" w:rsidP="001C3EBB">
      <w:r w:rsidRPr="002516E4">
        <w:t>https://pubchem.ncbi.nlm.nih.gov/compound/5463330#section=Top</w:t>
      </w:r>
    </w:p>
    <w:p w:rsidR="002516E4" w:rsidRDefault="002516E4" w:rsidP="001C3EBB"/>
    <w:p w:rsidR="002516E4" w:rsidRDefault="002516E4" w:rsidP="001C3EBB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 descr="Propene-1-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ne-1-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BB" w:rsidRDefault="001C3EBB"/>
    <w:sectPr w:rsidR="001C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7"/>
    <w:rsid w:val="0005294C"/>
    <w:rsid w:val="00064680"/>
    <w:rsid w:val="001C3EBB"/>
    <w:rsid w:val="001E1CDD"/>
    <w:rsid w:val="002516E4"/>
    <w:rsid w:val="0028658A"/>
    <w:rsid w:val="00305128"/>
    <w:rsid w:val="00335C92"/>
    <w:rsid w:val="0038327A"/>
    <w:rsid w:val="00405085"/>
    <w:rsid w:val="004070B1"/>
    <w:rsid w:val="00424479"/>
    <w:rsid w:val="004E33FC"/>
    <w:rsid w:val="00575F60"/>
    <w:rsid w:val="005A4197"/>
    <w:rsid w:val="005E0937"/>
    <w:rsid w:val="00806EB0"/>
    <w:rsid w:val="00971617"/>
    <w:rsid w:val="00A86791"/>
    <w:rsid w:val="00AA3A73"/>
    <w:rsid w:val="00B11F94"/>
    <w:rsid w:val="00B71E19"/>
    <w:rsid w:val="00C967EB"/>
    <w:rsid w:val="00E57329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5465"/>
  <w15:chartTrackingRefBased/>
  <w15:docId w15:val="{426C57DB-E0AF-4B8F-96FB-80146270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9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C92"/>
    <w:rPr>
      <w:color w:val="954F72"/>
      <w:u w:val="single"/>
    </w:rPr>
  </w:style>
  <w:style w:type="paragraph" w:customStyle="1" w:styleId="msonormal0">
    <w:name w:val="msonormal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33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22</cp:revision>
  <dcterms:created xsi:type="dcterms:W3CDTF">2018-06-19T03:03:00Z</dcterms:created>
  <dcterms:modified xsi:type="dcterms:W3CDTF">2018-06-23T21:53:00Z</dcterms:modified>
</cp:coreProperties>
</file>