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0038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5EB83355" wp14:editId="5B96322C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C0FAA36" wp14:editId="7001A67E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6754B" w14:textId="42F5D2AE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1341DBEA76B84DF8B9B1B19C0F6E9D4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B776D">
                                  <w:rPr>
                                    <w:b/>
                                  </w:rPr>
                                  <w:t>Adam Petříček</w:t>
                                </w:r>
                              </w:sdtContent>
                            </w:sdt>
                          </w:p>
                          <w:p w14:paraId="3D4E7F82" w14:textId="26F3B466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077E8016" w14:textId="00E4CEB4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Mgr. Michal Stehlík</w:t>
                            </w:r>
                          </w:p>
                          <w:p w14:paraId="1B048803" w14:textId="508460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2020/2021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FAA3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2C86754B" w14:textId="42F5D2AE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1341DBEA76B84DF8B9B1B19C0F6E9D41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B776D">
                            <w:rPr>
                              <w:b/>
                            </w:rPr>
                            <w:t>Adam Petříček</w:t>
                          </w:r>
                        </w:sdtContent>
                      </w:sdt>
                    </w:p>
                    <w:p w14:paraId="3D4E7F82" w14:textId="26F3B466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Informační technologie</w:t>
                      </w:r>
                    </w:p>
                    <w:p w14:paraId="077E8016" w14:textId="00E4CEB4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Mgr. Michal Stehlík</w:t>
                      </w:r>
                    </w:p>
                    <w:p w14:paraId="1B048803" w14:textId="508460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2020/2021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0A5D178D" wp14:editId="305D45BB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B61A0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D178D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6C5B61A0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0548D1AE" wp14:editId="55A0C345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CE98FE1" w14:textId="75CC44A3" w:rsidR="007B3B4B" w:rsidRPr="0003067F" w:rsidRDefault="003B776D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APLIKACE SOUČÁSTKOVÁ ZÁKLADNA</w:t>
                                </w:r>
                              </w:p>
                            </w:sdtContent>
                          </w:sdt>
                          <w:p w14:paraId="0741A22E" w14:textId="36A05FA4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Maturitní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8D1AE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CE98FE1" w14:textId="75CC44A3" w:rsidR="007B3B4B" w:rsidRPr="0003067F" w:rsidRDefault="003B776D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APLIKACE SOUČÁSTKOVÁ ZÁKLADNA</w:t>
                          </w:r>
                        </w:p>
                      </w:sdtContent>
                    </w:sdt>
                    <w:p w14:paraId="0741A22E" w14:textId="36A05FA4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Maturitní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13701DB6" wp14:editId="4F309B52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5EDD8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3DE42682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74A60B9D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21187455" w14:textId="77777777" w:rsidR="00442A7C" w:rsidRDefault="00442A7C" w:rsidP="00E60C8B">
      <w:pPr>
        <w:pStyle w:val="Sta"/>
      </w:pPr>
      <w:r>
        <w:t xml:space="preserve">Práce se zabývá </w:t>
      </w:r>
      <w:r w:rsidR="00D5405A">
        <w:t>...</w:t>
      </w:r>
    </w:p>
    <w:p w14:paraId="4233A2BE" w14:textId="77777777" w:rsidR="00442A7C" w:rsidRDefault="00442A7C" w:rsidP="00E60C8B">
      <w:pPr>
        <w:pStyle w:val="Sta"/>
      </w:pPr>
      <w:r>
        <w:t xml:space="preserve">Vychází </w:t>
      </w:r>
      <w:r w:rsidR="00D5405A">
        <w:t>z ...</w:t>
      </w:r>
    </w:p>
    <w:p w14:paraId="51F71FE6" w14:textId="77777777" w:rsidR="00442A7C" w:rsidRDefault="00D5405A" w:rsidP="00E60C8B">
      <w:pPr>
        <w:pStyle w:val="Sta"/>
      </w:pPr>
      <w:r>
        <w:t xml:space="preserve">Přináší ..., </w:t>
      </w:r>
      <w:r w:rsidR="00442A7C">
        <w:t>atp.</w:t>
      </w:r>
    </w:p>
    <w:p w14:paraId="108FA255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7153604E" w14:textId="77777777" w:rsidR="00442A7C" w:rsidRPr="00340639" w:rsidRDefault="00D5405A" w:rsidP="00E60C8B">
      <w:pPr>
        <w:pStyle w:val="Sta"/>
        <w:rPr>
          <w:lang w:val="en-US"/>
        </w:rPr>
      </w:pPr>
      <w:r w:rsidRPr="00340639">
        <w:rPr>
          <w:lang w:val="en-US"/>
        </w:rPr>
        <w:t>This work ...</w:t>
      </w:r>
    </w:p>
    <w:p w14:paraId="26A290D7" w14:textId="77777777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459B4F5D" w14:textId="77777777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</w:t>
      </w:r>
      <w:r w:rsidR="00BF544C">
        <w:t>/ročníkovou</w:t>
      </w:r>
      <w:r>
        <w:t xml:space="preserve"> práci vypracoval(a) sám(a) a uvedl jsem veškerou použitou literaturu a bibliografické citace.</w:t>
      </w:r>
    </w:p>
    <w:p w14:paraId="724072A8" w14:textId="7039ED08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fldSimple w:instr=" DATE   \* MERGEFORMAT ">
        <w:r w:rsidR="00F931AB">
          <w:rPr>
            <w:noProof/>
          </w:rPr>
          <w:t>12.2.2021</w:t>
        </w:r>
      </w:fldSimple>
      <w:r w:rsidR="009B3D6A">
        <w:tab/>
      </w:r>
      <w:r w:rsidR="009B3D6A">
        <w:tab/>
      </w:r>
    </w:p>
    <w:p w14:paraId="2D7B8900" w14:textId="79D79D23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8D3BBDD31A584EA5BA7CFB7ACBB71F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B776D">
            <w:t>Adam Petříček</w:t>
          </w:r>
        </w:sdtContent>
      </w:sdt>
    </w:p>
    <w:p w14:paraId="7743831D" w14:textId="77777777" w:rsidR="00CB49D1" w:rsidRDefault="00CB1CD9" w:rsidP="00CB1CD9">
      <w:pPr>
        <w:pStyle w:val="Sekce"/>
      </w:pPr>
      <w:r>
        <w:lastRenderedPageBreak/>
        <w:t>Obsah</w:t>
      </w:r>
    </w:p>
    <w:p w14:paraId="7409DFA0" w14:textId="77777777" w:rsidR="005A62F9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459976514" w:history="1">
        <w:r w:rsidR="005A62F9" w:rsidRPr="00FA5D00">
          <w:rPr>
            <w:rStyle w:val="Hypertextovodkaz"/>
            <w:noProof/>
          </w:rPr>
          <w:t>Úvod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9D4F323" w14:textId="77777777" w:rsidR="005A62F9" w:rsidRDefault="004066A7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15" w:history="1">
        <w:r w:rsidR="005A62F9" w:rsidRPr="00FA5D00">
          <w:rPr>
            <w:rStyle w:val="Hypertextovodkaz"/>
            <w:noProof/>
          </w:rPr>
          <w:t>1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98062DA" w14:textId="77777777" w:rsidR="005A62F9" w:rsidRDefault="004066A7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6" w:history="1">
        <w:r w:rsidR="005A62F9" w:rsidRPr="00FA5D00">
          <w:rPr>
            <w:rStyle w:val="Hypertextovodkaz"/>
            <w:noProof/>
          </w:rPr>
          <w:t>1.1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D5D1692" w14:textId="77777777" w:rsidR="005A62F9" w:rsidRDefault="004066A7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7" w:history="1">
        <w:r w:rsidR="005A62F9" w:rsidRPr="00FA5D00">
          <w:rPr>
            <w:rStyle w:val="Hypertextovodkaz"/>
            <w:noProof/>
          </w:rPr>
          <w:t>1.1.1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7379C8E" w14:textId="77777777" w:rsidR="005A62F9" w:rsidRDefault="004066A7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8" w:history="1">
        <w:r w:rsidR="005A62F9" w:rsidRPr="00FA5D00">
          <w:rPr>
            <w:rStyle w:val="Hypertextovodkaz"/>
            <w:noProof/>
          </w:rPr>
          <w:t>1.2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Druhá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_Toc459976518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B7DD24C" w14:textId="77777777" w:rsidR="005A62F9" w:rsidRDefault="004066A7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9" w:history="1">
        <w:r w:rsidR="005A62F9" w:rsidRPr="00FA5D00">
          <w:rPr>
            <w:rStyle w:val="Hypertextovodkaz"/>
            <w:noProof/>
          </w:rPr>
          <w:t>1.2.1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_Toc459976519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64F977DD" w14:textId="77777777" w:rsidR="005A62F9" w:rsidRDefault="004066A7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20" w:history="1">
        <w:r w:rsidR="005A62F9" w:rsidRPr="00FA5D00">
          <w:rPr>
            <w:rStyle w:val="Hypertextovodkaz"/>
            <w:noProof/>
          </w:rPr>
          <w:t>1.2.2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Ještě 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_Toc459976520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51783359" w14:textId="77777777" w:rsidR="005A62F9" w:rsidRDefault="004066A7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1" w:history="1">
        <w:r w:rsidR="005A62F9" w:rsidRPr="00FA5D00">
          <w:rPr>
            <w:rStyle w:val="Hypertextovodkaz"/>
            <w:noProof/>
          </w:rPr>
          <w:t>2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_Toc459976521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B56C3EA" w14:textId="77777777" w:rsidR="005A62F9" w:rsidRDefault="004066A7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22" w:history="1">
        <w:r w:rsidR="005A62F9" w:rsidRPr="00FA5D00">
          <w:rPr>
            <w:rStyle w:val="Hypertextovodkaz"/>
            <w:noProof/>
          </w:rPr>
          <w:t>2.1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_Toc459976522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AA68EAC" w14:textId="77777777" w:rsidR="005A62F9" w:rsidRDefault="004066A7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3" w:history="1">
        <w:r w:rsidR="005A62F9" w:rsidRPr="00FA5D00">
          <w:rPr>
            <w:rStyle w:val="Hypertextovodkaz"/>
            <w:noProof/>
          </w:rPr>
          <w:t>Závěr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_Toc459976523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2BC2BD6" w14:textId="77777777" w:rsidR="005A62F9" w:rsidRDefault="004066A7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4" w:history="1">
        <w:r w:rsidR="005A62F9" w:rsidRPr="00FA5D00">
          <w:rPr>
            <w:rStyle w:val="Hypertextovodkaz"/>
            <w:noProof/>
          </w:rPr>
          <w:t>Seznam obrázků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7EA71EF" w14:textId="77777777" w:rsidR="005A62F9" w:rsidRDefault="004066A7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5" w:history="1">
        <w:r w:rsidR="005A62F9" w:rsidRPr="00FA5D00">
          <w:rPr>
            <w:rStyle w:val="Hypertextovodkaz"/>
            <w:noProof/>
          </w:rPr>
          <w:t>Použitá literatura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821925A" w14:textId="77777777" w:rsidR="005A62F9" w:rsidRDefault="004066A7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6" w:history="1">
        <w:r w:rsidR="005A62F9" w:rsidRPr="00FA5D00">
          <w:rPr>
            <w:rStyle w:val="Hypertextovodkaz"/>
            <w:noProof/>
          </w:rPr>
          <w:t>A.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Seznam přiložených souborů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AF85DD4" w14:textId="77777777" w:rsidR="005A62F9" w:rsidRDefault="004066A7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7" w:history="1">
        <w:r w:rsidR="005A62F9" w:rsidRPr="00FA5D00">
          <w:rPr>
            <w:rStyle w:val="Hypertextovodkaz"/>
            <w:noProof/>
          </w:rPr>
          <w:t>B.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příloha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5346216" w14:textId="77777777" w:rsidR="005561FB" w:rsidRDefault="00ED52D8">
      <w:r>
        <w:fldChar w:fldCharType="end"/>
      </w:r>
    </w:p>
    <w:p w14:paraId="35A3B831" w14:textId="77777777" w:rsidR="00ED52D8" w:rsidRDefault="00ED52D8"/>
    <w:p w14:paraId="64DDED3D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30E33B44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459976514"/>
      <w:r>
        <w:lastRenderedPageBreak/>
        <w:t>Úvod</w:t>
      </w:r>
      <w:bookmarkEnd w:id="0"/>
      <w:bookmarkEnd w:id="1"/>
      <w:bookmarkEnd w:id="2"/>
    </w:p>
    <w:p w14:paraId="18656E15" w14:textId="27D72C46" w:rsidR="004F5DCD" w:rsidRDefault="00F931AB" w:rsidP="00E60C8B">
      <w:pPr>
        <w:pStyle w:val="Sta"/>
      </w:pPr>
      <w:r>
        <w:t xml:space="preserve">Aplikace Součástková základna byla vytvořena </w:t>
      </w:r>
      <w:r w:rsidR="001F268C">
        <w:t xml:space="preserve">podle zadání firmy Jablotron. </w:t>
      </w:r>
      <w:r w:rsidR="00743DE3">
        <w:t>Její vývoj začal v květnu 2019</w:t>
      </w:r>
      <w:r w:rsidR="00505D50">
        <w:t xml:space="preserve"> (</w:t>
      </w:r>
      <w:r w:rsidR="00743DE3">
        <w:t>v rámci povinné praxe studentů ve firmách</w:t>
      </w:r>
      <w:r w:rsidR="00505D50">
        <w:t>) a pokračuje až do teď</w:t>
      </w:r>
      <w:r w:rsidR="00743DE3">
        <w:t>.</w:t>
      </w:r>
      <w:r w:rsidR="00F75410">
        <w:t xml:space="preserve"> Aplikace se používá </w:t>
      </w:r>
      <w:r w:rsidR="00CE2904">
        <w:t xml:space="preserve">pro správu </w:t>
      </w:r>
      <w:r w:rsidR="00B273B9">
        <w:t>základny</w:t>
      </w:r>
      <w:r w:rsidR="00CE2904">
        <w:t xml:space="preserve"> pro elektronické součástky</w:t>
      </w:r>
      <w:r w:rsidR="00763F9B">
        <w:t xml:space="preserve"> na dvou odděleních ve firmě</w:t>
      </w:r>
      <w:r w:rsidR="00EE1F26">
        <w:t>. Díky všem funkcím aplikace poskytuje kontrolu nad součástkami v elektronické podobě.</w:t>
      </w:r>
    </w:p>
    <w:p w14:paraId="063CCEF5" w14:textId="77777777" w:rsidR="005A2F14" w:rsidRDefault="005A2F14" w:rsidP="005A2F14">
      <w:pPr>
        <w:pStyle w:val="Nezaazovannadpis"/>
      </w:pPr>
      <w:r>
        <w:t>Použití šablony</w:t>
      </w:r>
    </w:p>
    <w:p w14:paraId="65DC50BD" w14:textId="77777777" w:rsidR="005A2F14" w:rsidRDefault="005A2F14" w:rsidP="005A2F14">
      <w:r>
        <w:t>Nastavte název dokumentu a autora  v nabídce Soubor/Vlastnosti.</w:t>
      </w:r>
    </w:p>
    <w:p w14:paraId="5012444B" w14:textId="77777777" w:rsidR="005A2F14" w:rsidRPr="005A2F14" w:rsidRDefault="005A2F14" w:rsidP="005A2F14">
      <w:r>
        <w:t>Pro vkládání zdrojů použijte Reference/Spravovat prameny.</w:t>
      </w:r>
    </w:p>
    <w:p w14:paraId="67D2BEB8" w14:textId="2C26FA96" w:rsidR="004F5DCD" w:rsidRDefault="00E86BA5" w:rsidP="00411E8C">
      <w:pPr>
        <w:pStyle w:val="Kapitola"/>
      </w:pPr>
      <w:r>
        <w:lastRenderedPageBreak/>
        <w:t>Návrh systému</w:t>
      </w:r>
    </w:p>
    <w:p w14:paraId="1AEB9201" w14:textId="3CAD05F2" w:rsidR="005C77F7" w:rsidRDefault="00706C34" w:rsidP="00E60C8B">
      <w:pPr>
        <w:pStyle w:val="Sta"/>
      </w:pPr>
      <w:r>
        <w:t>Po obecném zadání aplikace od vedoucího</w:t>
      </w:r>
      <w:r w:rsidR="009875DE">
        <w:t xml:space="preserve"> daného</w:t>
      </w:r>
      <w:r>
        <w:t xml:space="preserve"> oddělení a upřesnění technických možností od IT oddělení</w:t>
      </w:r>
      <w:r w:rsidR="009875DE">
        <w:t xml:space="preserve"> bylo třeba určit strukturu aplikace a použité technologie.</w:t>
      </w:r>
      <w:r w:rsidR="0079266A">
        <w:t xml:space="preserve"> Částečnou inspiraci jsem čerpal z předchozí verze systému</w:t>
      </w:r>
      <w:r w:rsidR="00A630FE">
        <w:t>, který se ve firmě používal do té doby.</w:t>
      </w:r>
    </w:p>
    <w:p w14:paraId="5A4CFF30" w14:textId="6E996447" w:rsidR="005C77F7" w:rsidRDefault="001B31CC" w:rsidP="00411E8C">
      <w:pPr>
        <w:pStyle w:val="Podkapitola"/>
        <w:numPr>
          <w:ilvl w:val="1"/>
          <w:numId w:val="8"/>
        </w:numPr>
      </w:pPr>
      <w:r>
        <w:t>Backend t</w:t>
      </w:r>
      <w:r w:rsidR="0033273D">
        <w:t>echnologie</w:t>
      </w:r>
    </w:p>
    <w:p w14:paraId="56E6B193" w14:textId="1C8CC7C4" w:rsidR="0072471D" w:rsidRDefault="005F6913" w:rsidP="00E60C8B">
      <w:pPr>
        <w:pStyle w:val="Sta"/>
      </w:pPr>
      <w:r>
        <w:t>Systém, co se ve firmě používal předtím</w:t>
      </w:r>
      <w:r>
        <w:t xml:space="preserve"> byl napsán v čistém PHP.</w:t>
      </w:r>
      <w:r>
        <w:t xml:space="preserve"> Pro moji</w:t>
      </w:r>
      <w:r w:rsidR="00F46853">
        <w:t xml:space="preserve"> aplikac</w:t>
      </w:r>
      <w:r>
        <w:t>i</w:t>
      </w:r>
      <w:r w:rsidR="00F46853">
        <w:t xml:space="preserve"> </w:t>
      </w:r>
      <w:r>
        <w:t>používám</w:t>
      </w:r>
      <w:r w:rsidR="00F46853">
        <w:t xml:space="preserve"> PHP framework Laravel. </w:t>
      </w:r>
      <w:r w:rsidR="00367FA2">
        <w:t xml:space="preserve">Tento framework </w:t>
      </w:r>
      <w:r w:rsidR="00756BC8">
        <w:t>je použit</w:t>
      </w:r>
      <w:r w:rsidR="00F2330C">
        <w:t xml:space="preserve"> </w:t>
      </w:r>
      <w:r w:rsidR="00367FA2">
        <w:t>z důvodu</w:t>
      </w:r>
      <w:r w:rsidR="00F2330C">
        <w:t xml:space="preserve"> </w:t>
      </w:r>
      <w:r w:rsidR="009D6D61">
        <w:t>normalizace technologií pro všechny aplikace ve firmě</w:t>
      </w:r>
      <w:r w:rsidR="00367FA2">
        <w:t>, nevybíral jsem ho.</w:t>
      </w:r>
      <w:r w:rsidR="00041204">
        <w:t xml:space="preserve"> </w:t>
      </w:r>
      <w:r w:rsidR="002B45BE">
        <w:t xml:space="preserve">Oproti čistému PHP přináší ulehčení v mnoha ohledech – např. zabezpečení aplikace, </w:t>
      </w:r>
      <w:r w:rsidR="00B94D6E">
        <w:t>práce s</w:t>
      </w:r>
      <w:r w:rsidR="007361D7">
        <w:t> </w:t>
      </w:r>
      <w:r w:rsidR="00B94D6E">
        <w:t>databází</w:t>
      </w:r>
      <w:r w:rsidR="007361D7">
        <w:t xml:space="preserve">, </w:t>
      </w:r>
      <w:r w:rsidR="007F2E31">
        <w:t>přehlednost kódu,</w:t>
      </w:r>
      <w:r w:rsidR="00786F8A">
        <w:t xml:space="preserve"> ovšem za cenu menší kontroly nad kódem</w:t>
      </w:r>
      <w:r w:rsidR="001B31CC">
        <w:t xml:space="preserve">. </w:t>
      </w:r>
    </w:p>
    <w:p w14:paraId="4A78E3FC" w14:textId="06AA84C5" w:rsidR="001A43DE" w:rsidRDefault="001B31CC" w:rsidP="00411E8C">
      <w:pPr>
        <w:pStyle w:val="Podkapitola"/>
      </w:pPr>
      <w:r>
        <w:t>Frontend technologie</w:t>
      </w:r>
    </w:p>
    <w:p w14:paraId="56B4343C" w14:textId="370CFD6D" w:rsidR="006B5455" w:rsidRPr="006B5455" w:rsidRDefault="00F71224" w:rsidP="006B5455">
      <w:pPr>
        <w:pStyle w:val="Sta"/>
      </w:pPr>
      <w:r>
        <w:t>Za účelem zjednodušení designu</w:t>
      </w:r>
      <w:r w:rsidR="00141351">
        <w:t xml:space="preserve"> </w:t>
      </w:r>
      <w:r>
        <w:t>obsahuje aplikace</w:t>
      </w:r>
      <w:r w:rsidR="00141351">
        <w:t xml:space="preserve"> knihovnu Bootstrap</w:t>
      </w:r>
      <w:r w:rsidR="001C2B93">
        <w:t xml:space="preserve">, která umožňuje používat předem vytvořené styly. </w:t>
      </w:r>
      <w:r w:rsidR="00D01389">
        <w:t xml:space="preserve">Pro použití ikon se v aplikací nachází FontAwesome. </w:t>
      </w:r>
      <w:r w:rsidR="004E787A">
        <w:t>Co se funkční stránky týče, pro zobrazování tabulek z databáze uživateli používám JavaScript knihovnu Data</w:t>
      </w:r>
      <w:r w:rsidR="000E7ACE">
        <w:t>T</w:t>
      </w:r>
      <w:r w:rsidR="004E787A">
        <w:t>ables</w:t>
      </w:r>
      <w:r w:rsidR="00D871AD">
        <w:t>.</w:t>
      </w:r>
      <w:r w:rsidR="005E6188">
        <w:t xml:space="preserve"> V neposlední řadě je pro jednodušší JavaScript kód použita knihovna jQuery</w:t>
      </w:r>
      <w:r w:rsidR="00DB5245">
        <w:t>.</w:t>
      </w:r>
    </w:p>
    <w:p w14:paraId="5FFB5A68" w14:textId="22D7B108" w:rsidR="005B7613" w:rsidRDefault="005B7613">
      <w:pPr>
        <w:pStyle w:val="Podkapitola"/>
      </w:pPr>
      <w:r>
        <w:t>Obecná struktura</w:t>
      </w:r>
      <w:r w:rsidR="00B5759A">
        <w:t xml:space="preserve"> aplikace</w:t>
      </w:r>
    </w:p>
    <w:p w14:paraId="4C7DF592" w14:textId="0891AB02" w:rsidR="005B7613" w:rsidRPr="00101172" w:rsidRDefault="005B7613" w:rsidP="005B7613">
      <w:pPr>
        <w:pStyle w:val="Sta"/>
      </w:pPr>
      <w:r>
        <w:t xml:space="preserve">Aplikace je rozdělena na dvě základní části – </w:t>
      </w:r>
      <w:r w:rsidRPr="005B7613">
        <w:rPr>
          <w:b/>
          <w:bCs/>
        </w:rPr>
        <w:t>„Prototypová dílna vývoje“</w:t>
      </w:r>
      <w:r>
        <w:t xml:space="preserve"> a </w:t>
      </w:r>
      <w:r w:rsidRPr="005B7613">
        <w:rPr>
          <w:b/>
          <w:bCs/>
        </w:rPr>
        <w:t>„Servis“</w:t>
      </w:r>
      <w:r>
        <w:t xml:space="preserve">. Toto rozdělení je z důvodu, že aplikace běží na dvou odděleních ve firmě, kde každá má jiný způsob uložení součástek. </w:t>
      </w:r>
      <w:r w:rsidR="00101172">
        <w:t xml:space="preserve">Mezi </w:t>
      </w:r>
      <w:r w:rsidR="008B53AA">
        <w:t xml:space="preserve">nimi </w:t>
      </w:r>
      <w:r w:rsidR="00101172">
        <w:t>lze přepínat přes switch v horní části aplikace.</w:t>
      </w:r>
      <w:r w:rsidR="00B5759A">
        <w:t xml:space="preserve"> Každá část má své vlastní </w:t>
      </w:r>
      <w:r w:rsidR="007839D6">
        <w:t>administrátory</w:t>
      </w:r>
      <w:r w:rsidR="00C331D6">
        <w:t>, kteří systém spravují</w:t>
      </w:r>
      <w:r w:rsidR="007839D6">
        <w:t>.</w:t>
      </w:r>
    </w:p>
    <w:p w14:paraId="1ACF0BC6" w14:textId="229CE45D" w:rsidR="001A43DE" w:rsidRDefault="005B7613" w:rsidP="002B022E">
      <w:pPr>
        <w:pStyle w:val="Podkapitola"/>
      </w:pPr>
      <w:r>
        <w:t>Konkrétní</w:t>
      </w:r>
      <w:r w:rsidR="003E3D82">
        <w:t xml:space="preserve"> struktura</w:t>
      </w:r>
      <w:r w:rsidR="003451E3">
        <w:t xml:space="preserve"> aplikace</w:t>
      </w:r>
    </w:p>
    <w:p w14:paraId="14035A83" w14:textId="6F113221" w:rsidR="001A43DE" w:rsidRDefault="00BB6CC7" w:rsidP="00E60C8B">
      <w:pPr>
        <w:pStyle w:val="Sta"/>
      </w:pPr>
      <w:r>
        <w:t>Nejdůležitější stránky aplikace jsou</w:t>
      </w:r>
      <w:r w:rsidR="003E3D82" w:rsidRPr="003E3D82">
        <w:t xml:space="preserve"> </w:t>
      </w:r>
      <w:r w:rsidR="003E3D82" w:rsidRPr="00341526">
        <w:rPr>
          <w:b/>
          <w:bCs/>
        </w:rPr>
        <w:t>„Seznam součástek“</w:t>
      </w:r>
      <w:r w:rsidR="003E3D82" w:rsidRPr="003E3D82">
        <w:t xml:space="preserve"> a </w:t>
      </w:r>
      <w:r w:rsidR="003E3D82" w:rsidRPr="00341526">
        <w:rPr>
          <w:b/>
          <w:bCs/>
        </w:rPr>
        <w:t>„Grafické zobrazení“</w:t>
      </w:r>
      <w:r>
        <w:t>, které se používají pro spravování součástek</w:t>
      </w:r>
      <w:r w:rsidR="003E3D82" w:rsidRPr="003E3D82">
        <w:t xml:space="preserve">. Dále obsahuje sekci </w:t>
      </w:r>
      <w:r w:rsidR="003E3D82" w:rsidRPr="00341526">
        <w:rPr>
          <w:b/>
          <w:bCs/>
        </w:rPr>
        <w:t>„Můj seznam“</w:t>
      </w:r>
      <w:r w:rsidR="00B906CB">
        <w:t>, kde si lze uložit vlastní seznam součástek</w:t>
      </w:r>
      <w:r w:rsidR="003E3D82" w:rsidRPr="003E3D82">
        <w:t xml:space="preserve">, pro případné nejasnosti uživatelů </w:t>
      </w:r>
      <w:r w:rsidR="003E3D82" w:rsidRPr="00341526">
        <w:rPr>
          <w:b/>
          <w:bCs/>
        </w:rPr>
        <w:t>„Manuál“</w:t>
      </w:r>
      <w:r w:rsidR="003E3D82" w:rsidRPr="003E3D82">
        <w:t xml:space="preserve"> a pro nastavování aplikace sekci </w:t>
      </w:r>
      <w:r w:rsidR="003E3D82" w:rsidRPr="00341526">
        <w:rPr>
          <w:b/>
          <w:bCs/>
        </w:rPr>
        <w:t>„Administrace“</w:t>
      </w:r>
      <w:r w:rsidR="003E3D82" w:rsidRPr="003E3D82">
        <w:t>.</w:t>
      </w:r>
    </w:p>
    <w:p w14:paraId="5FB4142D" w14:textId="4A47CB45" w:rsidR="001A43DE" w:rsidRDefault="00CD62F7" w:rsidP="00411E8C">
      <w:pPr>
        <w:pStyle w:val="Podpodkapitola"/>
      </w:pPr>
      <w:r>
        <w:lastRenderedPageBreak/>
        <w:t>Seznam součástek</w:t>
      </w:r>
    </w:p>
    <w:p w14:paraId="1E718235" w14:textId="13D2ACC0" w:rsidR="000F07B5" w:rsidRDefault="00341526" w:rsidP="00E60C8B">
      <w:pPr>
        <w:pStyle w:val="Sta"/>
      </w:pPr>
      <w:r>
        <w:t xml:space="preserve">Pokud uživatel zná název </w:t>
      </w:r>
      <w:r w:rsidR="00FD62FB">
        <w:t xml:space="preserve">součástky a potřebuje zjistit její pozici na stěně, použije tuto část aplikace. </w:t>
      </w:r>
      <w:r w:rsidR="00E54E69">
        <w:t>Hlavní částí stránky je vlastní full-text vyhledávací systém. Lze vyhledávat podle více parametrů anebo hledat jen v určité kategorii součástek.</w:t>
      </w:r>
      <w:r w:rsidR="00B56CE8">
        <w:t xml:space="preserve"> Výsledek vyhledávání je poté zformátován do tabulky se všemi dostupnými informacemi o součástce</w:t>
      </w:r>
      <w:r w:rsidR="00B1476D">
        <w:t>.</w:t>
      </w:r>
    </w:p>
    <w:p w14:paraId="2D6262A1" w14:textId="06A8A11D" w:rsidR="006B745F" w:rsidRDefault="006B745F">
      <w:pPr>
        <w:pStyle w:val="Podpodkapitola"/>
      </w:pPr>
      <w:bookmarkStart w:id="3" w:name="_Toc286557234"/>
      <w:bookmarkStart w:id="4" w:name="_Toc286561887"/>
      <w:bookmarkStart w:id="5" w:name="_Toc459976521"/>
      <w:r>
        <w:t>Grafické zobrazení</w:t>
      </w:r>
    </w:p>
    <w:p w14:paraId="10ECFEE1" w14:textId="0BA10D48" w:rsidR="005A45BF" w:rsidRDefault="005A45BF" w:rsidP="005A45BF">
      <w:pPr>
        <w:pStyle w:val="Sta"/>
      </w:pPr>
      <w:r>
        <w:t>Naopak, v případě, že uživatel zná pozici součástky a potřebuje nalézt její jméno, popř. ji upravit, použije tuto část aplikace. Grafické zobrazení slouží jako elektronická vizualizace stěny, tudíž by měla vypadat stejně, jako když se uživatel na stěnu</w:t>
      </w:r>
      <w:r w:rsidR="00AA68BE">
        <w:t xml:space="preserve"> kouká fyzicky.</w:t>
      </w:r>
      <w:r w:rsidR="00AE5785">
        <w:t xml:space="preserve"> Po kliknutí na konkrétní skříňku se zobrazí detail, kde jsou vidět již jednotlivé šuplíky.</w:t>
      </w:r>
    </w:p>
    <w:p w14:paraId="3C873F79" w14:textId="3BE68CF6" w:rsidR="00A761DC" w:rsidRPr="005A45BF" w:rsidRDefault="00A761DC" w:rsidP="005A45BF">
      <w:pPr>
        <w:pStyle w:val="Sta"/>
      </w:pPr>
      <w:r>
        <w:t xml:space="preserve">Tři základní způsoby skladování součástek jsou v grafickém zobrazení odděleny barevně. </w:t>
      </w:r>
      <w:r w:rsidRPr="00A761DC">
        <w:rPr>
          <w:color w:val="FF0000"/>
        </w:rPr>
        <w:t xml:space="preserve">Červená </w:t>
      </w:r>
      <w:r>
        <w:t xml:space="preserve">barva značí klasické součástky na stěně, uložené v šuplících. </w:t>
      </w:r>
      <w:r w:rsidRPr="00A761DC">
        <w:rPr>
          <w:color w:val="0070C0"/>
        </w:rPr>
        <w:t xml:space="preserve">Modrá </w:t>
      </w:r>
      <w:r>
        <w:t xml:space="preserve">barva značí stejné skříňky jako jsou na stěně, ovšem na posuvných stojanech. </w:t>
      </w:r>
      <w:r w:rsidRPr="00A761DC">
        <w:rPr>
          <w:color w:val="00B050"/>
        </w:rPr>
        <w:t xml:space="preserve">Zelená </w:t>
      </w:r>
      <w:r>
        <w:t>barva značí uložení součástek v přepravkách a na kotoučích ve skladové místnosti.</w:t>
      </w:r>
    </w:p>
    <w:p w14:paraId="4A796255" w14:textId="53EBF66C" w:rsidR="009171BA" w:rsidRDefault="009171BA">
      <w:pPr>
        <w:pStyle w:val="Podpodkapitola"/>
      </w:pPr>
      <w:r>
        <w:t>Můj seznam</w:t>
      </w:r>
    </w:p>
    <w:p w14:paraId="1E596162" w14:textId="71B5D3B5" w:rsidR="009171BA" w:rsidRPr="009171BA" w:rsidRDefault="009171BA" w:rsidP="009171BA">
      <w:pPr>
        <w:pStyle w:val="Sta"/>
      </w:pPr>
      <w:r>
        <w:t>Myšlenka za touto částí aplikace je taková, že si uživatel ve své kanceláři do seznamu přidá součástky, které potřebuje, poté přijde k součástkové základně a na tabletu vedle si zobrazí svůj seznam. Podle něj si poté může součástky pohodlně najít a nemusí si je pokaždé psát na kus papíru.</w:t>
      </w:r>
    </w:p>
    <w:p w14:paraId="2BF90C2E" w14:textId="29059D19" w:rsidR="008B60C0" w:rsidRDefault="008B60C0">
      <w:pPr>
        <w:pStyle w:val="Podpodkapitola"/>
      </w:pPr>
      <w:r>
        <w:t>Administrace</w:t>
      </w:r>
    </w:p>
    <w:p w14:paraId="57688B97" w14:textId="293E5338" w:rsidR="00522CAD" w:rsidRPr="00522CAD" w:rsidRDefault="00522CAD" w:rsidP="00522CAD">
      <w:pPr>
        <w:pStyle w:val="Sta"/>
      </w:pPr>
      <w:r>
        <w:t>Do administrace mají přístup pouze určení uživatelé, kteří se o systém starají</w:t>
      </w:r>
      <w:r w:rsidR="00F0779D">
        <w:t>.</w:t>
      </w:r>
      <w:r w:rsidR="009F59A1">
        <w:t xml:space="preserve"> Lze zde nastavovat některé parametry aplikace, přidávat nové přepravky do skladu, testovat aplikaci jako uživatel bez administračních práv, měnit práva jiných uživatelů a především se starat o nahlašovací systém</w:t>
      </w:r>
      <w:r w:rsidR="00A16087">
        <w:t xml:space="preserve"> šuplíků</w:t>
      </w:r>
      <w:r w:rsidR="009F59A1">
        <w:t>.</w:t>
      </w:r>
    </w:p>
    <w:p w14:paraId="6C6F10C7" w14:textId="77777777" w:rsidR="008B60C0" w:rsidRPr="008B60C0" w:rsidRDefault="008B60C0" w:rsidP="008B60C0">
      <w:pPr>
        <w:pStyle w:val="Sta"/>
      </w:pPr>
    </w:p>
    <w:p w14:paraId="60370916" w14:textId="00D42789" w:rsidR="001A43DE" w:rsidRDefault="001A43DE" w:rsidP="00411E8C">
      <w:pPr>
        <w:pStyle w:val="Kapitola"/>
      </w:pPr>
      <w:r>
        <w:lastRenderedPageBreak/>
        <w:t>Kapitola</w:t>
      </w:r>
      <w:bookmarkEnd w:id="3"/>
      <w:bookmarkEnd w:id="4"/>
      <w:bookmarkEnd w:id="5"/>
    </w:p>
    <w:p w14:paraId="3A647A6B" w14:textId="77777777" w:rsidR="001A43DE" w:rsidRDefault="001A43DE" w:rsidP="00E60C8B">
      <w:pPr>
        <w:pStyle w:val="Sta"/>
      </w:pPr>
      <w:r w:rsidRPr="003635F8">
        <w:t>Text</w:t>
      </w:r>
    </w:p>
    <w:p w14:paraId="3BB92427" w14:textId="77777777" w:rsidR="003635F8" w:rsidRDefault="003635F8" w:rsidP="00E60C8B">
      <w:pPr>
        <w:pStyle w:val="Sta"/>
        <w:numPr>
          <w:ilvl w:val="0"/>
          <w:numId w:val="9"/>
        </w:numPr>
      </w:pPr>
      <w:r>
        <w:t>Číslovaný seznam</w:t>
      </w:r>
    </w:p>
    <w:p w14:paraId="48ACB85F" w14:textId="77777777"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14:paraId="2529E3F0" w14:textId="77777777"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14:paraId="531A3658" w14:textId="77777777" w:rsidR="006B0A99" w:rsidRDefault="000203DC" w:rsidP="006B0A99">
      <w:pPr>
        <w:pStyle w:val="Sta"/>
        <w:numPr>
          <w:ilvl w:val="0"/>
          <w:numId w:val="9"/>
        </w:numPr>
      </w:pPr>
      <w:r>
        <w:t>Číslovaný seznam</w:t>
      </w:r>
    </w:p>
    <w:p w14:paraId="2FA3A4BD" w14:textId="77777777" w:rsidR="000203DC" w:rsidRDefault="000203DC" w:rsidP="000203DC">
      <w:pPr>
        <w:pStyle w:val="Sta"/>
        <w:numPr>
          <w:ilvl w:val="0"/>
          <w:numId w:val="9"/>
        </w:numPr>
      </w:pPr>
      <w:r>
        <w:t>Číslovaný seznam</w:t>
      </w:r>
    </w:p>
    <w:p w14:paraId="33F3A72D" w14:textId="77777777" w:rsidR="003635F8" w:rsidRDefault="003635F8" w:rsidP="000203DC">
      <w:pPr>
        <w:pStyle w:val="Sta"/>
      </w:pPr>
      <w:r>
        <w:t>Text</w:t>
      </w:r>
    </w:p>
    <w:p w14:paraId="25612BE3" w14:textId="77777777" w:rsidR="005A62F9" w:rsidRDefault="005A62F9" w:rsidP="005A62F9">
      <w:pPr>
        <w:pStyle w:val="Podkapitola"/>
      </w:pPr>
      <w:bookmarkStart w:id="6" w:name="_Toc459976522"/>
      <w:r>
        <w:t>Podkapitola</w:t>
      </w:r>
      <w:bookmarkEnd w:id="6"/>
    </w:p>
    <w:p w14:paraId="1BDD6255" w14:textId="77777777"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17121991" w14:textId="77777777"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14:paraId="2C6B9C7B" w14:textId="77777777"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14:paraId="375ED521" w14:textId="77777777"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14:paraId="4C23208A" w14:textId="77777777"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14:paraId="7AA427E5" w14:textId="77777777"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069B6D43" w14:textId="77777777" w:rsidR="008868F3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13BB5A91" w14:textId="77777777" w:rsidR="003635F8" w:rsidRDefault="003635F8" w:rsidP="00E60C8B">
      <w:pPr>
        <w:pStyle w:val="Sta"/>
      </w:pPr>
      <w:r>
        <w:t>Text</w:t>
      </w:r>
    </w:p>
    <w:p w14:paraId="158E1B22" w14:textId="77777777" w:rsidR="006B0A99" w:rsidRDefault="008868F3" w:rsidP="006B0A99">
      <w:pPr>
        <w:pStyle w:val="Sta"/>
        <w:numPr>
          <w:ilvl w:val="0"/>
          <w:numId w:val="11"/>
        </w:numPr>
      </w:pPr>
      <w:r>
        <w:t>Jiný seznam</w:t>
      </w:r>
    </w:p>
    <w:p w14:paraId="07B3B282" w14:textId="77777777"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14:paraId="13D3DFD3" w14:textId="77777777"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14:paraId="423E56C7" w14:textId="77777777" w:rsidR="008868F3" w:rsidRDefault="008868F3" w:rsidP="00E60C8B">
      <w:pPr>
        <w:pStyle w:val="Sta"/>
      </w:pPr>
      <w:r>
        <w:t>Text</w:t>
      </w:r>
    </w:p>
    <w:p w14:paraId="6C93E1D0" w14:textId="77777777" w:rsidR="008868F3" w:rsidRDefault="008868F3" w:rsidP="008868F3">
      <w:pPr>
        <w:pStyle w:val="Pkladkdu"/>
      </w:pPr>
      <w:r>
        <w:t>Zdrojový kód nebo jiná ukázka strojového výpisu</w:t>
      </w:r>
    </w:p>
    <w:p w14:paraId="004ADA62" w14:textId="77777777" w:rsidR="008868F3" w:rsidRDefault="008868F3" w:rsidP="008868F3">
      <w:pPr>
        <w:pStyle w:val="Pkladkdu"/>
      </w:pPr>
      <w:r>
        <w:t>Děleno i na více kapitol…</w:t>
      </w:r>
    </w:p>
    <w:p w14:paraId="52A891C8" w14:textId="77777777" w:rsidR="008868F3" w:rsidRDefault="008868F3" w:rsidP="00E60C8B">
      <w:pPr>
        <w:pStyle w:val="Sta"/>
      </w:pPr>
      <w:r>
        <w:t>Text</w:t>
      </w:r>
    </w:p>
    <w:p w14:paraId="27ED77A2" w14:textId="77777777" w:rsidR="006B0A99" w:rsidRDefault="006B0A99" w:rsidP="006B0A99">
      <w:pPr>
        <w:pStyle w:val="Sta"/>
        <w:numPr>
          <w:ilvl w:val="0"/>
          <w:numId w:val="19"/>
        </w:numPr>
      </w:pPr>
      <w:r>
        <w:t>klasický seznam</w:t>
      </w:r>
    </w:p>
    <w:p w14:paraId="5C1338C6" w14:textId="77777777" w:rsidR="006B0A99" w:rsidRDefault="006B0A99" w:rsidP="006B0A99">
      <w:pPr>
        <w:pStyle w:val="Sta"/>
        <w:numPr>
          <w:ilvl w:val="1"/>
          <w:numId w:val="19"/>
        </w:numPr>
      </w:pPr>
      <w:r>
        <w:t>víceúrovňový</w:t>
      </w:r>
    </w:p>
    <w:p w14:paraId="6875E33D" w14:textId="77777777" w:rsidR="001A43DE" w:rsidRDefault="001A43DE" w:rsidP="001A43DE">
      <w:pPr>
        <w:pStyle w:val="Neslovankapitola"/>
      </w:pPr>
      <w:bookmarkStart w:id="7" w:name="_Toc286557235"/>
      <w:bookmarkStart w:id="8" w:name="_Toc286561888"/>
      <w:bookmarkStart w:id="9" w:name="_Toc459976523"/>
      <w:r>
        <w:lastRenderedPageBreak/>
        <w:t>Závěr</w:t>
      </w:r>
      <w:bookmarkEnd w:id="7"/>
      <w:bookmarkEnd w:id="8"/>
      <w:bookmarkEnd w:id="9"/>
    </w:p>
    <w:p w14:paraId="0D9B76CD" w14:textId="77777777"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20294F92" w14:textId="77777777" w:rsidR="001D7BF6" w:rsidRDefault="001D7BF6" w:rsidP="001D7BF6">
      <w:pPr>
        <w:pStyle w:val="Neslovankapitola"/>
      </w:pPr>
      <w:bookmarkStart w:id="10" w:name="_Toc459976524"/>
      <w:r>
        <w:lastRenderedPageBreak/>
        <w:t>Seznam obrázků</w:t>
      </w:r>
      <w:bookmarkEnd w:id="10"/>
    </w:p>
    <w:p w14:paraId="6BDE573F" w14:textId="77777777" w:rsidR="001D7BF6" w:rsidRPr="001D7BF6" w:rsidRDefault="002C5619" w:rsidP="001D7BF6">
      <w:pPr>
        <w:pStyle w:val="Sta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1D7BF6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4BC60977" w14:textId="77777777" w:rsidR="00EC3F4F" w:rsidRDefault="001D7BF6" w:rsidP="001D7BF6">
      <w:pPr>
        <w:pStyle w:val="Neslovankapitola"/>
      </w:pPr>
      <w:bookmarkStart w:id="11" w:name="_Toc459976525"/>
      <w:r>
        <w:lastRenderedPageBreak/>
        <w:t>Použitá literatura</w:t>
      </w:r>
      <w:bookmarkEnd w:id="11"/>
    </w:p>
    <w:p w14:paraId="0766048F" w14:textId="77777777" w:rsidR="005A2F14" w:rsidRDefault="001D7BF6" w:rsidP="005A2F14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A2F14">
        <w:rPr>
          <w:noProof/>
        </w:rPr>
        <w:t xml:space="preserve">1. </w:t>
      </w:r>
      <w:r w:rsidR="005A2F14">
        <w:rPr>
          <w:b/>
          <w:bCs/>
          <w:noProof/>
        </w:rPr>
        <w:t>učitelé SPŠSE.</w:t>
      </w:r>
      <w:r w:rsidR="005A2F14">
        <w:rPr>
          <w:noProof/>
        </w:rPr>
        <w:t xml:space="preserve"> Úvod. </w:t>
      </w:r>
      <w:r w:rsidR="005A2F14">
        <w:rPr>
          <w:i/>
          <w:iCs/>
          <w:noProof/>
        </w:rPr>
        <w:t xml:space="preserve">SPŠSE a VOŠ Liberec. </w:t>
      </w:r>
      <w:r w:rsidR="005A2F14">
        <w:rPr>
          <w:noProof/>
        </w:rPr>
        <w:t>[Online] 01. 09 2016. [Citace: 01. 09 2016.] https://www.pslib.cz.</w:t>
      </w:r>
    </w:p>
    <w:p w14:paraId="6FC98BC2" w14:textId="77777777" w:rsidR="001D7BF6" w:rsidRPr="001D7BF6" w:rsidRDefault="001D7BF6" w:rsidP="005A2F14">
      <w:pPr>
        <w:pStyle w:val="Sta"/>
      </w:pPr>
      <w:r>
        <w:fldChar w:fldCharType="end"/>
      </w:r>
    </w:p>
    <w:p w14:paraId="220378F4" w14:textId="77777777" w:rsidR="001D7BF6" w:rsidRDefault="001D7BF6" w:rsidP="00E60C8B">
      <w:pPr>
        <w:pStyle w:val="Sta"/>
      </w:pPr>
    </w:p>
    <w:p w14:paraId="7A43FCA2" w14:textId="77777777" w:rsidR="00EC3F4F" w:rsidRPr="00EC3F4F" w:rsidRDefault="00EC3F4F" w:rsidP="00E60C8B">
      <w:pPr>
        <w:pStyle w:val="Sta"/>
        <w:sectPr w:rsidR="00EC3F4F" w:rsidRPr="00EC3F4F" w:rsidSect="00E33E77">
          <w:headerReference w:type="even" r:id="rId12"/>
          <w:footerReference w:type="default" r:id="rId13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1D3FC472" w14:textId="77777777" w:rsidR="00A30F80" w:rsidRDefault="001D7BF6" w:rsidP="00A30F80">
      <w:pPr>
        <w:pStyle w:val="Ploha"/>
      </w:pPr>
      <w:bookmarkStart w:id="12" w:name="_Toc459976526"/>
      <w:r>
        <w:lastRenderedPageBreak/>
        <w:t>Seznam přiložených souborů</w:t>
      </w:r>
      <w:bookmarkEnd w:id="12"/>
    </w:p>
    <w:p w14:paraId="32600AFA" w14:textId="77777777" w:rsidR="008A58B3" w:rsidRDefault="008A58B3" w:rsidP="00E60C8B">
      <w:pPr>
        <w:pStyle w:val="Sta"/>
      </w:pPr>
      <w:r>
        <w:t>Text</w:t>
      </w:r>
    </w:p>
    <w:p w14:paraId="2991F030" w14:textId="77777777" w:rsidR="008A58B3" w:rsidRPr="00A30F80" w:rsidRDefault="008A58B3" w:rsidP="008A58B3">
      <w:pPr>
        <w:pStyle w:val="Ploha"/>
      </w:pPr>
      <w:bookmarkStart w:id="13" w:name="_Toc459976527"/>
      <w:r>
        <w:lastRenderedPageBreak/>
        <w:t>Další příloha</w:t>
      </w:r>
      <w:bookmarkEnd w:id="13"/>
    </w:p>
    <w:sectPr w:rsidR="008A58B3" w:rsidRPr="00A30F80" w:rsidSect="00E33E77">
      <w:footerReference w:type="default" r:id="rId14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C2C04" w14:textId="77777777" w:rsidR="004066A7" w:rsidRDefault="004066A7">
      <w:r>
        <w:separator/>
      </w:r>
    </w:p>
  </w:endnote>
  <w:endnote w:type="continuationSeparator" w:id="0">
    <w:p w14:paraId="2243B4CD" w14:textId="77777777" w:rsidR="004066A7" w:rsidRDefault="0040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D7ACB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0D096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BAEC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EBE30" w14:textId="77777777" w:rsidR="004066A7" w:rsidRDefault="004066A7">
      <w:r>
        <w:separator/>
      </w:r>
    </w:p>
  </w:footnote>
  <w:footnote w:type="continuationSeparator" w:id="0">
    <w:p w14:paraId="1EF7612D" w14:textId="77777777" w:rsidR="004066A7" w:rsidRDefault="00406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2994E" w14:textId="77777777" w:rsidR="005561FB" w:rsidRDefault="002C5619">
    <w:pPr>
      <w:pStyle w:val="Zhlav"/>
    </w:pPr>
    <w:fldSimple w:instr=" TITLE   \* MERGEFORMAT ">
      <w:r w:rsidR="003B776D">
        <w:t>Šablona dokumentu MP/RP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1EF2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D4766E82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D4766E82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4B15A9"/>
    <w:multiLevelType w:val="multilevel"/>
    <w:tmpl w:val="0D548B94"/>
    <w:numStyleLink w:val="selnseznam"/>
  </w:abstractNum>
  <w:abstractNum w:abstractNumId="9" w15:restartNumberingAfterBreak="0">
    <w:nsid w:val="336B5013"/>
    <w:multiLevelType w:val="multilevel"/>
    <w:tmpl w:val="0D548B94"/>
    <w:numStyleLink w:val="selnseznam"/>
  </w:abstractNum>
  <w:abstractNum w:abstractNumId="10" w15:restartNumberingAfterBreak="0">
    <w:nsid w:val="372549C1"/>
    <w:multiLevelType w:val="multilevel"/>
    <w:tmpl w:val="C958B55C"/>
    <w:numStyleLink w:val="seznam-odrky"/>
  </w:abstractNum>
  <w:abstractNum w:abstractNumId="1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C52B8E"/>
    <w:multiLevelType w:val="multilevel"/>
    <w:tmpl w:val="8B2C87D4"/>
    <w:numStyleLink w:val="seznam-abecedn"/>
  </w:abstractNum>
  <w:abstractNum w:abstractNumId="1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50D48"/>
    <w:multiLevelType w:val="multilevel"/>
    <w:tmpl w:val="D4766E82"/>
    <w:numStyleLink w:val="slaKapitol"/>
  </w:abstractNum>
  <w:abstractNum w:abstractNumId="15" w15:restartNumberingAfterBreak="0">
    <w:nsid w:val="6756147F"/>
    <w:multiLevelType w:val="multilevel"/>
    <w:tmpl w:val="3FA4C320"/>
    <w:numStyleLink w:val="seznam-slovan"/>
  </w:abstractNum>
  <w:abstractNum w:abstractNumId="16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8DB4BB6"/>
    <w:multiLevelType w:val="multilevel"/>
    <w:tmpl w:val="3FA4C320"/>
    <w:numStyleLink w:val="seznam-slovan"/>
  </w:abstractNum>
  <w:abstractNum w:abstractNumId="19" w15:restartNumberingAfterBreak="0">
    <w:nsid w:val="7BE56500"/>
    <w:multiLevelType w:val="multilevel"/>
    <w:tmpl w:val="3FA4C320"/>
    <w:numStyleLink w:val="seznam-slovan"/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4"/>
  </w:num>
  <w:num w:numId="13">
    <w:abstractNumId w:val="6"/>
  </w:num>
  <w:num w:numId="14">
    <w:abstractNumId w:val="9"/>
  </w:num>
  <w:num w:numId="15">
    <w:abstractNumId w:val="15"/>
  </w:num>
  <w:num w:numId="16">
    <w:abstractNumId w:val="19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16"/>
  </w:num>
  <w:num w:numId="22">
    <w:abstractNumId w:val="7"/>
    <w:lvlOverride w:ilvl="0"/>
    <w:lvlOverride w:ilv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stroke startarrow="block"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6D"/>
    <w:rsid w:val="0000668F"/>
    <w:rsid w:val="00013192"/>
    <w:rsid w:val="000203DC"/>
    <w:rsid w:val="00025085"/>
    <w:rsid w:val="00030236"/>
    <w:rsid w:val="0003067F"/>
    <w:rsid w:val="0003081D"/>
    <w:rsid w:val="00036EC8"/>
    <w:rsid w:val="00041204"/>
    <w:rsid w:val="00046727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5D10"/>
    <w:rsid w:val="000A562D"/>
    <w:rsid w:val="000C09C4"/>
    <w:rsid w:val="000D0F81"/>
    <w:rsid w:val="000E097D"/>
    <w:rsid w:val="000E5F67"/>
    <w:rsid w:val="000E71FE"/>
    <w:rsid w:val="000E7372"/>
    <w:rsid w:val="000E7ACE"/>
    <w:rsid w:val="000F07B5"/>
    <w:rsid w:val="00101172"/>
    <w:rsid w:val="00105765"/>
    <w:rsid w:val="00114007"/>
    <w:rsid w:val="001146EA"/>
    <w:rsid w:val="00114F7F"/>
    <w:rsid w:val="00127B0B"/>
    <w:rsid w:val="00141351"/>
    <w:rsid w:val="00141D80"/>
    <w:rsid w:val="00154100"/>
    <w:rsid w:val="0018305E"/>
    <w:rsid w:val="001A43DE"/>
    <w:rsid w:val="001A660C"/>
    <w:rsid w:val="001B31CC"/>
    <w:rsid w:val="001B5E60"/>
    <w:rsid w:val="001C2B93"/>
    <w:rsid w:val="001D4070"/>
    <w:rsid w:val="001D7BF6"/>
    <w:rsid w:val="001E5146"/>
    <w:rsid w:val="001F1BAE"/>
    <w:rsid w:val="001F268C"/>
    <w:rsid w:val="00220608"/>
    <w:rsid w:val="0022273D"/>
    <w:rsid w:val="00232EF2"/>
    <w:rsid w:val="002458BC"/>
    <w:rsid w:val="00251A40"/>
    <w:rsid w:val="00261547"/>
    <w:rsid w:val="00264851"/>
    <w:rsid w:val="00270B4D"/>
    <w:rsid w:val="00276A1C"/>
    <w:rsid w:val="00291F71"/>
    <w:rsid w:val="002942DE"/>
    <w:rsid w:val="00295BF5"/>
    <w:rsid w:val="0029679D"/>
    <w:rsid w:val="002B022E"/>
    <w:rsid w:val="002B45BE"/>
    <w:rsid w:val="002C408D"/>
    <w:rsid w:val="002C5619"/>
    <w:rsid w:val="002C694D"/>
    <w:rsid w:val="002D2817"/>
    <w:rsid w:val="002D2EEB"/>
    <w:rsid w:val="002D3981"/>
    <w:rsid w:val="002F1DEA"/>
    <w:rsid w:val="002F7869"/>
    <w:rsid w:val="003145BD"/>
    <w:rsid w:val="0032013D"/>
    <w:rsid w:val="0033273D"/>
    <w:rsid w:val="00340639"/>
    <w:rsid w:val="00341526"/>
    <w:rsid w:val="003451E3"/>
    <w:rsid w:val="003635F8"/>
    <w:rsid w:val="00367FA2"/>
    <w:rsid w:val="00383A36"/>
    <w:rsid w:val="0038529A"/>
    <w:rsid w:val="003A5441"/>
    <w:rsid w:val="003B776D"/>
    <w:rsid w:val="003C622E"/>
    <w:rsid w:val="003E3D82"/>
    <w:rsid w:val="003E5E15"/>
    <w:rsid w:val="003E6E62"/>
    <w:rsid w:val="003F1ED2"/>
    <w:rsid w:val="004066A7"/>
    <w:rsid w:val="00411E8C"/>
    <w:rsid w:val="00413D59"/>
    <w:rsid w:val="00415B01"/>
    <w:rsid w:val="0042475E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809F4"/>
    <w:rsid w:val="0048328A"/>
    <w:rsid w:val="004C29BB"/>
    <w:rsid w:val="004D1558"/>
    <w:rsid w:val="004D1E6A"/>
    <w:rsid w:val="004E24A5"/>
    <w:rsid w:val="004E787A"/>
    <w:rsid w:val="004F37E5"/>
    <w:rsid w:val="004F5DCD"/>
    <w:rsid w:val="004F7F5E"/>
    <w:rsid w:val="00500A9B"/>
    <w:rsid w:val="00503D22"/>
    <w:rsid w:val="00505D50"/>
    <w:rsid w:val="00513B01"/>
    <w:rsid w:val="005166D3"/>
    <w:rsid w:val="00520A0D"/>
    <w:rsid w:val="00520FD4"/>
    <w:rsid w:val="00522CAD"/>
    <w:rsid w:val="00534C49"/>
    <w:rsid w:val="00535913"/>
    <w:rsid w:val="0054695E"/>
    <w:rsid w:val="005547FE"/>
    <w:rsid w:val="005561FB"/>
    <w:rsid w:val="005570E6"/>
    <w:rsid w:val="00564697"/>
    <w:rsid w:val="005648E8"/>
    <w:rsid w:val="00565DA0"/>
    <w:rsid w:val="00567B4E"/>
    <w:rsid w:val="00570DCB"/>
    <w:rsid w:val="00582F24"/>
    <w:rsid w:val="00583D8A"/>
    <w:rsid w:val="0059226A"/>
    <w:rsid w:val="005A2F14"/>
    <w:rsid w:val="005A45BF"/>
    <w:rsid w:val="005A62F9"/>
    <w:rsid w:val="005A77CC"/>
    <w:rsid w:val="005B7613"/>
    <w:rsid w:val="005C4575"/>
    <w:rsid w:val="005C5455"/>
    <w:rsid w:val="005C77F7"/>
    <w:rsid w:val="005E17F2"/>
    <w:rsid w:val="005E347B"/>
    <w:rsid w:val="005E6188"/>
    <w:rsid w:val="005F3017"/>
    <w:rsid w:val="005F6913"/>
    <w:rsid w:val="00602F5A"/>
    <w:rsid w:val="00607112"/>
    <w:rsid w:val="0061344C"/>
    <w:rsid w:val="006138AE"/>
    <w:rsid w:val="00613AC9"/>
    <w:rsid w:val="00613ACA"/>
    <w:rsid w:val="00621C3C"/>
    <w:rsid w:val="00644DB5"/>
    <w:rsid w:val="00646F0B"/>
    <w:rsid w:val="00656EC7"/>
    <w:rsid w:val="00661AA4"/>
    <w:rsid w:val="00663F9B"/>
    <w:rsid w:val="00673929"/>
    <w:rsid w:val="00681C69"/>
    <w:rsid w:val="00687711"/>
    <w:rsid w:val="00696ECF"/>
    <w:rsid w:val="006A3A2B"/>
    <w:rsid w:val="006A4334"/>
    <w:rsid w:val="006B0A99"/>
    <w:rsid w:val="006B5455"/>
    <w:rsid w:val="006B745F"/>
    <w:rsid w:val="006C1226"/>
    <w:rsid w:val="006D21B4"/>
    <w:rsid w:val="006E0892"/>
    <w:rsid w:val="006E357A"/>
    <w:rsid w:val="006F2E71"/>
    <w:rsid w:val="007065AE"/>
    <w:rsid w:val="00706C34"/>
    <w:rsid w:val="00707B5F"/>
    <w:rsid w:val="007152DA"/>
    <w:rsid w:val="00717EAF"/>
    <w:rsid w:val="007202EA"/>
    <w:rsid w:val="0072471D"/>
    <w:rsid w:val="007253F5"/>
    <w:rsid w:val="007361D7"/>
    <w:rsid w:val="00743DE3"/>
    <w:rsid w:val="00756BC8"/>
    <w:rsid w:val="007575DF"/>
    <w:rsid w:val="00760626"/>
    <w:rsid w:val="00760A85"/>
    <w:rsid w:val="00760E5B"/>
    <w:rsid w:val="00763F9B"/>
    <w:rsid w:val="0077073E"/>
    <w:rsid w:val="00775239"/>
    <w:rsid w:val="007802D6"/>
    <w:rsid w:val="007839D6"/>
    <w:rsid w:val="00785573"/>
    <w:rsid w:val="00785BEF"/>
    <w:rsid w:val="00786F8A"/>
    <w:rsid w:val="0079266A"/>
    <w:rsid w:val="007A1263"/>
    <w:rsid w:val="007B3B4B"/>
    <w:rsid w:val="007E20CC"/>
    <w:rsid w:val="007E7C7E"/>
    <w:rsid w:val="007F2B46"/>
    <w:rsid w:val="007F2E31"/>
    <w:rsid w:val="00805B4B"/>
    <w:rsid w:val="008120A9"/>
    <w:rsid w:val="008203EB"/>
    <w:rsid w:val="00852F00"/>
    <w:rsid w:val="008538EE"/>
    <w:rsid w:val="00873647"/>
    <w:rsid w:val="0087558B"/>
    <w:rsid w:val="008824FB"/>
    <w:rsid w:val="008868F3"/>
    <w:rsid w:val="008A58B3"/>
    <w:rsid w:val="008B53AA"/>
    <w:rsid w:val="008B60C0"/>
    <w:rsid w:val="008C736C"/>
    <w:rsid w:val="008D5B82"/>
    <w:rsid w:val="008E744B"/>
    <w:rsid w:val="008F6172"/>
    <w:rsid w:val="00914671"/>
    <w:rsid w:val="00915D71"/>
    <w:rsid w:val="009171BA"/>
    <w:rsid w:val="00922455"/>
    <w:rsid w:val="0093185D"/>
    <w:rsid w:val="00931F0C"/>
    <w:rsid w:val="0093260E"/>
    <w:rsid w:val="009450FF"/>
    <w:rsid w:val="0094689A"/>
    <w:rsid w:val="00965687"/>
    <w:rsid w:val="00965F8C"/>
    <w:rsid w:val="009838C5"/>
    <w:rsid w:val="009875DE"/>
    <w:rsid w:val="009A2BBB"/>
    <w:rsid w:val="009B3D6A"/>
    <w:rsid w:val="009C2343"/>
    <w:rsid w:val="009D048F"/>
    <w:rsid w:val="009D21BD"/>
    <w:rsid w:val="009D6D61"/>
    <w:rsid w:val="009E77F1"/>
    <w:rsid w:val="009F2EF7"/>
    <w:rsid w:val="009F59A1"/>
    <w:rsid w:val="00A0476C"/>
    <w:rsid w:val="00A16087"/>
    <w:rsid w:val="00A20F0C"/>
    <w:rsid w:val="00A23FC2"/>
    <w:rsid w:val="00A2777B"/>
    <w:rsid w:val="00A30F80"/>
    <w:rsid w:val="00A43963"/>
    <w:rsid w:val="00A4569B"/>
    <w:rsid w:val="00A47DDA"/>
    <w:rsid w:val="00A630FE"/>
    <w:rsid w:val="00A761DC"/>
    <w:rsid w:val="00A96F5E"/>
    <w:rsid w:val="00AA0F62"/>
    <w:rsid w:val="00AA3C54"/>
    <w:rsid w:val="00AA68BE"/>
    <w:rsid w:val="00AC429C"/>
    <w:rsid w:val="00AE02EA"/>
    <w:rsid w:val="00AE5785"/>
    <w:rsid w:val="00AE5FCD"/>
    <w:rsid w:val="00AE6935"/>
    <w:rsid w:val="00B003CF"/>
    <w:rsid w:val="00B1476D"/>
    <w:rsid w:val="00B273B9"/>
    <w:rsid w:val="00B50A8F"/>
    <w:rsid w:val="00B56CE8"/>
    <w:rsid w:val="00B5759A"/>
    <w:rsid w:val="00B906CB"/>
    <w:rsid w:val="00B91F70"/>
    <w:rsid w:val="00B94D6E"/>
    <w:rsid w:val="00BA4A26"/>
    <w:rsid w:val="00BA5F61"/>
    <w:rsid w:val="00BB1A75"/>
    <w:rsid w:val="00BB6CC7"/>
    <w:rsid w:val="00BC280C"/>
    <w:rsid w:val="00BE529E"/>
    <w:rsid w:val="00BF21E5"/>
    <w:rsid w:val="00BF544C"/>
    <w:rsid w:val="00C03B0E"/>
    <w:rsid w:val="00C331D6"/>
    <w:rsid w:val="00C4739C"/>
    <w:rsid w:val="00C56068"/>
    <w:rsid w:val="00C71CEB"/>
    <w:rsid w:val="00C75AD8"/>
    <w:rsid w:val="00C85480"/>
    <w:rsid w:val="00C90369"/>
    <w:rsid w:val="00C90719"/>
    <w:rsid w:val="00C949D7"/>
    <w:rsid w:val="00CB052F"/>
    <w:rsid w:val="00CB1CD9"/>
    <w:rsid w:val="00CB49D1"/>
    <w:rsid w:val="00CC7055"/>
    <w:rsid w:val="00CD2E1B"/>
    <w:rsid w:val="00CD3E5E"/>
    <w:rsid w:val="00CD6207"/>
    <w:rsid w:val="00CD62F7"/>
    <w:rsid w:val="00CE2904"/>
    <w:rsid w:val="00CE3736"/>
    <w:rsid w:val="00D01389"/>
    <w:rsid w:val="00D033F8"/>
    <w:rsid w:val="00D1241E"/>
    <w:rsid w:val="00D21A3C"/>
    <w:rsid w:val="00D3059C"/>
    <w:rsid w:val="00D422AC"/>
    <w:rsid w:val="00D47329"/>
    <w:rsid w:val="00D5405A"/>
    <w:rsid w:val="00D618D3"/>
    <w:rsid w:val="00D669E2"/>
    <w:rsid w:val="00D66BCE"/>
    <w:rsid w:val="00D7523F"/>
    <w:rsid w:val="00D8521F"/>
    <w:rsid w:val="00D871AD"/>
    <w:rsid w:val="00DA0B6C"/>
    <w:rsid w:val="00DB5245"/>
    <w:rsid w:val="00DD604F"/>
    <w:rsid w:val="00DE1A55"/>
    <w:rsid w:val="00E231DA"/>
    <w:rsid w:val="00E23857"/>
    <w:rsid w:val="00E257A4"/>
    <w:rsid w:val="00E3097F"/>
    <w:rsid w:val="00E33E77"/>
    <w:rsid w:val="00E47270"/>
    <w:rsid w:val="00E54E69"/>
    <w:rsid w:val="00E57F55"/>
    <w:rsid w:val="00E60C8B"/>
    <w:rsid w:val="00E86BA5"/>
    <w:rsid w:val="00E87ABD"/>
    <w:rsid w:val="00E92B5D"/>
    <w:rsid w:val="00EB4EE0"/>
    <w:rsid w:val="00EC02C7"/>
    <w:rsid w:val="00EC29D4"/>
    <w:rsid w:val="00EC3F4F"/>
    <w:rsid w:val="00EC533D"/>
    <w:rsid w:val="00ED348C"/>
    <w:rsid w:val="00ED52D8"/>
    <w:rsid w:val="00ED545B"/>
    <w:rsid w:val="00ED6428"/>
    <w:rsid w:val="00ED6D47"/>
    <w:rsid w:val="00ED7868"/>
    <w:rsid w:val="00EE1F26"/>
    <w:rsid w:val="00EF60F8"/>
    <w:rsid w:val="00EF63B2"/>
    <w:rsid w:val="00F0779D"/>
    <w:rsid w:val="00F17F39"/>
    <w:rsid w:val="00F2330C"/>
    <w:rsid w:val="00F274FF"/>
    <w:rsid w:val="00F3161E"/>
    <w:rsid w:val="00F46853"/>
    <w:rsid w:val="00F47418"/>
    <w:rsid w:val="00F65E79"/>
    <w:rsid w:val="00F71224"/>
    <w:rsid w:val="00F73D64"/>
    <w:rsid w:val="00F75410"/>
    <w:rsid w:val="00F931AB"/>
    <w:rsid w:val="00FA7B06"/>
    <w:rsid w:val="00FB3A98"/>
    <w:rsid w:val="00FC67B7"/>
    <w:rsid w:val="00FD62FB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block" endarrow="block"/>
    </o:shapedefaults>
    <o:shapelayout v:ext="edit">
      <o:idmap v:ext="edit" data="1"/>
    </o:shapelayout>
  </w:shapeDefaults>
  <w:decimalSymbol w:val=","/>
  <w:listSeparator w:val=";"/>
  <w14:docId w14:val="5FD56647"/>
  <w15:docId w15:val="{6F7F467B-124F-4890-ACC7-2172FDE6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A62F9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Desktop\maturitni-prace\mp-dokumentace\MP2020-Pet&#345;&#237;&#269;ek-Adam-P4-Aplikace_sou&#269;&#225;stkov&#225;_z&#225;klad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3BBDD31A584EA5BA7CFB7ACBB71FE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317C9CB-4A18-4610-83D2-6CFF1668E6D3}"/>
      </w:docPartPr>
      <w:docPartBody>
        <w:p w:rsidR="00AB42FA" w:rsidRDefault="00F30C6B">
          <w:pPr>
            <w:pStyle w:val="8D3BBDD31A584EA5BA7CFB7ACBB71FE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1341DBEA76B84DF8B9B1B19C0F6E9D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BF9926E-425F-4800-B4A3-C2B4428C41EC}"/>
      </w:docPartPr>
      <w:docPartBody>
        <w:p w:rsidR="00AB42FA" w:rsidRDefault="00F30C6B">
          <w:pPr>
            <w:pStyle w:val="1341DBEA76B84DF8B9B1B19C0F6E9D41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6B"/>
    <w:rsid w:val="00AB42FA"/>
    <w:rsid w:val="00C21D7C"/>
    <w:rsid w:val="00F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8D3BBDD31A584EA5BA7CFB7ACBB71FE2">
    <w:name w:val="8D3BBDD31A584EA5BA7CFB7ACBB71FE2"/>
  </w:style>
  <w:style w:type="paragraph" w:customStyle="1" w:styleId="1341DBEA76B84DF8B9B1B19C0F6E9D41">
    <w:name w:val="1341DBEA76B84DF8B9B1B19C0F6E9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MP2020-Petříček-Adam-P4-Aplikace_součástková_základna.dotx</Template>
  <TotalTime>236</TotalTime>
  <Pages>14</Pages>
  <Words>928</Words>
  <Characters>5351</Characters>
  <Application>Microsoft Office Word</Application>
  <DocSecurity>0</DocSecurity>
  <Lines>184</Lines>
  <Paragraphs>149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APLIKACE SOUČÁSTKOVÁ ZÁKLADNA</vt:lpstr>
    </vt:vector>
  </TitlesOfParts>
  <Company>SPŠSE a VOŠ</Company>
  <LinksUpToDate>false</LinksUpToDate>
  <CharactersWithSpaces>6130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APLIKACE SOUČÁSTKOVÁ ZÁKLADNA</dc:title>
  <dc:creator>Adam Petříček</dc:creator>
  <cp:lastModifiedBy>Petříček Adam</cp:lastModifiedBy>
  <cp:revision>92</cp:revision>
  <cp:lastPrinted>2010-11-16T15:22:00Z</cp:lastPrinted>
  <dcterms:created xsi:type="dcterms:W3CDTF">2021-01-30T18:20:00Z</dcterms:created>
  <dcterms:modified xsi:type="dcterms:W3CDTF">2021-02-12T13:22:00Z</dcterms:modified>
</cp:coreProperties>
</file>