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b w:val="1"/>
          <w:bCs w:val="1"/>
          <w:outline w:val="0"/>
          <w:color w:val="0d0d0d"/>
          <w:sz w:val="28"/>
          <w:szCs w:val="28"/>
          <w:u w:val="single" w:color="0d0d0d"/>
          <w:shd w:val="clear" w:color="auto" w:fill="ffffff"/>
          <w14:textFill>
            <w14:solidFill>
              <w14:srgbClr w14:val="0D0D0D"/>
            </w14:solidFill>
          </w14:textFill>
        </w:rPr>
      </w:pPr>
      <w:r>
        <w:rPr>
          <w:b w:val="1"/>
          <w:bCs w:val="1"/>
          <w:outline w:val="0"/>
          <w:color w:val="0d0d0d"/>
          <w:sz w:val="28"/>
          <w:szCs w:val="28"/>
          <w:u w:val="single" w:color="0d0d0d"/>
          <w:shd w:val="clear" w:color="auto" w:fill="ffffff"/>
          <w:rtl w:val="0"/>
          <w14:textFill>
            <w14:solidFill>
              <w14:srgbClr w14:val="0D0D0D"/>
            </w14:solidFill>
          </w14:textFill>
        </w:rPr>
        <w:t>Ú</w:t>
      </w:r>
      <w:r>
        <w:rPr>
          <w:b w:val="1"/>
          <w:bCs w:val="1"/>
          <w:outline w:val="0"/>
          <w:color w:val="0d0d0d"/>
          <w:sz w:val="28"/>
          <w:szCs w:val="28"/>
          <w:u w:val="single" w:color="0d0d0d"/>
          <w:shd w:val="clear" w:color="auto" w:fill="ffffff"/>
          <w:rtl w:val="0"/>
          <w14:textFill>
            <w14:solidFill>
              <w14:srgbClr w14:val="0D0D0D"/>
            </w14:solidFill>
          </w14:textFill>
        </w:rPr>
        <w:t>stn</w:t>
      </w:r>
      <w:r>
        <w:rPr>
          <w:b w:val="1"/>
          <w:bCs w:val="1"/>
          <w:outline w:val="0"/>
          <w:color w:val="0d0d0d"/>
          <w:sz w:val="28"/>
          <w:szCs w:val="28"/>
          <w:u w:val="single" w:color="0d0d0d"/>
          <w:shd w:val="clear" w:color="auto" w:fill="ffffff"/>
          <w:rtl w:val="0"/>
          <w14:textFill>
            <w14:solidFill>
              <w14:srgbClr w14:val="0D0D0D"/>
            </w14:solidFill>
          </w14:textFill>
        </w:rPr>
        <w:t xml:space="preserve">í </w:t>
      </w:r>
      <w:r>
        <w:rPr>
          <w:b w:val="1"/>
          <w:bCs w:val="1"/>
          <w:outline w:val="0"/>
          <w:color w:val="0d0d0d"/>
          <w:sz w:val="28"/>
          <w:szCs w:val="28"/>
          <w:u w:val="single" w:color="0d0d0d"/>
          <w:shd w:val="clear" w:color="auto" w:fill="ffffff"/>
          <w:rtl w:val="0"/>
          <w14:textFill>
            <w14:solidFill>
              <w14:srgbClr w14:val="0D0D0D"/>
            </w14:solidFill>
          </w14:textFill>
        </w:rPr>
        <w:t>zkou</w:t>
      </w:r>
      <w:r>
        <w:rPr>
          <w:b w:val="1"/>
          <w:bCs w:val="1"/>
          <w:outline w:val="0"/>
          <w:color w:val="0d0d0d"/>
          <w:sz w:val="28"/>
          <w:szCs w:val="28"/>
          <w:u w:val="single" w:color="0d0d0d"/>
          <w:shd w:val="clear" w:color="auto" w:fill="ffffff"/>
          <w:rtl w:val="0"/>
          <w14:textFill>
            <w14:solidFill>
              <w14:srgbClr w14:val="0D0D0D"/>
            </w14:solidFill>
          </w14:textFill>
        </w:rPr>
        <w:t>š</w:t>
      </w:r>
      <w:r>
        <w:rPr>
          <w:b w:val="1"/>
          <w:bCs w:val="1"/>
          <w:outline w:val="0"/>
          <w:color w:val="0d0d0d"/>
          <w:sz w:val="28"/>
          <w:szCs w:val="28"/>
          <w:u w:val="single" w:color="0d0d0d"/>
          <w:shd w:val="clear" w:color="auto" w:fill="ffffff"/>
          <w:rtl w:val="0"/>
          <w14:textFill>
            <w14:solidFill>
              <w14:srgbClr w14:val="0D0D0D"/>
            </w14:solidFill>
          </w14:textFill>
        </w:rPr>
        <w:t>ka z</w:t>
      </w:r>
      <w:r>
        <w:rPr>
          <w:b w:val="1"/>
          <w:bCs w:val="1"/>
          <w:outline w:val="0"/>
          <w:color w:val="0d0d0d"/>
          <w:sz w:val="28"/>
          <w:szCs w:val="28"/>
          <w:u w:val="single" w:color="0d0d0d"/>
          <w:shd w:val="clear" w:color="auto" w:fill="ffffff"/>
          <w:rtl w:val="0"/>
          <w14:textFill>
            <w14:solidFill>
              <w14:srgbClr w14:val="0D0D0D"/>
            </w14:solidFill>
          </w14:textFill>
        </w:rPr>
        <w:t> </w:t>
      </w:r>
      <w:r>
        <w:rPr>
          <w:b w:val="1"/>
          <w:bCs w:val="1"/>
          <w:outline w:val="0"/>
          <w:color w:val="0d0d0d"/>
          <w:sz w:val="28"/>
          <w:szCs w:val="28"/>
          <w:u w:val="single" w:color="0d0d0d"/>
          <w:shd w:val="clear" w:color="auto" w:fill="ffffff"/>
          <w:rtl w:val="0"/>
          <w14:textFill>
            <w14:solidFill>
              <w14:srgbClr w14:val="0D0D0D"/>
            </w14:solidFill>
          </w14:textFill>
        </w:rPr>
        <w:t>Anglick</w:t>
      </w:r>
      <w:r>
        <w:rPr>
          <w:b w:val="1"/>
          <w:bCs w:val="1"/>
          <w:outline w:val="0"/>
          <w:color w:val="0d0d0d"/>
          <w:sz w:val="28"/>
          <w:szCs w:val="28"/>
          <w:u w:val="single" w:color="0d0d0d"/>
          <w:shd w:val="clear" w:color="auto" w:fill="ffffff"/>
          <w:rtl w:val="0"/>
          <w:lang w:val="fr-FR"/>
          <w14:textFill>
            <w14:solidFill>
              <w14:srgbClr w14:val="0D0D0D"/>
            </w14:solidFill>
          </w14:textFill>
        </w:rPr>
        <w:t>é</w:t>
      </w:r>
      <w:r>
        <w:rPr>
          <w:b w:val="1"/>
          <w:bCs w:val="1"/>
          <w:outline w:val="0"/>
          <w:color w:val="0d0d0d"/>
          <w:sz w:val="28"/>
          <w:szCs w:val="28"/>
          <w:u w:val="single" w:color="0d0d0d"/>
          <w:shd w:val="clear" w:color="auto" w:fill="ffffff"/>
          <w:rtl w:val="0"/>
          <w14:textFill>
            <w14:solidFill>
              <w14:srgbClr w14:val="0D0D0D"/>
            </w14:solidFill>
          </w14:textFill>
        </w:rPr>
        <w:t>ho jazyka</w:t>
      </w:r>
    </w:p>
    <w:p>
      <w:pPr>
        <w:pStyle w:val="Normal.0"/>
        <w:rPr>
          <w:b w:val="1"/>
          <w:bCs w:val="1"/>
          <w:outline w:val="0"/>
          <w:color w:val="0d0d0d"/>
          <w:sz w:val="28"/>
          <w:szCs w:val="28"/>
          <w:u w:val="single" w:color="0d0d0d"/>
          <w:shd w:val="clear" w:color="auto" w:fill="ffffff"/>
          <w14:textFill>
            <w14:solidFill>
              <w14:srgbClr w14:val="0D0D0D"/>
            </w14:solidFill>
          </w14:textFill>
        </w:rPr>
      </w:pPr>
      <w:r>
        <w:rPr>
          <w:rtl w:val="0"/>
          <w:lang w:val="en-US"/>
        </w:rPr>
        <w:t xml:space="preserve">My name is Dagmar </w:t>
      </w:r>
      <w:r>
        <w:rPr>
          <w:rtl w:val="0"/>
          <w:lang w:val="en-US"/>
        </w:rPr>
        <w:t>Čá</w:t>
      </w:r>
      <w:r>
        <w:rPr>
          <w:rtl w:val="0"/>
          <w:lang w:val="en-US"/>
        </w:rPr>
        <w:t>slavsk</w:t>
      </w:r>
      <w:r>
        <w:rPr>
          <w:rtl w:val="0"/>
          <w:lang w:val="en-US"/>
        </w:rPr>
        <w:t>á</w:t>
      </w:r>
      <w:r>
        <w:rPr>
          <w:rtl w:val="0"/>
          <w:lang w:val="en-US"/>
        </w:rPr>
        <w:t xml:space="preserve">. </w:t>
      </w:r>
      <w:r>
        <w:rPr>
          <w:rtl w:val="0"/>
          <w:lang w:val="en-US"/>
        </w:rPr>
        <w:t xml:space="preserve">I work as an </w:t>
      </w:r>
      <w:r>
        <w:rPr>
          <w:rtl w:val="0"/>
          <w:lang w:val="en-US"/>
        </w:rPr>
        <w:t xml:space="preserve">prison </w:t>
      </w:r>
      <w:r>
        <w:rPr>
          <w:rtl w:val="0"/>
          <w:lang w:val="en-US"/>
        </w:rPr>
        <w:t>educator in a women's prison in Sv</w:t>
      </w:r>
      <w:r>
        <w:rPr>
          <w:rtl w:val="0"/>
          <w:lang w:val="en-US"/>
        </w:rPr>
        <w:t>ě</w:t>
      </w:r>
      <w:r>
        <w:rPr>
          <w:rtl w:val="0"/>
          <w:lang w:val="en-US"/>
        </w:rPr>
        <w:t>tl</w:t>
      </w:r>
      <w:r>
        <w:rPr>
          <w:rtl w:val="0"/>
          <w:lang w:val="en-US"/>
        </w:rPr>
        <w:t xml:space="preserve">á </w:t>
      </w:r>
      <w:r>
        <w:rPr>
          <w:rtl w:val="0"/>
          <w:lang w:val="en-US"/>
        </w:rPr>
        <w:t>nad S</w:t>
      </w:r>
      <w:r>
        <w:rPr>
          <w:rtl w:val="0"/>
          <w:lang w:val="en-US"/>
        </w:rPr>
        <w:t>á</w:t>
      </w:r>
      <w:r>
        <w:rPr>
          <w:rtl w:val="0"/>
          <w:lang w:val="en-US"/>
        </w:rPr>
        <w:t>zavou. I have been working there for nine months. My job is interesting because I deal with many special problems. I am also studying healthcare and social care at</w:t>
      </w:r>
      <w:r>
        <w:rPr>
          <w:rtl w:val="0"/>
          <w:lang w:val="en-US"/>
        </w:rPr>
        <w:t xml:space="preserve"> </w:t>
      </w:r>
      <w:r>
        <w:rPr>
          <w:rtl w:val="0"/>
          <w:lang w:val="en-US"/>
        </w:rPr>
        <w:t>College of Polytechnics</w:t>
      </w:r>
      <w:r>
        <w:rPr>
          <w:rtl w:val="0"/>
          <w:lang w:val="en-US"/>
        </w:rPr>
        <w:t xml:space="preserve"> in Jihlava</w:t>
      </w:r>
      <w:r>
        <w:rPr>
          <w:rtl w:val="0"/>
          <w:lang w:val="en-US"/>
        </w:rPr>
        <w:t>. I am in my third year. My job and my studies help me learn a lot.</w:t>
      </w:r>
    </w:p>
    <w:p>
      <w:pPr>
        <w:pStyle w:val="Normal.0"/>
        <w:rPr>
          <w:b w:val="1"/>
          <w:bCs w:val="1"/>
          <w:outline w:val="0"/>
          <w:color w:val="0d0d0d"/>
          <w:sz w:val="28"/>
          <w:szCs w:val="28"/>
          <w:u w:val="single" w:color="0d0d0d"/>
          <w:shd w:val="clear" w:color="auto" w:fill="ffffff"/>
          <w14:textFill>
            <w14:solidFill>
              <w14:srgbClr w14:val="0D0D0D"/>
            </w14:solidFill>
          </w14:textFill>
        </w:rPr>
      </w:pPr>
    </w:p>
    <w:p>
      <w:pPr>
        <w:pStyle w:val="Normal.0"/>
        <w:rPr>
          <w:outline w:val="0"/>
          <w:color w:val="0d0d0d"/>
          <w:u w:color="0d0d0d"/>
          <w:shd w:val="clear" w:color="auto" w:fill="ffffff"/>
          <w14:textFill>
            <w14:solidFill>
              <w14:srgbClr w14:val="0D0D0D"/>
            </w14:solidFill>
          </w14:textFill>
        </w:rPr>
      </w:pPr>
      <w:r>
        <w:rPr>
          <w:outline w:val="0"/>
          <w:color w:val="0d0d0d"/>
          <w:u w:color="0d0d0d"/>
          <w:shd w:val="clear" w:color="auto" w:fill="ffffff"/>
          <w:rtl w:val="0"/>
          <w:lang w:val="en-US"/>
          <w14:textFill>
            <w14:solidFill>
              <w14:srgbClr w14:val="0D0D0D"/>
            </w14:solidFill>
          </w14:textFill>
        </w:rPr>
        <w:t>The work of social workers with individuals accused of criminal offenses occurs at several levels depending on the sentence of the convicted person. It is part of alternative punishment, either probation or imprisonment.</w:t>
      </w:r>
    </w:p>
    <w:p>
      <w:pPr>
        <w:pStyle w:val="Normal.0"/>
        <w:rPr>
          <w:outline w:val="0"/>
          <w:color w:val="0d0d0d"/>
          <w:u w:color="0d0d0d"/>
          <w:shd w:val="clear" w:color="auto" w:fill="ffffff"/>
          <w14:textFill>
            <w14:solidFill>
              <w14:srgbClr w14:val="0D0D0D"/>
            </w14:solidFill>
          </w14:textFill>
        </w:rPr>
      </w:pPr>
      <w:r>
        <w:rPr>
          <w:outline w:val="0"/>
          <w:color w:val="0d0d0d"/>
          <w:u w:color="0d0d0d"/>
          <w:shd w:val="clear" w:color="auto" w:fill="ffffff"/>
          <w:rtl w:val="0"/>
          <w:lang w:val="en-US"/>
          <w14:textFill>
            <w14:solidFill>
              <w14:srgbClr w14:val="0D0D0D"/>
            </w14:solidFill>
          </w14:textFill>
        </w:rPr>
        <w:t>Working with convicts in a prison environment places higher demands on the social worker, particularly in the areas of socio-psychological skills, crisis intervention, and mediation. The fundamental requirements for this work are empathy, an individual approach, and the ability to adapt to the prison system.</w:t>
      </w:r>
    </w:p>
    <w:p>
      <w:pPr>
        <w:pStyle w:val="Normal.0"/>
      </w:pPr>
      <w:r>
        <w:rPr>
          <w:outline w:val="0"/>
          <w:color w:val="0d0d0d"/>
          <w:u w:color="0d0d0d"/>
          <w:shd w:val="clear" w:color="auto" w:fill="ffffff"/>
          <w:rtl w:val="0"/>
          <w:lang w:val="en-US"/>
          <w14:textFill>
            <w14:solidFill>
              <w14:srgbClr w14:val="0D0D0D"/>
            </w14:solidFill>
          </w14:textFill>
        </w:rPr>
        <w:t>For a social worker to help a prisoner, they must gain the trust of their client. They must also be familiar with all processes of dealing with individuals in prison, their legal interests, and their needs outside of prison.</w:t>
      </w:r>
    </w:p>
    <w:p>
      <w:pPr>
        <w:pStyle w:val="Normal.0"/>
      </w:pPr>
      <w:r>
        <w:rPr>
          <w:rtl w:val="0"/>
          <w:lang w:val="en-US"/>
        </w:rPr>
        <w:t>The client may behave aggressively towards the social worker or may not respond at all. The client's behavior is affected by the environment they come from. The social worker should work on resocialization with clients whom they didn't choose. Most clients have only basic education, and there is a high probability of recidivism. Clients often have mental disabilities or addiction disorders. It is necessary to compel them to cooperate and work on themselves.</w:t>
      </w:r>
    </w:p>
    <w:p>
      <w:pPr>
        <w:pStyle w:val="Normal.0"/>
      </w:pPr>
      <w:r>
        <w:rPr>
          <w:rtl w:val="0"/>
          <w:lang w:val="en-US"/>
        </w:rPr>
        <w:t>The social worker should guide and support the convicted person in their interests and activities. They conduct individual and group interviews. They collaborate with the prisoner</w:t>
      </w:r>
      <w:r>
        <w:rPr>
          <w:rFonts w:ascii="Arial Unicode MS" w:hAnsi="Arial Unicode MS" w:hint="default"/>
          <w:rtl w:val="1"/>
        </w:rPr>
        <w:t>’</w:t>
      </w:r>
      <w:r>
        <w:rPr>
          <w:rtl w:val="0"/>
          <w:lang w:val="en-US"/>
        </w:rPr>
        <w:t>s families and close friends. They provide financial advice and cooperate with the court. They collaborate with various state or nonprofit organizations that offer assistance and support to individuals after their release from prison. The purpose of the work of qualified workers in prisons is to reduce the risk of unsuccessful integration into society and prevent crime.</w:t>
      </w:r>
    </w:p>
    <w:p>
      <w:pPr>
        <w:pStyle w:val="Normal.0"/>
      </w:pPr>
    </w:p>
    <w:p>
      <w:pPr>
        <w:pStyle w:val="Normal.0"/>
      </w:pPr>
      <w:r>
        <w:rPr>
          <w:rtl w:val="0"/>
          <w:lang w:val="en-US"/>
        </w:rPr>
        <w:t>I will go on vacation with my husband to Egypt in September. We've been to this destination before, and we liked it there. Egypt has the beautiful Red Sea, with a diverse underwater world and delicious food. The flight to Egypt takes only 2.5 hours.</w:t>
      </w:r>
    </w:p>
    <w:sectPr>
      <w:headerReference w:type="default" r:id="rId4"/>
      <w:footerReference w:type="default" r:id="rId5"/>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iv Office">
  <a:themeElements>
    <a:clrScheme name="Motiv Offic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Motiv Office">
      <a:majorFont>
        <a:latin typeface="Helvetica Neue"/>
        <a:ea typeface="Helvetica Neue"/>
        <a:cs typeface="Helvetica Neue"/>
      </a:majorFont>
      <a:minorFont>
        <a:latin typeface="Helvetica Neue"/>
        <a:ea typeface="Helvetica Neue"/>
        <a:cs typeface="Helvetica Neue"/>
      </a:minorFont>
    </a:fontScheme>
    <a:fmtScheme name="Motiv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