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A.I.  FAQs 201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/201</w:t>
      </w:r>
      <w:r>
        <w:rPr>
          <w:b/>
          <w:bCs/>
          <w:sz w:val="32"/>
          <w:szCs w:val="32"/>
        </w:rPr>
        <w:t>7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Here are some frequently-asked questions, with answers, about this module:</w:t>
      </w:r>
    </w:p>
    <w:p>
      <w:pPr>
        <w:pStyle w:val="Normal"/>
        <w:rPr/>
      </w:pPr>
      <w:r>
        <w:rPr/>
        <w:t>Q: What is the Exam/Assignment weighting?</w:t>
      </w:r>
    </w:p>
    <w:p>
      <w:pPr>
        <w:pStyle w:val="Normal"/>
        <w:rPr/>
      </w:pPr>
      <w:r>
        <w:rPr/>
        <w:t>A: It’s 60:40 Exam:Assignment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What is the exam pass mark?</w:t>
      </w:r>
    </w:p>
    <w:p>
      <w:pPr>
        <w:pStyle w:val="Normal"/>
        <w:rPr/>
      </w:pPr>
      <w:r>
        <w:rPr/>
        <w:t xml:space="preserve">A: We don’t use marks any more, but the Low Pass </w:t>
      </w:r>
      <w:r>
        <w:rPr>
          <w:u w:val="single"/>
        </w:rPr>
        <w:t>grade</w:t>
      </w:r>
      <w:r>
        <w:rPr/>
        <w:t xml:space="preserve"> is equivalent to 42%.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What does the exam cover?</w:t>
      </w:r>
    </w:p>
    <w:p>
      <w:pPr>
        <w:pStyle w:val="Normal"/>
        <w:rPr/>
      </w:pPr>
      <w:r>
        <w:rPr/>
        <w:t xml:space="preserve">A: It covers Dr. </w:t>
      </w:r>
      <w:r>
        <w:rPr/>
        <w:t>Inden</w:t>
      </w:r>
      <w:r>
        <w:rPr/>
        <w:t>’s material, but NOT Dr. Tepper’s material (which was assessed via your assignment).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Q: Do I drop-box the assignment report? </w:t>
      </w:r>
    </w:p>
    <w:p>
      <w:pPr>
        <w:pStyle w:val="Normal"/>
        <w:rPr/>
      </w:pPr>
      <w:r>
        <w:rPr/>
        <w:t>A: Yes – see the instructions in the spec.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When will I get my grade and feedback on my assignment work?</w:t>
      </w:r>
    </w:p>
    <w:p>
      <w:pPr>
        <w:pStyle w:val="Normal"/>
        <w:rPr/>
      </w:pPr>
      <w:r>
        <w:rPr/>
        <w:t>A: Within three weeks of the hand-in date, the standard NTU turnaround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What if I’m late handing in my assignment?</w:t>
      </w:r>
    </w:p>
    <w:p>
      <w:pPr>
        <w:pStyle w:val="Normal"/>
        <w:rPr/>
      </w:pPr>
      <w:r>
        <w:rPr/>
        <w:t>A: Up to one week late, your work is capped at a Low Pass; more than one week late, your work gets a grade of Zero, and will not be marked.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What if I have a genuine and good reason for not being able to hand in on time?</w:t>
      </w:r>
    </w:p>
    <w:p>
      <w:pPr>
        <w:pStyle w:val="Normal"/>
        <w:rPr/>
      </w:pPr>
      <w:r>
        <w:rPr/>
        <w:t>A: Please raise an NEC (Notification of Exceptional Circumstances) via 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Is computer or printer or memory stick failure a valid reason for late hand-in?</w:t>
      </w:r>
    </w:p>
    <w:p>
      <w:pPr>
        <w:pStyle w:val="Normal"/>
        <w:rPr/>
      </w:pPr>
      <w:r>
        <w:rPr/>
        <w:t>A: No. You are expected to manage such issues, as a professional computer practitioner. Keep lots of backups; try to hand in a little early; DON’T leave printing to the last moment (if indeed any printing is required – see the assignment specification!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What about sickness? Is that a valid NEC reason?</w:t>
      </w:r>
    </w:p>
    <w:p>
      <w:pPr>
        <w:pStyle w:val="Normal"/>
        <w:rPr/>
      </w:pPr>
      <w:r>
        <w:rPr/>
        <w:t xml:space="preserve">A: Yes, if you support your situation with a doctor’s medical certificate or letter, signed AT THE TIME of your illness (NOT afterwards, simply reporting that you had </w:t>
      </w:r>
      <w:r>
        <w:rPr>
          <w:i/>
          <w:iCs/>
        </w:rPr>
        <w:t>told</w:t>
      </w:r>
      <w:r>
        <w:rPr/>
        <w:t xml:space="preserve"> your doctor that you had been ill; the doctor must have seen </w:t>
      </w:r>
      <w:r>
        <w:rPr>
          <w:b/>
          <w:bCs/>
        </w:rPr>
        <w:t>for himself/herself</w:t>
      </w:r>
      <w:r>
        <w:rPr/>
        <w:t xml:space="preserve"> that you were ill.)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I was out of the country at hand-in time…</w:t>
      </w:r>
    </w:p>
    <w:p>
      <w:pPr>
        <w:pStyle w:val="Normal"/>
        <w:rPr/>
      </w:pPr>
      <w:r>
        <w:rPr/>
        <w:t xml:space="preserve">A: Why? </w:t>
      </w:r>
      <w:r>
        <w:rPr>
          <w:b/>
          <w:bCs/>
        </w:rPr>
        <w:t>You are supposed to be here at NTU in term time</w:t>
      </w:r>
      <w:r>
        <w:rPr/>
        <w:t xml:space="preserve"> (unless you were specifically granted permission to be absent until a specified date.)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Do I have to pass the Assignment in order to pass the module?</w:t>
      </w:r>
    </w:p>
    <w:p>
      <w:pPr>
        <w:pStyle w:val="Normal"/>
        <w:rPr/>
      </w:pPr>
      <w:r>
        <w:rPr/>
        <w:t xml:space="preserve">A: Yes, as it is a separate element of assessment. You must pass BOTH the exam AND the assignment – you cannot pass the module if you fail one of them. (Actually, this is not </w:t>
      </w:r>
      <w:r>
        <w:rPr>
          <w:i/>
          <w:iCs/>
        </w:rPr>
        <w:t>quite</w:t>
      </w:r>
      <w:r>
        <w:rPr/>
        <w:t xml:space="preserve"> true; if you </w:t>
      </w:r>
      <w:r>
        <w:rPr>
          <w:i/>
          <w:iCs/>
        </w:rPr>
        <w:t>marginally</w:t>
      </w:r>
      <w:r>
        <w:rPr/>
        <w:t xml:space="preserve"> fail one, you can pass overall if you get a high enough grade in the other one.)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 Can I graduate if I fail this module?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A: It depends… if you marginally fail the module, it is possible for the Board of Examiners to give you a Compensated Pass, if you have done well enough in your other modules. If you have failed with a Mid Fail or a Low Fail, you will almost certainly have to do remedial work (or a re-sit exam, or both) in order to pass the module, before you can graduate. In this situation, you won’t be able to graduate in the Summer – it would be in November (assuming you pass your remedial work/exam)</w:t>
      </w:r>
      <w:bookmarkStart w:id="0" w:name="_GoBack"/>
      <w:bookmarkEnd w:id="0"/>
      <w:r>
        <w:rPr/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047b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LibreOffice/5.1.4.2$Linux_X86_64 LibreOffice_project/10m0$Build-2</Application>
  <Pages>2</Pages>
  <Words>502</Words>
  <Characters>2208</Characters>
  <CharactersWithSpaces>2690</CharactersWithSpaces>
  <Paragraphs>26</Paragraphs>
  <Company>Nottingham Trent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2015-01-05T10:33:00Z</dcterms:created>
  <dc:creator>Bowden, Paul</dc:creator>
  <dc:description/>
  <dc:language>en-GB</dc:language>
  <cp:lastModifiedBy>Benjamin Inden</cp:lastModifiedBy>
  <cp:lastPrinted>2015-01-05T10:45:00Z</cp:lastPrinted>
  <dcterms:modified xsi:type="dcterms:W3CDTF">2016-09-29T13:51:35Z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Nottingham Trent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