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9F" w:rsidRPr="004E4C1C" w:rsidRDefault="0029369F" w:rsidP="0029369F">
      <w:pPr>
        <w:spacing w:after="0" w:line="240" w:lineRule="auto"/>
        <w:jc w:val="right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Kraków, dnia </w:t>
      </w:r>
      <w:r w:rsidR="00B45D7D">
        <w:rPr>
          <w:rFonts w:ascii="Titillium" w:eastAsiaTheme="minorHAnsi" w:hAnsi="Titillium" w:cstheme="minorBidi"/>
        </w:rPr>
        <w:t>5.10.2016</w:t>
      </w:r>
    </w:p>
    <w:p w:rsidR="0029369F" w:rsidRPr="004E4C1C" w:rsidRDefault="00B45D7D" w:rsidP="0029369F">
      <w:pPr>
        <w:spacing w:after="0" w:line="276" w:lineRule="auto"/>
        <w:rPr>
          <w:rFonts w:ascii="Titillium" w:eastAsiaTheme="minorHAnsi" w:hAnsi="Titillium" w:cstheme="minorBidi"/>
        </w:rPr>
      </w:pPr>
      <w:r>
        <w:rPr>
          <w:rFonts w:ascii="Titillium" w:eastAsiaTheme="minorHAnsi" w:hAnsi="Titillium" w:cstheme="minorBidi"/>
        </w:rPr>
        <w:t>Adam Śmigacz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  <w:lang w:val="de-DE"/>
        </w:rPr>
      </w:pPr>
      <w:proofErr w:type="spellStart"/>
      <w:r w:rsidRPr="004E4C1C">
        <w:rPr>
          <w:rFonts w:ascii="Titillium" w:eastAsiaTheme="minorHAnsi" w:hAnsi="Titillium" w:cstheme="minorBidi"/>
          <w:lang w:val="de-DE"/>
        </w:rPr>
        <w:t>Nr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 xml:space="preserve"> </w:t>
      </w:r>
      <w:proofErr w:type="spellStart"/>
      <w:r w:rsidRPr="004E4C1C">
        <w:rPr>
          <w:rFonts w:ascii="Titillium" w:eastAsiaTheme="minorHAnsi" w:hAnsi="Titillium" w:cstheme="minorBidi"/>
          <w:lang w:val="de-DE"/>
        </w:rPr>
        <w:t>albumu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 xml:space="preserve">: </w:t>
      </w:r>
      <w:r w:rsidR="00B45D7D">
        <w:rPr>
          <w:rFonts w:ascii="Titillium" w:eastAsiaTheme="minorHAnsi" w:hAnsi="Titillium" w:cstheme="minorBidi"/>
          <w:lang w:val="de-DE"/>
        </w:rPr>
        <w:t>254475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Kierunek studiów: </w:t>
      </w:r>
      <w:r w:rsidR="00B45D7D">
        <w:rPr>
          <w:rFonts w:ascii="Titillium" w:eastAsiaTheme="minorHAnsi" w:hAnsi="Titillium" w:cstheme="minorBidi"/>
        </w:rPr>
        <w:t>Elektrotechnika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Specjalność: </w:t>
      </w:r>
      <w:r w:rsidR="00B45D7D" w:rsidRPr="00B45D7D">
        <w:rPr>
          <w:rFonts w:ascii="Titillium" w:eastAsiaTheme="minorHAnsi" w:hAnsi="Titillium" w:cstheme="minorBidi"/>
        </w:rPr>
        <w:t>Automatyka przemysłowa i automatyka budynków</w:t>
      </w:r>
    </w:p>
    <w:p w:rsidR="0029369F" w:rsidRPr="004E4C1C" w:rsidRDefault="00B45D7D" w:rsidP="0029369F">
      <w:pPr>
        <w:spacing w:after="0" w:line="276" w:lineRule="auto"/>
        <w:rPr>
          <w:rFonts w:ascii="Titillium" w:eastAsiaTheme="minorHAnsi" w:hAnsi="Titillium" w:cstheme="minorBidi"/>
        </w:rPr>
      </w:pPr>
      <w:r>
        <w:rPr>
          <w:rFonts w:ascii="Titillium" w:eastAsiaTheme="minorHAnsi" w:hAnsi="Titillium" w:cstheme="minorBidi"/>
        </w:rPr>
        <w:t xml:space="preserve">Temat pracy </w:t>
      </w:r>
      <w:r w:rsidR="0029369F" w:rsidRPr="004E4C1C">
        <w:rPr>
          <w:rFonts w:ascii="Titillium" w:eastAsiaTheme="minorHAnsi" w:hAnsi="Titillium" w:cstheme="minorBidi"/>
        </w:rPr>
        <w:t xml:space="preserve">magisterskiej: </w:t>
      </w:r>
      <w:r w:rsidRPr="00B45D7D">
        <w:rPr>
          <w:rFonts w:ascii="Titillium" w:eastAsiaTheme="minorHAnsi" w:hAnsi="Titillium" w:cstheme="minorBidi"/>
        </w:rPr>
        <w:t xml:space="preserve">Zaprojektowanie i implementacja aplikacji na </w:t>
      </w:r>
      <w:proofErr w:type="spellStart"/>
      <w:r w:rsidRPr="00B45D7D">
        <w:rPr>
          <w:rFonts w:ascii="Titillium" w:eastAsiaTheme="minorHAnsi" w:hAnsi="Titillium" w:cstheme="minorBidi"/>
        </w:rPr>
        <w:t>platforme</w:t>
      </w:r>
      <w:proofErr w:type="spellEnd"/>
      <w:r w:rsidRPr="00B45D7D">
        <w:rPr>
          <w:rFonts w:ascii="Titillium" w:eastAsiaTheme="minorHAnsi" w:hAnsi="Titillium" w:cstheme="minorBidi"/>
        </w:rPr>
        <w:t xml:space="preserve"> android do porównywania cen i opinii o produktach dla automatyki budynkowej</w:t>
      </w: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keepNext/>
        <w:keepLines/>
        <w:spacing w:before="200" w:after="0" w:line="240" w:lineRule="auto"/>
        <w:jc w:val="center"/>
        <w:outlineLvl w:val="4"/>
        <w:rPr>
          <w:rFonts w:ascii="Titillium" w:hAnsi="Titillium"/>
          <w:b/>
          <w:sz w:val="24"/>
        </w:rPr>
      </w:pPr>
      <w:r w:rsidRPr="004E4C1C">
        <w:rPr>
          <w:rFonts w:ascii="Titillium" w:hAnsi="Titillium"/>
          <w:b/>
          <w:sz w:val="24"/>
        </w:rPr>
        <w:t>OŚWIADCZENIE</w:t>
      </w: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120" w:line="276" w:lineRule="auto"/>
        <w:ind w:left="283"/>
        <w:jc w:val="both"/>
        <w:rPr>
          <w:rFonts w:ascii="Titillium" w:eastAsiaTheme="minorHAnsi" w:hAnsi="Titillium" w:cstheme="minorBidi"/>
          <w:sz w:val="24"/>
          <w:szCs w:val="24"/>
        </w:rPr>
      </w:pPr>
      <w:r w:rsidRPr="004E4C1C">
        <w:rPr>
          <w:rFonts w:ascii="Titillium" w:eastAsiaTheme="minorHAnsi" w:hAnsi="Titillium" w:cstheme="minorBidi"/>
          <w:sz w:val="24"/>
          <w:szCs w:val="24"/>
        </w:rPr>
        <w:t>Niniejszym oświadczam, że zachowując moje prawa autorskie</w:t>
      </w:r>
      <w:r w:rsidRPr="004E4C1C">
        <w:rPr>
          <w:rFonts w:ascii="Titillium" w:eastAsiaTheme="minorHAnsi" w:hAnsi="Titillium" w:cstheme="minorBidi"/>
          <w:sz w:val="24"/>
          <w:szCs w:val="24"/>
          <w:vertAlign w:val="superscript"/>
        </w:rPr>
        <w:t>1</w:t>
      </w:r>
      <w:r w:rsidRPr="004E4C1C">
        <w:rPr>
          <w:rFonts w:ascii="Titillium" w:eastAsiaTheme="minorHAnsi" w:hAnsi="Titillium" w:cstheme="minorBidi"/>
          <w:sz w:val="24"/>
          <w:szCs w:val="24"/>
        </w:rPr>
        <w:t>, udzielam Akademii Górniczo-Hutniczej im. Stanisława Staszica w Krakowie nieograniczonej w czasie, nieodpłatnej, niewyłącznej licencji do korzystania z przedstawionej dokumentacji pracy magisterskiej w zakresie publicznego udostępniania i rozpowszechniania w wersji drukowanej i elektronicznej.</w:t>
      </w: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120" w:line="240" w:lineRule="auto"/>
        <w:rPr>
          <w:rFonts w:ascii="Titillium" w:eastAsiaTheme="minorHAnsi" w:hAnsi="Titillium" w:cstheme="minorBidi"/>
          <w:sz w:val="24"/>
          <w:szCs w:val="24"/>
        </w:rPr>
      </w:pPr>
    </w:p>
    <w:p w:rsidR="0029369F" w:rsidRPr="004E4C1C" w:rsidRDefault="0029369F" w:rsidP="0029369F">
      <w:pPr>
        <w:tabs>
          <w:tab w:val="center" w:pos="1418"/>
          <w:tab w:val="center" w:pos="7655"/>
        </w:tabs>
        <w:spacing w:after="0" w:line="240" w:lineRule="auto"/>
        <w:ind w:hanging="100"/>
        <w:jc w:val="center"/>
        <w:rPr>
          <w:rFonts w:ascii="Titillium" w:eastAsiaTheme="minorHAnsi" w:hAnsi="Titillium" w:cstheme="minorBidi"/>
          <w:sz w:val="24"/>
        </w:rPr>
      </w:pPr>
      <w:r w:rsidRPr="004E4C1C">
        <w:rPr>
          <w:rFonts w:ascii="Titillium" w:eastAsiaTheme="minorHAnsi" w:hAnsi="Titillium" w:cstheme="minorBidi"/>
          <w:sz w:val="24"/>
        </w:rPr>
        <w:t xml:space="preserve">Kraków, ...............… </w:t>
      </w:r>
      <w:r w:rsidRPr="004E4C1C">
        <w:rPr>
          <w:rFonts w:ascii="Titillium" w:eastAsiaTheme="minorHAnsi" w:hAnsi="Titillium" w:cstheme="minorBidi"/>
          <w:sz w:val="24"/>
        </w:rPr>
        <w:tab/>
      </w:r>
      <w:bookmarkStart w:id="0" w:name="_GoBack"/>
      <w:bookmarkEnd w:id="0"/>
      <w:r w:rsidRPr="004E4C1C">
        <w:rPr>
          <w:rFonts w:ascii="Titillium" w:eastAsiaTheme="minorHAnsi" w:hAnsi="Titillium" w:cstheme="minorBidi"/>
          <w:sz w:val="24"/>
        </w:rPr>
        <w:t>………..…………………………..</w:t>
      </w:r>
    </w:p>
    <w:p w:rsidR="0029369F" w:rsidRPr="004E4C1C" w:rsidRDefault="0029369F" w:rsidP="0029369F">
      <w:pPr>
        <w:tabs>
          <w:tab w:val="center" w:pos="1418"/>
          <w:tab w:val="center" w:pos="7655"/>
        </w:tabs>
        <w:spacing w:after="0" w:line="240" w:lineRule="auto"/>
        <w:rPr>
          <w:rFonts w:ascii="Titillium" w:eastAsiaTheme="minorHAnsi" w:hAnsi="Titillium" w:cstheme="minorBidi"/>
          <w:sz w:val="24"/>
        </w:rPr>
      </w:pPr>
      <w:r w:rsidRPr="004E4C1C">
        <w:rPr>
          <w:rFonts w:ascii="Titillium" w:eastAsiaTheme="minorHAnsi" w:hAnsi="Titillium" w:cstheme="minorBidi"/>
          <w:i/>
          <w:iCs/>
          <w:sz w:val="24"/>
        </w:rPr>
        <w:tab/>
        <w:t>data</w:t>
      </w:r>
      <w:r w:rsidRPr="004E4C1C">
        <w:rPr>
          <w:rFonts w:ascii="Titillium" w:eastAsiaTheme="minorHAnsi" w:hAnsi="Titillium" w:cstheme="minorBidi"/>
          <w:i/>
          <w:iCs/>
          <w:sz w:val="24"/>
        </w:rPr>
        <w:tab/>
        <w:t>podpis dyplomanta</w:t>
      </w:r>
    </w:p>
    <w:p w:rsidR="0029369F" w:rsidRPr="004E4C1C" w:rsidRDefault="0029369F" w:rsidP="0029369F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right"/>
        <w:rPr>
          <w:rFonts w:ascii="Titillium" w:eastAsiaTheme="minorHAnsi" w:hAnsi="Titillium" w:cstheme="minorBidi"/>
          <w:spacing w:val="-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jc w:val="both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="Arial"/>
          <w:vertAlign w:val="superscript"/>
        </w:rPr>
        <w:t>1</w:t>
      </w:r>
      <w:r w:rsidRPr="004E4C1C">
        <w:rPr>
          <w:rFonts w:ascii="Titillium" w:eastAsiaTheme="minorHAnsi" w:hAnsi="Titillium" w:cs="Arial"/>
        </w:rPr>
        <w:t xml:space="preserve"> Na podstawie </w:t>
      </w:r>
      <w:r w:rsidRPr="004E4C1C">
        <w:rPr>
          <w:rFonts w:ascii="Titillium" w:eastAsiaTheme="minorHAnsi" w:hAnsi="Titillium" w:cs="Arial"/>
          <w:b/>
          <w:bCs/>
        </w:rPr>
        <w:t xml:space="preserve">Ustawy </w:t>
      </w:r>
      <w:r w:rsidRPr="004E4C1C">
        <w:rPr>
          <w:rFonts w:ascii="Titillium" w:eastAsiaTheme="minorHAnsi" w:hAnsi="Titillium" w:cs="Arial"/>
        </w:rPr>
        <w:t>z dnia 27 lipca 2005 r.</w:t>
      </w:r>
      <w:r w:rsidRPr="004E4C1C">
        <w:rPr>
          <w:rFonts w:ascii="Titillium" w:eastAsiaTheme="minorHAnsi" w:hAnsi="Titillium" w:cs="Arial"/>
          <w:b/>
          <w:bCs/>
        </w:rPr>
        <w:t xml:space="preserve"> Prawo o szkolnictwie wyższym</w:t>
      </w:r>
      <w:r w:rsidRPr="004E4C1C">
        <w:rPr>
          <w:rFonts w:ascii="Titillium" w:eastAsiaTheme="minorHAnsi" w:hAnsi="Titillium" w:cs="Arial"/>
        </w:rPr>
        <w:t xml:space="preserve"> (Dz.U. 2005 nr 164 poz. 1365) Art. 239. oraz </w:t>
      </w:r>
      <w:r w:rsidRPr="004E4C1C">
        <w:rPr>
          <w:rFonts w:ascii="Titillium" w:eastAsiaTheme="minorHAnsi" w:hAnsi="Titillium" w:cs="Arial"/>
          <w:b/>
          <w:bCs/>
        </w:rPr>
        <w:t>Ustawy</w:t>
      </w:r>
      <w:r w:rsidRPr="004E4C1C">
        <w:rPr>
          <w:rFonts w:ascii="Titillium" w:eastAsiaTheme="minorHAnsi" w:hAnsi="Titillium" w:cs="Arial"/>
        </w:rPr>
        <w:t xml:space="preserve"> z dnia 4 lutego 1994 r. </w:t>
      </w:r>
      <w:r w:rsidRPr="004E4C1C">
        <w:rPr>
          <w:rFonts w:ascii="Titillium" w:eastAsiaTheme="minorHAnsi" w:hAnsi="Titillium" w:cs="Arial"/>
          <w:b/>
          <w:bCs/>
        </w:rPr>
        <w:t>o prawie autorskim i prawach pokrewnych</w:t>
      </w:r>
      <w:r w:rsidRPr="004E4C1C">
        <w:rPr>
          <w:rFonts w:ascii="Titillium" w:eastAsiaTheme="minorHAnsi" w:hAnsi="Titillium" w:cs="Arial"/>
        </w:rPr>
        <w:t xml:space="preserve"> (Dz.U. z 2000 r. Nr 80, poz. 904, z </w:t>
      </w:r>
      <w:proofErr w:type="spellStart"/>
      <w:r w:rsidRPr="004E4C1C">
        <w:rPr>
          <w:rFonts w:ascii="Titillium" w:eastAsiaTheme="minorHAnsi" w:hAnsi="Titillium" w:cs="Arial"/>
        </w:rPr>
        <w:t>późn</w:t>
      </w:r>
      <w:proofErr w:type="spellEnd"/>
      <w:r w:rsidRPr="004E4C1C">
        <w:rPr>
          <w:rFonts w:ascii="Titillium" w:eastAsiaTheme="minorHAnsi" w:hAnsi="Titillium" w:cs="Arial"/>
        </w:rPr>
        <w:t>. zm.)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chyba że praca dyplomowa jest częścią utworu zbiorowego."</w:t>
      </w:r>
    </w:p>
    <w:p w:rsidR="00FF1D99" w:rsidRPr="0029369F" w:rsidRDefault="00FF1D99" w:rsidP="0029369F"/>
    <w:sectPr w:rsidR="00FF1D99" w:rsidRPr="00293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8A" w:rsidRDefault="001A4F8A" w:rsidP="004677F7">
      <w:pPr>
        <w:spacing w:after="0" w:line="240" w:lineRule="auto"/>
      </w:pPr>
      <w:r>
        <w:separator/>
      </w:r>
    </w:p>
  </w:endnote>
  <w:endnote w:type="continuationSeparator" w:id="0">
    <w:p w:rsidR="001A4F8A" w:rsidRDefault="001A4F8A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8A" w:rsidRDefault="001A4F8A" w:rsidP="004677F7">
      <w:pPr>
        <w:spacing w:after="0" w:line="240" w:lineRule="auto"/>
      </w:pPr>
      <w:r>
        <w:separator/>
      </w:r>
    </w:p>
  </w:footnote>
  <w:footnote w:type="continuationSeparator" w:id="0">
    <w:p w:rsidR="001A4F8A" w:rsidRDefault="001A4F8A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1A4F8A"/>
    <w:rsid w:val="0029369F"/>
    <w:rsid w:val="004677F7"/>
    <w:rsid w:val="00B45D7D"/>
    <w:rsid w:val="00E76310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Szczepan Moskwa</dc:creator>
  <cp:lastModifiedBy>PCSMIGACZ</cp:lastModifiedBy>
  <cp:revision>2</cp:revision>
  <dcterms:created xsi:type="dcterms:W3CDTF">2016-10-04T11:15:00Z</dcterms:created>
  <dcterms:modified xsi:type="dcterms:W3CDTF">2016-10-04T11:15:00Z</dcterms:modified>
</cp:coreProperties>
</file>