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Final Exam, CS – 405, Fall 2020</w:t>
      </w:r>
    </w:p>
    <w:p>
      <w:pPr>
        <w:pStyle w:val="Normal"/>
        <w:jc w:val="center"/>
        <w:rPr/>
      </w:pPr>
      <w:r>
        <w:rPr/>
        <w:t>Iyengar</w:t>
      </w:r>
    </w:p>
    <w:p>
      <w:pPr>
        <w:pStyle w:val="Normal"/>
        <w:rPr/>
      </w:pPr>
      <w:r>
        <w:rPr/>
      </w:r>
    </w:p>
    <w:p>
      <w:pPr>
        <w:pStyle w:val="Normal"/>
        <w:rPr/>
      </w:pPr>
      <w:r>
        <w:rPr/>
        <w:t xml:space="preserve">Given below are the system and job descriptions. Assume load time for jobs is 50 and I/O is 25; FIFO for job scheduling. </w:t>
      </w:r>
    </w:p>
    <w:p>
      <w:pPr>
        <w:pStyle w:val="Normal"/>
        <w:ind w:left="2880" w:hanging="0"/>
        <w:rPr/>
      </w:pPr>
      <w:r>
        <w:rPr/>
        <w:t xml:space="preserve">  </w:t>
      </w:r>
      <w:r>
        <w:rPr/>
        <w:t>Timer value = 50</w:t>
      </w:r>
    </w:p>
    <w:p>
      <w:pPr>
        <w:pStyle w:val="Normal"/>
        <w:ind w:left="2880" w:hanging="0"/>
        <w:rPr/>
      </w:pPr>
      <w:r>
        <w:rPr/>
        <w:t xml:space="preserve">  </w:t>
      </w:r>
      <w:r>
        <w:rPr/>
        <w:t>Degree of multiprogramming = 2</w:t>
      </w:r>
    </w:p>
    <w:p>
      <w:pPr>
        <w:pStyle w:val="Normal"/>
        <w:ind w:left="2880" w:hanging="0"/>
        <w:rPr/>
      </w:pPr>
      <w:r>
        <w:rPr/>
        <w:t xml:space="preserve">  </w:t>
      </w:r>
      <w:r>
        <w:rPr/>
        <w:t>Job1 100, I/O, 100, I/O, 100</w:t>
      </w:r>
    </w:p>
    <w:p>
      <w:pPr>
        <w:pStyle w:val="Normal"/>
        <w:ind w:left="2880" w:hanging="0"/>
        <w:rPr/>
      </w:pPr>
      <w:r>
        <w:rPr/>
        <w:t xml:space="preserve">  </w:t>
      </w:r>
      <w:r>
        <w:rPr/>
        <w:t>Job2 25, I/O, 25, I/O, 25</w:t>
      </w:r>
    </w:p>
    <w:p>
      <w:pPr>
        <w:pStyle w:val="Normal"/>
        <w:ind w:left="2880" w:hanging="0"/>
        <w:rPr/>
      </w:pPr>
      <w:r>
        <w:rPr/>
        <w:t xml:space="preserve">  </w:t>
      </w:r>
      <w:r>
        <w:rPr/>
        <w:t>Job3 25, I/O, 25, I/O, 25</w:t>
      </w:r>
    </w:p>
    <w:p>
      <w:pPr>
        <w:pStyle w:val="Normal"/>
        <w:rPr/>
      </w:pPr>
      <w:r>
        <w:rPr/>
      </w:r>
    </w:p>
    <w:p>
      <w:pPr>
        <w:pStyle w:val="Normal"/>
        <w:rPr/>
      </w:pPr>
      <w:r>
        <w:rPr/>
        <w:t>Complete the chronological events for the jobs to be loaded and executed – the table should help.</w:t>
      </w:r>
    </w:p>
    <w:p>
      <w:pPr>
        <w:pStyle w:val="Normal"/>
        <w:rPr/>
      </w:pPr>
      <w:r>
        <w:rPr/>
      </w:r>
    </w:p>
    <w:p>
      <w:pPr>
        <w:pStyle w:val="Normal"/>
        <w:rPr>
          <w:shd w:fill="FFFF00" w:val="clear"/>
        </w:rPr>
      </w:pPr>
      <w:r>
        <w:rPr>
          <w:b/>
          <w:bCs/>
          <w:shd w:fill="FFFF00" w:val="clear"/>
          <w:vertAlign w:val="subscript"/>
        </w:rPr>
        <w:t xml:space="preserve">My thoughts on the timer value are as follows: A </w:t>
      </w:r>
      <w:r>
        <w:rPr>
          <w:rFonts w:eastAsia="Times New Roman" w:cs="Times New Roman"/>
          <w:b/>
          <w:bCs/>
          <w:sz w:val="24"/>
          <w:szCs w:val="24"/>
          <w:shd w:fill="FFFF00" w:val="clear"/>
          <w:vertAlign w:val="subscript"/>
        </w:rPr>
        <w:t>context switch</w:t>
      </w:r>
      <w:r>
        <w:rPr>
          <w:b/>
          <w:bCs/>
          <w:shd w:fill="FFFF00" w:val="clear"/>
          <w:vertAlign w:val="subscript"/>
        </w:rPr>
        <w:t xml:space="preserve"> will only occur when the timer value ticks. That is to say with a 50 value timer that if a job only needs 25 units of cpu time, it will use the 25 units and then the cpu will sit idle for 25 units. Only then will the next job in the queue take over the cpu. An IO request will be made once ready, even if the cpu is sitting idle for that time. </w:t>
      </w:r>
      <w:r>
        <w:rPr>
          <w:b/>
          <w:bCs/>
          <w:shd w:fill="FFFF00" w:val="clear"/>
          <w:vertAlign w:val="subscript"/>
        </w:rPr>
        <w:t>IO can occur simultaneously with Loading.</w:t>
      </w:r>
    </w:p>
    <w:p>
      <w:pPr>
        <w:pStyle w:val="Normal"/>
        <w:rPr/>
      </w:pPr>
      <w:r>
        <w:rPr/>
      </w:r>
    </w:p>
    <w:tbl>
      <w:tblPr>
        <w:tblStyle w:val="TableGrid"/>
        <w:tblW w:w="80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6"/>
        <w:gridCol w:w="2183"/>
        <w:gridCol w:w="2450"/>
        <w:gridCol w:w="2215"/>
      </w:tblGrid>
      <w:tr>
        <w:trPr/>
        <w:tc>
          <w:tcPr>
            <w:tcW w:w="1246" w:type="dxa"/>
            <w:tcBorders/>
          </w:tcPr>
          <w:p>
            <w:pPr>
              <w:pStyle w:val="Normal"/>
              <w:widowControl/>
              <w:spacing w:before="0" w:after="0"/>
              <w:jc w:val="left"/>
              <w:rPr>
                <w:kern w:val="0"/>
                <w:lang w:val="en-US" w:eastAsia="en-US" w:bidi="ar-SA"/>
              </w:rPr>
            </w:pPr>
            <w:r>
              <w:rPr>
                <w:kern w:val="0"/>
                <w:lang w:val="en-US" w:eastAsia="en-US" w:bidi="ar-SA"/>
              </w:rPr>
              <w:t>Time</w:t>
            </w:r>
          </w:p>
        </w:tc>
        <w:tc>
          <w:tcPr>
            <w:tcW w:w="2183" w:type="dxa"/>
            <w:tcBorders/>
          </w:tcPr>
          <w:p>
            <w:pPr>
              <w:pStyle w:val="Normal"/>
              <w:widowControl/>
              <w:spacing w:before="0" w:after="0"/>
              <w:jc w:val="left"/>
              <w:rPr>
                <w:kern w:val="0"/>
                <w:lang w:val="en-US" w:eastAsia="en-US" w:bidi="ar-SA"/>
              </w:rPr>
            </w:pPr>
            <w:r>
              <w:rPr>
                <w:kern w:val="0"/>
                <w:lang w:val="en-US" w:eastAsia="en-US" w:bidi="ar-SA"/>
              </w:rPr>
              <w:t>Event</w:t>
            </w:r>
          </w:p>
        </w:tc>
        <w:tc>
          <w:tcPr>
            <w:tcW w:w="2450" w:type="dxa"/>
            <w:tcBorders/>
          </w:tcPr>
          <w:p>
            <w:pPr>
              <w:pStyle w:val="Normal"/>
              <w:widowControl/>
              <w:spacing w:before="0" w:after="0"/>
              <w:jc w:val="left"/>
              <w:rPr>
                <w:kern w:val="0"/>
                <w:lang w:val="en-US" w:eastAsia="en-US" w:bidi="ar-SA"/>
              </w:rPr>
            </w:pPr>
            <w:r>
              <w:rPr>
                <w:kern w:val="0"/>
                <w:lang w:val="en-US" w:eastAsia="en-US" w:bidi="ar-SA"/>
              </w:rPr>
              <w:t>Job Queue</w:t>
            </w:r>
          </w:p>
        </w:tc>
        <w:tc>
          <w:tcPr>
            <w:tcW w:w="2215" w:type="dxa"/>
            <w:tcBorders/>
          </w:tcPr>
          <w:p>
            <w:pPr>
              <w:pStyle w:val="Normal"/>
              <w:widowControl/>
              <w:spacing w:before="0" w:after="0"/>
              <w:jc w:val="left"/>
              <w:rPr>
                <w:kern w:val="0"/>
                <w:lang w:val="en-US" w:eastAsia="en-US" w:bidi="ar-SA"/>
              </w:rPr>
            </w:pPr>
            <w:r>
              <w:rPr>
                <w:kern w:val="0"/>
                <w:lang w:val="en-US" w:eastAsia="en-US" w:bidi="ar-SA"/>
              </w:rPr>
              <w:t>Job on CPU</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0</w:t>
            </w:r>
          </w:p>
        </w:tc>
        <w:tc>
          <w:tcPr>
            <w:tcW w:w="2183" w:type="dxa"/>
            <w:tcBorders/>
          </w:tcPr>
          <w:p>
            <w:pPr>
              <w:pStyle w:val="Normal"/>
              <w:widowControl/>
              <w:spacing w:before="0" w:after="0"/>
              <w:jc w:val="left"/>
              <w:rPr>
                <w:kern w:val="0"/>
                <w:lang w:val="en-US" w:eastAsia="en-US" w:bidi="ar-SA"/>
              </w:rPr>
            </w:pPr>
            <w:r>
              <w:rPr>
                <w:kern w:val="0"/>
                <w:lang w:val="en-US" w:eastAsia="en-US" w:bidi="ar-SA"/>
              </w:rPr>
              <w:t>Loading</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50</w:t>
            </w:r>
          </w:p>
        </w:tc>
        <w:tc>
          <w:tcPr>
            <w:tcW w:w="2183" w:type="dxa"/>
            <w:tcBorders/>
          </w:tcPr>
          <w:p>
            <w:pPr>
              <w:pStyle w:val="Normal"/>
              <w:widowControl/>
              <w:spacing w:before="0" w:after="0"/>
              <w:jc w:val="left"/>
              <w:rPr>
                <w:kern w:val="0"/>
                <w:lang w:val="en-US" w:eastAsia="en-US" w:bidi="ar-SA"/>
              </w:rPr>
            </w:pPr>
            <w:r>
              <w:rPr>
                <w:kern w:val="0"/>
                <w:lang w:val="en-US" w:eastAsia="en-US" w:bidi="ar-SA"/>
              </w:rPr>
              <w:t>Loaded</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50</w:t>
            </w:r>
          </w:p>
        </w:tc>
        <w:tc>
          <w:tcPr>
            <w:tcW w:w="2183" w:type="dxa"/>
            <w:tcBorders/>
          </w:tcPr>
          <w:p>
            <w:pPr>
              <w:pStyle w:val="Normal"/>
              <w:widowControl/>
              <w:spacing w:before="0" w:after="0"/>
              <w:jc w:val="left"/>
              <w:rPr>
                <w:kern w:val="0"/>
                <w:lang w:val="en-US" w:eastAsia="en-US" w:bidi="ar-SA"/>
              </w:rPr>
            </w:pPr>
            <w:r>
              <w:rPr>
                <w:kern w:val="0"/>
                <w:lang w:val="en-US" w:eastAsia="en-US" w:bidi="ar-SA"/>
              </w:rPr>
              <w:t>Schedule/Loading</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100</w:t>
            </w:r>
          </w:p>
        </w:tc>
        <w:tc>
          <w:tcPr>
            <w:tcW w:w="2183" w:type="dxa"/>
            <w:tcBorders/>
          </w:tcPr>
          <w:p>
            <w:pPr>
              <w:pStyle w:val="Normal"/>
              <w:widowControl/>
              <w:spacing w:before="0" w:after="0"/>
              <w:jc w:val="left"/>
              <w:rPr>
                <w:kern w:val="0"/>
                <w:lang w:val="en-US" w:eastAsia="en-US" w:bidi="ar-SA"/>
              </w:rPr>
            </w:pPr>
            <w:r>
              <w:rPr>
                <w:kern w:val="0"/>
                <w:lang w:val="en-US" w:eastAsia="en-US" w:bidi="ar-SA"/>
              </w:rPr>
              <w:t>Loaded</w:t>
            </w:r>
          </w:p>
        </w:tc>
        <w:tc>
          <w:tcPr>
            <w:tcW w:w="2450" w:type="dxa"/>
            <w:tcBorders/>
          </w:tcPr>
          <w:p>
            <w:pPr>
              <w:pStyle w:val="Normal"/>
              <w:widowControl/>
              <w:spacing w:before="0" w:after="0"/>
              <w:jc w:val="left"/>
              <w:rPr>
                <w:kern w:val="0"/>
                <w:lang w:val="en-US" w:eastAsia="en-US" w:bidi="ar-SA"/>
              </w:rPr>
            </w:pPr>
            <w:r>
              <w:rPr>
                <w:kern w:val="0"/>
                <w:lang w:val="en-US" w:eastAsia="en-US" w:bidi="ar-SA"/>
              </w:rPr>
              <w:t>Job2</w:t>
            </w:r>
          </w:p>
        </w:tc>
        <w:tc>
          <w:tcPr>
            <w:tcW w:w="2215" w:type="dxa"/>
            <w:tcBorders/>
          </w:tcPr>
          <w:p>
            <w:pPr>
              <w:pStyle w:val="Normal"/>
              <w:widowControl/>
              <w:spacing w:before="0" w:after="0"/>
              <w:jc w:val="left"/>
              <w:rPr>
                <w:kern w:val="0"/>
                <w:lang w:val="en-US" w:eastAsia="en-US" w:bidi="ar-SA"/>
              </w:rPr>
            </w:pPr>
            <w:r>
              <w:rPr>
                <w:kern w:val="0"/>
                <w:lang w:val="en-US" w:eastAsia="en-US" w:bidi="ar-SA"/>
              </w:rPr>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100</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Timeout/Schedule</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125</w:t>
            </w:r>
          </w:p>
        </w:tc>
        <w:tc>
          <w:tcPr>
            <w:tcW w:w="2183" w:type="dxa"/>
            <w:tcBorders/>
          </w:tcPr>
          <w:p>
            <w:pPr>
              <w:pStyle w:val="Normal"/>
              <w:widowControl/>
              <w:spacing w:before="0" w:after="0"/>
              <w:jc w:val="left"/>
              <w:rPr>
                <w:kern w:val="0"/>
                <w:lang w:val="en-US" w:eastAsia="en-US" w:bidi="ar-SA"/>
              </w:rPr>
            </w:pPr>
            <w:r>
              <w:rPr>
                <w:kern w:val="0"/>
                <w:lang w:val="en-US" w:eastAsia="en-US" w:bidi="ar-SA"/>
              </w:rPr>
              <w:t>Job2 Request IO</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125</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Job2(waiting)</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150</w:t>
            </w:r>
          </w:p>
        </w:tc>
        <w:tc>
          <w:tcPr>
            <w:tcW w:w="2183" w:type="dxa"/>
            <w:tcBorders/>
          </w:tcPr>
          <w:p>
            <w:pPr>
              <w:pStyle w:val="Normal"/>
              <w:widowControl/>
              <w:spacing w:before="0" w:after="0"/>
              <w:jc w:val="left"/>
              <w:rPr>
                <w:kern w:val="0"/>
                <w:lang w:val="en-US" w:eastAsia="en-US" w:bidi="ar-SA"/>
              </w:rPr>
            </w:pPr>
            <w:r>
              <w:rPr>
                <w:kern w:val="0"/>
                <w:lang w:val="en-US" w:eastAsia="en-US" w:bidi="ar-SA"/>
              </w:rPr>
              <w:t>Job2 IO Received</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150</w:t>
            </w:r>
          </w:p>
        </w:tc>
        <w:tc>
          <w:tcPr>
            <w:tcW w:w="2183" w:type="dxa"/>
            <w:tcBorders/>
          </w:tcPr>
          <w:p>
            <w:pPr>
              <w:pStyle w:val="Normal"/>
              <w:widowControl/>
              <w:spacing w:before="0" w:after="0"/>
              <w:jc w:val="left"/>
              <w:rPr>
                <w:kern w:val="0"/>
                <w:lang w:val="en-US" w:eastAsia="en-US" w:bidi="ar-SA"/>
              </w:rPr>
            </w:pPr>
            <w:r>
              <w:rPr>
                <w:kern w:val="0"/>
                <w:lang w:val="en-US" w:eastAsia="en-US" w:bidi="ar-SA"/>
              </w:rPr>
              <w: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Job2</w:t>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200</w:t>
            </w:r>
          </w:p>
        </w:tc>
        <w:tc>
          <w:tcPr>
            <w:tcW w:w="2183" w:type="dxa"/>
            <w:tcBorders/>
          </w:tcPr>
          <w:p>
            <w:pPr>
              <w:pStyle w:val="Normal"/>
              <w:widowControl/>
              <w:spacing w:before="0" w:after="0"/>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Job1 IO Request</w:t>
            </w:r>
          </w:p>
        </w:tc>
        <w:tc>
          <w:tcPr>
            <w:tcW w:w="2450" w:type="dxa"/>
            <w:tcBorders/>
          </w:tcPr>
          <w:p>
            <w:pPr>
              <w:pStyle w:val="Normal"/>
              <w:widowControl/>
              <w:spacing w:before="0" w:after="0"/>
              <w:jc w:val="left"/>
              <w:rPr>
                <w:kern w:val="0"/>
                <w:lang w:val="en-US" w:eastAsia="en-US" w:bidi="ar-SA"/>
              </w:rPr>
            </w:pPr>
            <w:r>
              <w:rPr>
                <w:kern w:val="0"/>
                <w:lang w:val="en-US" w:eastAsia="en-US" w:bidi="ar-SA"/>
              </w:rPr>
              <w:t>Job2</w:t>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200</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225</w:t>
            </w:r>
          </w:p>
        </w:tc>
        <w:tc>
          <w:tcPr>
            <w:tcW w:w="2183" w:type="dxa"/>
            <w:tcBorders/>
          </w:tcPr>
          <w:p>
            <w:pPr>
              <w:pStyle w:val="Normal"/>
              <w:widowControl/>
              <w:spacing w:before="0" w:after="0"/>
              <w:jc w:val="left"/>
              <w:rPr>
                <w:kern w:val="0"/>
                <w:lang w:val="en-US" w:eastAsia="en-US" w:bidi="ar-SA"/>
              </w:rPr>
            </w:pPr>
            <w:r>
              <w:rPr>
                <w:kern w:val="0"/>
                <w:lang w:val="en-US" w:eastAsia="en-US" w:bidi="ar-SA"/>
              </w:rPr>
              <w:t>Job1 IO Received</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225</w:t>
            </w:r>
          </w:p>
        </w:tc>
        <w:tc>
          <w:tcPr>
            <w:tcW w:w="2183" w:type="dxa"/>
            <w:tcBorders/>
          </w:tcPr>
          <w:p>
            <w:pPr>
              <w:pStyle w:val="Normal"/>
              <w:widowControl/>
              <w:spacing w:before="0" w:after="0"/>
              <w:jc w:val="left"/>
              <w:rPr>
                <w:kern w:val="0"/>
                <w:lang w:val="en-US" w:eastAsia="en-US" w:bidi="ar-SA"/>
              </w:rPr>
            </w:pPr>
            <w:r>
              <w:rPr>
                <w:kern w:val="0"/>
                <w:lang w:val="en-US" w:eastAsia="en-US" w:bidi="ar-SA"/>
              </w:rPr>
              <w: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225</w:t>
            </w:r>
          </w:p>
        </w:tc>
        <w:tc>
          <w:tcPr>
            <w:tcW w:w="2183" w:type="dxa"/>
            <w:tcBorders/>
          </w:tcPr>
          <w:p>
            <w:pPr>
              <w:pStyle w:val="Normal"/>
              <w:widowControl/>
              <w:spacing w:before="0" w:after="0"/>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Job2 IO Request</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225</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Job2(waiting)</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250</w:t>
            </w:r>
          </w:p>
        </w:tc>
        <w:tc>
          <w:tcPr>
            <w:tcW w:w="2183" w:type="dxa"/>
            <w:tcBorders/>
          </w:tcPr>
          <w:p>
            <w:pPr>
              <w:pStyle w:val="Normal"/>
              <w:widowControl/>
              <w:spacing w:before="0" w:after="0"/>
              <w:jc w:val="left"/>
              <w:rPr>
                <w:kern w:val="0"/>
                <w:lang w:val="en-US" w:eastAsia="en-US" w:bidi="ar-SA"/>
              </w:rPr>
            </w:pPr>
            <w:r>
              <w:rPr>
                <w:kern w:val="0"/>
                <w:lang w:val="en-US" w:eastAsia="en-US" w:bidi="ar-SA"/>
              </w:rPr>
              <w:t>Job2 IO Received</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250</w:t>
            </w:r>
          </w:p>
        </w:tc>
        <w:tc>
          <w:tcPr>
            <w:tcW w:w="2183" w:type="dxa"/>
            <w:tcBorders/>
          </w:tcPr>
          <w:p>
            <w:pPr>
              <w:pStyle w:val="Normal"/>
              <w:widowControl/>
              <w:spacing w:before="0" w:after="0"/>
              <w:jc w:val="left"/>
              <w:rPr>
                <w:kern w:val="0"/>
                <w:lang w:val="en-US" w:eastAsia="en-US" w:bidi="ar-SA"/>
              </w:rPr>
            </w:pPr>
            <w:r>
              <w:rPr>
                <w:kern w:val="0"/>
                <w:lang w:val="en-US" w:eastAsia="en-US" w:bidi="ar-SA"/>
              </w:rPr>
              <w: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Job2</w:t>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300</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325</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Timeout/Job</w:t>
            </w:r>
            <w:r>
              <w:rPr>
                <w:kern w:val="0"/>
                <w:lang w:val="en-US" w:eastAsia="en-US" w:bidi="ar-SA"/>
              </w:rPr>
              <w:t>2</w:t>
            </w:r>
            <w:r>
              <w:rPr>
                <w:kern w:val="0"/>
                <w:lang w:val="en-US" w:eastAsia="en-US" w:bidi="ar-SA"/>
              </w:rPr>
              <w:t xml:space="preserve"> Done</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Job2(done)</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325</w:t>
            </w:r>
          </w:p>
        </w:tc>
        <w:tc>
          <w:tcPr>
            <w:tcW w:w="2183" w:type="dxa"/>
            <w:tcBorders/>
          </w:tcPr>
          <w:p>
            <w:pPr>
              <w:pStyle w:val="Normal"/>
              <w:widowControl/>
              <w:spacing w:before="0" w:after="0"/>
              <w:jc w:val="left"/>
              <w:rPr>
                <w:kern w:val="0"/>
                <w:lang w:val="en-US" w:eastAsia="en-US" w:bidi="ar-SA"/>
              </w:rPr>
            </w:pPr>
            <w:r>
              <w:rPr>
                <w:kern w:val="0"/>
                <w:lang w:val="en-US" w:eastAsia="en-US" w:bidi="ar-SA"/>
              </w:rPr>
              <w:t>Loading Job3</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Job2(done)</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350</w:t>
            </w:r>
          </w:p>
        </w:tc>
        <w:tc>
          <w:tcPr>
            <w:tcW w:w="2183" w:type="dxa"/>
            <w:tcBorders/>
          </w:tcPr>
          <w:p>
            <w:pPr>
              <w:pStyle w:val="Normal"/>
              <w:widowControl/>
              <w:spacing w:before="0" w:after="0"/>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Job2 Done</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375</w:t>
            </w:r>
          </w:p>
        </w:tc>
        <w:tc>
          <w:tcPr>
            <w:tcW w:w="2183" w:type="dxa"/>
            <w:tcBorders/>
          </w:tcPr>
          <w:p>
            <w:pPr>
              <w:pStyle w:val="Normal"/>
              <w:widowControl/>
              <w:spacing w:before="0" w:after="0"/>
              <w:jc w:val="left"/>
              <w:rPr>
                <w:kern w:val="0"/>
                <w:lang w:val="en-US" w:eastAsia="en-US" w:bidi="ar-SA"/>
              </w:rPr>
            </w:pPr>
            <w:r>
              <w:rPr>
                <w:kern w:val="0"/>
                <w:lang w:val="en-US" w:eastAsia="en-US" w:bidi="ar-SA"/>
              </w:rPr>
              <w:t>Job3 Loaded/Scheduled</w:t>
            </w:r>
          </w:p>
        </w:tc>
        <w:tc>
          <w:tcPr>
            <w:tcW w:w="2450" w:type="dxa"/>
            <w:tcBorders/>
          </w:tcPr>
          <w:p>
            <w:pPr>
              <w:pStyle w:val="Normal"/>
              <w:widowControl/>
              <w:spacing w:before="0" w:after="0"/>
              <w:jc w:val="left"/>
              <w:rPr>
                <w:kern w:val="0"/>
                <w:lang w:val="en-US" w:eastAsia="en-US" w:bidi="ar-SA"/>
              </w:rPr>
            </w:pPr>
            <w:r>
              <w:rPr>
                <w:kern w:val="0"/>
                <w:lang w:val="en-US" w:eastAsia="en-US" w:bidi="ar-SA"/>
              </w:rPr>
              <w:t>Job3</w:t>
            </w:r>
          </w:p>
        </w:tc>
        <w:tc>
          <w:tcPr>
            <w:tcW w:w="2215" w:type="dxa"/>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400</w:t>
            </w:r>
          </w:p>
        </w:tc>
        <w:tc>
          <w:tcPr>
            <w:tcW w:w="2183" w:type="dxa"/>
            <w:tcBorders/>
          </w:tcPr>
          <w:p>
            <w:pPr>
              <w:pStyle w:val="Normal"/>
              <w:widowControl/>
              <w:spacing w:before="0" w:after="0"/>
              <w:jc w:val="left"/>
              <w:rPr>
                <w:kern w:val="0"/>
                <w:lang w:val="en-US" w:eastAsia="en-US" w:bidi="ar-SA"/>
              </w:rPr>
            </w:pPr>
            <w:r>
              <w:rPr>
                <w:kern w:val="0"/>
                <w:lang w:val="en-US" w:eastAsia="en-US" w:bidi="ar-SA"/>
              </w:rPr>
              <w:t>Job1 IO Request</w:t>
            </w:r>
          </w:p>
        </w:tc>
        <w:tc>
          <w:tcPr>
            <w:tcW w:w="2450" w:type="dxa"/>
            <w:tcBorders/>
          </w:tcPr>
          <w:p>
            <w:pPr>
              <w:pStyle w:val="Normal"/>
              <w:widowControl/>
              <w:spacing w:before="0" w:after="0"/>
              <w:jc w:val="left"/>
              <w:rPr>
                <w:kern w:val="0"/>
                <w:lang w:val="en-US" w:eastAsia="en-US" w:bidi="ar-SA"/>
              </w:rPr>
            </w:pPr>
            <w:r>
              <w:rPr>
                <w:kern w:val="0"/>
                <w:lang w:val="en-US" w:eastAsia="en-US" w:bidi="ar-SA"/>
              </w:rPr>
              <w:t>Job3</w:t>
            </w:r>
          </w:p>
        </w:tc>
        <w:tc>
          <w:tcPr>
            <w:tcW w:w="2215" w:type="dxa"/>
            <w:tcBorders/>
          </w:tcPr>
          <w:p>
            <w:pPr>
              <w:pStyle w:val="Normal"/>
              <w:widowControl/>
              <w:spacing w:before="0" w:after="0"/>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400</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425</w:t>
            </w:r>
          </w:p>
        </w:tc>
        <w:tc>
          <w:tcPr>
            <w:tcW w:w="2183" w:type="dxa"/>
            <w:tcBorders/>
          </w:tcPr>
          <w:p>
            <w:pPr>
              <w:pStyle w:val="Normal"/>
              <w:widowControl/>
              <w:spacing w:before="0" w:after="0"/>
              <w:jc w:val="left"/>
              <w:rPr>
                <w:kern w:val="0"/>
                <w:lang w:val="en-US" w:eastAsia="en-US" w:bidi="ar-SA"/>
              </w:rPr>
            </w:pPr>
            <w:r>
              <w:rPr>
                <w:kern w:val="0"/>
                <w:lang w:val="en-US" w:eastAsia="en-US" w:bidi="ar-SA"/>
              </w:rPr>
              <w:t>Job1 IO Received</w:t>
            </w:r>
          </w:p>
        </w:tc>
        <w:tc>
          <w:tcPr>
            <w:tcW w:w="2450" w:type="dxa"/>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425</w:t>
            </w:r>
          </w:p>
        </w:tc>
        <w:tc>
          <w:tcPr>
            <w:tcW w:w="2183" w:type="dxa"/>
            <w:tcBorders/>
          </w:tcPr>
          <w:p>
            <w:pPr>
              <w:pStyle w:val="Normal"/>
              <w:widowControl/>
              <w:spacing w:before="0" w:after="0"/>
              <w:jc w:val="left"/>
              <w:rPr>
                <w:kern w:val="0"/>
                <w:lang w:val="en-US" w:eastAsia="en-US" w:bidi="ar-SA"/>
              </w:rPr>
            </w:pPr>
            <w:r>
              <w:rPr>
                <w:kern w:val="0"/>
                <w:lang w:val="en-US" w:eastAsia="en-US" w:bidi="ar-SA"/>
              </w:rPr>
              <w: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425</w:t>
            </w:r>
          </w:p>
        </w:tc>
        <w:tc>
          <w:tcPr>
            <w:tcW w:w="2183" w:type="dxa"/>
            <w:tcBorders/>
          </w:tcPr>
          <w:p>
            <w:pPr>
              <w:pStyle w:val="Normal"/>
              <w:widowControl/>
              <w:spacing w:before="0" w:after="0"/>
              <w:jc w:val="left"/>
              <w:rPr>
                <w:kern w:val="0"/>
                <w:lang w:val="en-US" w:eastAsia="en-US" w:bidi="ar-SA"/>
              </w:rPr>
            </w:pPr>
            <w:r>
              <w:rPr>
                <w:kern w:val="0"/>
                <w:lang w:val="en-US" w:eastAsia="en-US" w:bidi="ar-SA"/>
              </w:rPr>
              <w:t>Job3 IO Request</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425</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Job3(waiting)</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450</w:t>
            </w:r>
          </w:p>
        </w:tc>
        <w:tc>
          <w:tcPr>
            <w:tcW w:w="2183" w:type="dxa"/>
            <w:tcBorders/>
          </w:tcPr>
          <w:p>
            <w:pPr>
              <w:pStyle w:val="Normal"/>
              <w:widowControl/>
              <w:spacing w:before="0" w:after="0"/>
              <w:jc w:val="left"/>
              <w:rPr>
                <w:kern w:val="0"/>
                <w:lang w:val="en-US" w:eastAsia="en-US" w:bidi="ar-SA"/>
              </w:rPr>
            </w:pPr>
            <w:r>
              <w:rPr>
                <w:kern w:val="0"/>
                <w:lang w:val="en-US" w:eastAsia="en-US" w:bidi="ar-SA"/>
              </w:rPr>
              <w:t>Job3 IO Received/Schedule</w:t>
            </w:r>
          </w:p>
        </w:tc>
        <w:tc>
          <w:tcPr>
            <w:tcW w:w="2450" w:type="dxa"/>
            <w:tcBorders/>
          </w:tcPr>
          <w:p>
            <w:pPr>
              <w:pStyle w:val="Normal"/>
              <w:widowControl/>
              <w:spacing w:before="0" w:after="0"/>
              <w:jc w:val="left"/>
              <w:rPr>
                <w:kern w:val="0"/>
                <w:lang w:val="en-US" w:eastAsia="en-US" w:bidi="ar-SA"/>
              </w:rPr>
            </w:pPr>
            <w:r>
              <w:rPr>
                <w:kern w:val="0"/>
                <w:lang w:val="en-US" w:eastAsia="en-US" w:bidi="ar-SA"/>
              </w:rPr>
              <w:t>Job3</w:t>
            </w:r>
          </w:p>
        </w:tc>
        <w:tc>
          <w:tcPr>
            <w:tcW w:w="2215" w:type="dxa"/>
            <w:tcBorders/>
          </w:tcPr>
          <w:p>
            <w:pPr>
              <w:pStyle w:val="Normal"/>
              <w:widowControl/>
              <w:spacing w:before="0" w:after="0"/>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Job1</w:t>
            </w:r>
          </w:p>
        </w:tc>
      </w:tr>
      <w:tr>
        <w:trPr/>
        <w:tc>
          <w:tcPr>
            <w:tcW w:w="1246" w:type="dxa"/>
            <w:tcBorders/>
          </w:tcPr>
          <w:p>
            <w:pPr>
              <w:pStyle w:val="Normal"/>
              <w:widowControl/>
              <w:spacing w:before="0" w:after="0"/>
              <w:jc w:val="left"/>
              <w:rPr>
                <w:kern w:val="0"/>
                <w:lang w:val="en-US" w:eastAsia="en-US" w:bidi="ar-SA"/>
              </w:rPr>
            </w:pPr>
            <w:r>
              <w:rPr>
                <w:kern w:val="0"/>
                <w:lang w:val="en-US" w:eastAsia="en-US" w:bidi="ar-SA"/>
              </w:rPr>
              <w:t>500</w:t>
            </w:r>
          </w:p>
        </w:tc>
        <w:tc>
          <w:tcPr>
            <w:tcW w:w="2183" w:type="dxa"/>
            <w:tcBorders/>
          </w:tcPr>
          <w:p>
            <w:pPr>
              <w:pStyle w:val="Normal"/>
              <w:widowControl/>
              <w:spacing w:before="0" w:after="0"/>
              <w:jc w:val="left"/>
              <w:rPr>
                <w:kern w:val="0"/>
                <w:lang w:val="en-US" w:eastAsia="en-US" w:bidi="ar-SA"/>
              </w:rPr>
            </w:pPr>
            <w:r>
              <w:rPr>
                <w:kern w:val="0"/>
                <w:lang w:val="en-US" w:eastAsia="en-US" w:bidi="ar-SA"/>
              </w:rPr>
              <w:t>Timeout/Scheduling</w:t>
            </w:r>
          </w:p>
        </w:tc>
        <w:tc>
          <w:tcPr>
            <w:tcW w:w="2450" w:type="dxa"/>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525</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Job3 IO Request</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525</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Timeout</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t>Job1</w:t>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t>Job3(waiting)</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550</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Job3 IO Receive/Scheduling</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t>Job3</w:t>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t>Job1</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600</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Timeout/Job1 Done</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t>Job3</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625</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Timeout/Job3 Done</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t>Job3(done)</w:t>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t>650</w:t>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t>System Done</w:t>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r>
          </w:p>
        </w:tc>
      </w:tr>
      <w:tr>
        <w:trPr/>
        <w:tc>
          <w:tcPr>
            <w:tcW w:w="1246"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183"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450" w:type="dxa"/>
            <w:tcBorders>
              <w:top w:val="nil"/>
            </w:tcBorders>
          </w:tcPr>
          <w:p>
            <w:pPr>
              <w:pStyle w:val="Normal"/>
              <w:widowControl/>
              <w:spacing w:before="0" w:after="0"/>
              <w:jc w:val="left"/>
              <w:rPr>
                <w:kern w:val="0"/>
                <w:lang w:val="en-US" w:eastAsia="en-US" w:bidi="ar-SA"/>
              </w:rPr>
            </w:pPr>
            <w:r>
              <w:rPr>
                <w:kern w:val="0"/>
                <w:lang w:val="en-US" w:eastAsia="en-US" w:bidi="ar-SA"/>
              </w:rPr>
            </w:r>
          </w:p>
        </w:tc>
        <w:tc>
          <w:tcPr>
            <w:tcW w:w="2215" w:type="dxa"/>
            <w:tcBorders>
              <w:top w:val="nil"/>
            </w:tcBorders>
          </w:tcPr>
          <w:p>
            <w:pPr>
              <w:pStyle w:val="Normal"/>
              <w:widowControl/>
              <w:spacing w:before="0" w:after="0"/>
              <w:jc w:val="left"/>
              <w:rPr>
                <w:kern w:val="0"/>
                <w:lang w:val="en-US" w:eastAsia="en-US" w:bidi="ar-SA"/>
              </w:rPr>
            </w:pPr>
            <w:r>
              <w:rPr>
                <w:kern w:val="0"/>
                <w:lang w:val="en-US" w:eastAsia="en-US" w:bidi="ar-SA"/>
              </w:rPr>
            </w:r>
          </w:p>
        </w:tc>
      </w:tr>
    </w:tbl>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1913"/>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02266"/>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d5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LibreOffice/7.0.1.2$Windows_X86_64 LibreOffice_project/7cbcfc562f6eb6708b5ff7d7397325de9e764452</Application>
  <Pages>2</Pages>
  <Words>332</Words>
  <Characters>1524</Characters>
  <CharactersWithSpaces>1727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2020-12-03T18:43:00Z</dcterms:created>
  <dc:creator>Iyengar, Sudharsan</dc:creator>
  <dc:description/>
  <dc:language>en-US</dc:language>
  <cp:lastModifiedBy/>
  <dcterms:modified xsi:type="dcterms:W3CDTF">2020-12-09T16:24:32Z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