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00" w:rsidRDefault="002E1200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bookmarkStart w:id="0" w:name="_GoBack"/>
      <w:bookmarkEnd w:id="0"/>
      <w:r>
        <w:rPr>
          <w:rFonts w:ascii="Perpetua" w:hAnsi="Perpetua"/>
          <w:b/>
          <w:sz w:val="24"/>
          <w:szCs w:val="24"/>
        </w:rPr>
        <w:t>Engl 277: Technical Writing for Engineering</w:t>
      </w:r>
    </w:p>
    <w:p w:rsidR="002E1200" w:rsidRDefault="002E1200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Spring 2018</w:t>
      </w:r>
    </w:p>
    <w:p w:rsidR="002E1200" w:rsidRDefault="002E1200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Amber Jensen</w:t>
      </w:r>
    </w:p>
    <w:p w:rsidR="002E1200" w:rsidRDefault="002E1200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GRADING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Late work will not be accepted unless arrangements have been made with the instructor prior to an excused absence or as soon as possible following an emergency.</w:t>
      </w:r>
    </w:p>
    <w:p w:rsidR="00631667" w:rsidRPr="00F51214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Attendance (5%)</w:t>
      </w:r>
      <w:r>
        <w:rPr>
          <w:rFonts w:ascii="Perpetua" w:hAnsi="Perpetua"/>
          <w:sz w:val="24"/>
          <w:szCs w:val="24"/>
        </w:rPr>
        <w:t>: Students with less than 4 absences will be awarded the full 100 points for attendance; beyond four absences, the student’s grade will drop five points for each missed class, so a student missing 5 classes would receive an attendance grade of 75.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In-clas</w:t>
      </w:r>
      <w:r w:rsidR="00F1237E">
        <w:rPr>
          <w:rFonts w:ascii="Perpetua" w:hAnsi="Perpetua"/>
          <w:sz w:val="24"/>
          <w:szCs w:val="24"/>
          <w:u w:val="single"/>
        </w:rPr>
        <w:t>s activities (5</w:t>
      </w:r>
      <w:r>
        <w:rPr>
          <w:rFonts w:ascii="Perpetua" w:hAnsi="Perpetua"/>
          <w:sz w:val="24"/>
          <w:szCs w:val="24"/>
          <w:u w:val="single"/>
        </w:rPr>
        <w:t>%)</w:t>
      </w:r>
      <w:r>
        <w:rPr>
          <w:rFonts w:ascii="Perpetua" w:hAnsi="Perpetua"/>
          <w:sz w:val="24"/>
          <w:szCs w:val="24"/>
        </w:rPr>
        <w:t xml:space="preserve">: In-class activities will consist of small group work/peer review workshops, individual work, and pop quizzes/assignments as needed throughout the semester.  </w:t>
      </w:r>
    </w:p>
    <w:p w:rsidR="00631667" w:rsidRPr="00157588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631667" w:rsidRDefault="003357DD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Correspondence (10</w:t>
      </w:r>
      <w:r w:rsidR="00631667" w:rsidRPr="00DC1B1B">
        <w:rPr>
          <w:rFonts w:ascii="Perpetua" w:hAnsi="Perpetua"/>
          <w:sz w:val="24"/>
          <w:szCs w:val="24"/>
          <w:u w:val="single"/>
        </w:rPr>
        <w:t>%)</w:t>
      </w:r>
      <w:r w:rsidR="00631667">
        <w:rPr>
          <w:rFonts w:ascii="Perpetua" w:hAnsi="Perpetua"/>
          <w:sz w:val="24"/>
          <w:szCs w:val="24"/>
        </w:rPr>
        <w:t>: Students will compose a professional intr</w:t>
      </w:r>
      <w:r w:rsidR="004274F6">
        <w:rPr>
          <w:rFonts w:ascii="Perpetua" w:hAnsi="Perpetua"/>
          <w:sz w:val="24"/>
          <w:szCs w:val="24"/>
        </w:rPr>
        <w:t>oductory email to the class</w:t>
      </w:r>
      <w:r w:rsidR="00631667">
        <w:rPr>
          <w:rFonts w:ascii="Perpetua" w:hAnsi="Perpetua"/>
          <w:sz w:val="24"/>
          <w:szCs w:val="24"/>
        </w:rPr>
        <w:t xml:space="preserve">. Students will also write a letter and a memo on the same subject, making appropriate accommodations in content and style appropriate to the context, context, and audience of each; students will explain those choices and accommodations in a rhetorical analysis of their work. 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3357DD" w:rsidRDefault="003357DD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Job Application Materials (15</w:t>
      </w:r>
      <w:r w:rsidR="00631667" w:rsidRPr="00DC1B1B">
        <w:rPr>
          <w:rFonts w:ascii="Perpetua" w:hAnsi="Perpetua"/>
          <w:sz w:val="24"/>
          <w:szCs w:val="24"/>
          <w:u w:val="single"/>
        </w:rPr>
        <w:t>%)</w:t>
      </w:r>
      <w:r w:rsidR="00631667">
        <w:rPr>
          <w:rFonts w:ascii="Perpetua" w:hAnsi="Perpetua"/>
          <w:sz w:val="24"/>
          <w:szCs w:val="24"/>
        </w:rPr>
        <w:t>: Students will find a job posting and submit that posting for approval along with a rhetorical analysis; students will then write and submit an appropriate and well-developed cover letter and resume, accompanied by a reflection.</w:t>
      </w:r>
    </w:p>
    <w:p w:rsidR="003357DD" w:rsidRPr="003357DD" w:rsidRDefault="003357DD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631667" w:rsidRDefault="003357DD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Written Instructions (15</w:t>
      </w:r>
      <w:r w:rsidRPr="00DC1B1B">
        <w:rPr>
          <w:rFonts w:ascii="Perpetua" w:hAnsi="Perpetua"/>
          <w:sz w:val="24"/>
          <w:szCs w:val="24"/>
          <w:u w:val="single"/>
        </w:rPr>
        <w:t>%)</w:t>
      </w:r>
      <w:r>
        <w:rPr>
          <w:rFonts w:ascii="Perpetua" w:hAnsi="Perpetua"/>
          <w:sz w:val="24"/>
          <w:szCs w:val="24"/>
        </w:rPr>
        <w:t>: Students will</w:t>
      </w:r>
      <w:r w:rsidR="00631667">
        <w:rPr>
          <w:rFonts w:ascii="Perpetua" w:hAnsi="Perpetua"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 xml:space="preserve">work in groups to create written instructions for a task; groups will test the usability of other groups’ instructions. </w:t>
      </w:r>
    </w:p>
    <w:p w:rsidR="00631667" w:rsidRPr="00157588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631667" w:rsidRDefault="003357DD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Report (20</w:t>
      </w:r>
      <w:r w:rsidR="00631667" w:rsidRPr="00DC1B1B">
        <w:rPr>
          <w:rFonts w:ascii="Perpetua" w:hAnsi="Perpetua"/>
          <w:sz w:val="24"/>
          <w:szCs w:val="24"/>
          <w:u w:val="single"/>
        </w:rPr>
        <w:t>%)</w:t>
      </w:r>
      <w:r w:rsidR="00631667">
        <w:rPr>
          <w:rFonts w:ascii="Perpetua" w:hAnsi="Perpetua"/>
          <w:sz w:val="24"/>
          <w:szCs w:val="24"/>
        </w:rPr>
        <w:t xml:space="preserve">: Students will compose a professional, research-based report, beginning with a proposal and rhetorical analysis and culminating in a 3-5 page report and reflection. 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Proposal (25%)</w:t>
      </w:r>
      <w:r>
        <w:rPr>
          <w:rFonts w:ascii="Perpetua" w:hAnsi="Perpetua"/>
          <w:sz w:val="24"/>
          <w:szCs w:val="24"/>
        </w:rPr>
        <w:t xml:space="preserve">: Students will work in groups (or individually) to create a proposal on the topic of their choice. This process will involve an initial proposal and rhetorical analysis. Upon approval, students will develop an individual/collaborative plan outlining how they will proceed with the research and writing of the proposal. Finally, students will present their proposal (individually or in groups) and submit a final reflection/assessment of their individual or group work.  </w:t>
      </w:r>
    </w:p>
    <w:p w:rsidR="00631667" w:rsidRPr="00157588" w:rsidRDefault="00631667" w:rsidP="00631667">
      <w:pPr>
        <w:spacing w:after="0" w:line="240" w:lineRule="auto"/>
        <w:rPr>
          <w:rFonts w:ascii="Perpetua" w:hAnsi="Perpetua"/>
          <w:sz w:val="10"/>
          <w:szCs w:val="10"/>
        </w:rPr>
      </w:pPr>
    </w:p>
    <w:p w:rsidR="002E1200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Final (5</w:t>
      </w:r>
      <w:r w:rsidRPr="00DC1B1B">
        <w:rPr>
          <w:rFonts w:ascii="Perpetua" w:hAnsi="Perpetua"/>
          <w:sz w:val="24"/>
          <w:szCs w:val="24"/>
          <w:u w:val="single"/>
        </w:rPr>
        <w:t>%)</w:t>
      </w:r>
      <w:r>
        <w:rPr>
          <w:rFonts w:ascii="Perpetua" w:hAnsi="Perpetua"/>
          <w:sz w:val="24"/>
          <w:szCs w:val="24"/>
        </w:rPr>
        <w:t>: The final exam will cover the major concepts discussed in the course, including the importance of content, context, and audience in determining the appropriate rhetoric for a piece of technical/professional writing.</w:t>
      </w:r>
    </w:p>
    <w:p w:rsidR="002E1200" w:rsidRDefault="002E1200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2E1200" w:rsidRDefault="002E1200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COURSE SCHEDULE </w:t>
      </w:r>
    </w:p>
    <w:p w:rsidR="002E1200" w:rsidRDefault="002E1200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Unless otherwise noted, reading</w:t>
      </w:r>
      <w:r w:rsidR="00FB5917">
        <w:rPr>
          <w:rFonts w:ascii="Perpetua" w:hAnsi="Perpetua"/>
          <w:sz w:val="24"/>
          <w:szCs w:val="24"/>
        </w:rPr>
        <w:t>s</w:t>
      </w:r>
      <w:r>
        <w:rPr>
          <w:rFonts w:ascii="Perpetua" w:hAnsi="Perpetua"/>
          <w:sz w:val="24"/>
          <w:szCs w:val="24"/>
        </w:rPr>
        <w:t xml:space="preserve"> li</w:t>
      </w:r>
      <w:r w:rsidR="00FB5917">
        <w:rPr>
          <w:rFonts w:ascii="Perpetua" w:hAnsi="Perpetua"/>
          <w:sz w:val="24"/>
          <w:szCs w:val="24"/>
        </w:rPr>
        <w:t>s</w:t>
      </w:r>
      <w:r>
        <w:rPr>
          <w:rFonts w:ascii="Perpetua" w:hAnsi="Perpetua"/>
          <w:sz w:val="24"/>
          <w:szCs w:val="24"/>
        </w:rPr>
        <w:t xml:space="preserve">ted </w:t>
      </w:r>
      <w:r w:rsidR="00FB5917">
        <w:rPr>
          <w:rFonts w:ascii="Perpetua" w:hAnsi="Perpetua"/>
          <w:sz w:val="24"/>
          <w:szCs w:val="24"/>
        </w:rPr>
        <w:t>s</w:t>
      </w:r>
      <w:r>
        <w:rPr>
          <w:rFonts w:ascii="Perpetua" w:hAnsi="Perpetua"/>
          <w:sz w:val="24"/>
          <w:szCs w:val="24"/>
        </w:rPr>
        <w:t xml:space="preserve">hould be completed </w:t>
      </w:r>
      <w:r>
        <w:rPr>
          <w:rFonts w:ascii="Perpetua" w:hAnsi="Perpetua"/>
          <w:i/>
          <w:sz w:val="24"/>
          <w:szCs w:val="24"/>
        </w:rPr>
        <w:t xml:space="preserve">before </w:t>
      </w:r>
      <w:r>
        <w:rPr>
          <w:rFonts w:ascii="Perpetua" w:hAnsi="Perpetua"/>
          <w:sz w:val="24"/>
          <w:szCs w:val="24"/>
        </w:rPr>
        <w:t>coming to class. Dates subject to change.</w:t>
      </w:r>
    </w:p>
    <w:p w:rsidR="002E1200" w:rsidRPr="00157588" w:rsidRDefault="002E1200" w:rsidP="00631667">
      <w:pPr>
        <w:spacing w:after="0" w:line="240" w:lineRule="auto"/>
        <w:rPr>
          <w:rFonts w:ascii="Perpetua" w:hAnsi="Perpetua"/>
          <w:b/>
          <w:sz w:val="10"/>
          <w:szCs w:val="10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</w:t>
      </w:r>
    </w:p>
    <w:p w:rsidR="00631667" w:rsidRPr="00FC735B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1/8: </w:t>
      </w:r>
      <w:r>
        <w:rPr>
          <w:rFonts w:ascii="Perpetua" w:hAnsi="Perpetua"/>
          <w:bCs/>
          <w:sz w:val="24"/>
          <w:szCs w:val="24"/>
        </w:rPr>
        <w:t>Course introduction.</w:t>
      </w:r>
    </w:p>
    <w:p w:rsidR="00631667" w:rsidRPr="00446B45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1/10: </w:t>
      </w:r>
      <w:r>
        <w:rPr>
          <w:rFonts w:ascii="Perpetua" w:hAnsi="Perpetua"/>
          <w:sz w:val="24"/>
          <w:szCs w:val="24"/>
        </w:rPr>
        <w:t>Context: Planning your communication (Chapter 1) and Understanding your audience (Chapter 2).</w:t>
      </w:r>
      <w:r>
        <w:rPr>
          <w:rFonts w:ascii="Perpetua" w:hAnsi="Perpetua"/>
          <w:b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Audiences: Engineers (Chapter 6), Technicians (Chapter 7), Executives (Chapter 8), Clients (Chapter 9), and The public and public sector (Chapter 10).</w:t>
      </w:r>
    </w:p>
    <w:p w:rsidR="00631667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Fri. 1/</w:t>
      </w:r>
      <w:r w:rsidR="00EC0FA2">
        <w:rPr>
          <w:rFonts w:ascii="Perpetua" w:hAnsi="Perpetua"/>
          <w:b/>
          <w:sz w:val="24"/>
          <w:szCs w:val="24"/>
        </w:rPr>
        <w:t>12</w:t>
      </w:r>
      <w:r>
        <w:rPr>
          <w:rFonts w:ascii="Perpetua" w:hAnsi="Perpetua"/>
          <w:b/>
          <w:sz w:val="24"/>
          <w:szCs w:val="24"/>
        </w:rPr>
        <w:t xml:space="preserve">: </w:t>
      </w:r>
      <w:r>
        <w:rPr>
          <w:rFonts w:ascii="Perpetua" w:hAnsi="Perpetua"/>
          <w:bCs/>
          <w:sz w:val="24"/>
          <w:szCs w:val="24"/>
        </w:rPr>
        <w:t xml:space="preserve"> Context: Meeting your ethical obligations (Chapter 3) and Designing documents for users (Chapter 5). </w:t>
      </w:r>
      <w:r w:rsidRPr="00EC0FA2">
        <w:rPr>
          <w:rFonts w:ascii="Perpetua" w:hAnsi="Perpetua"/>
          <w:bCs/>
          <w:sz w:val="24"/>
          <w:szCs w:val="24"/>
          <w:u w:val="single"/>
        </w:rPr>
        <w:t xml:space="preserve">Rhetorical analysis </w:t>
      </w:r>
      <w:r w:rsidR="002E1200" w:rsidRPr="00EC0FA2">
        <w:rPr>
          <w:rFonts w:ascii="Perpetua" w:hAnsi="Perpetua"/>
          <w:bCs/>
          <w:sz w:val="24"/>
          <w:szCs w:val="24"/>
          <w:u w:val="single"/>
        </w:rPr>
        <w:t>(in-class assignment</w:t>
      </w:r>
      <w:r w:rsidRPr="00EC0FA2">
        <w:rPr>
          <w:rFonts w:ascii="Perpetua" w:hAnsi="Perpetua"/>
          <w:bCs/>
          <w:sz w:val="24"/>
          <w:szCs w:val="24"/>
          <w:u w:val="single"/>
        </w:rPr>
        <w:t>)</w:t>
      </w:r>
      <w:r w:rsidR="00EC0FA2">
        <w:rPr>
          <w:rFonts w:ascii="Perpetua" w:hAnsi="Perpetua"/>
          <w:bCs/>
          <w:sz w:val="24"/>
          <w:szCs w:val="24"/>
        </w:rPr>
        <w:t>.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Pr="00B7484D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2</w:t>
      </w:r>
    </w:p>
    <w:p w:rsidR="00631667" w:rsidRPr="008F4319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lastRenderedPageBreak/>
        <w:t xml:space="preserve">Mon. 1/15: </w:t>
      </w:r>
      <w:r w:rsidR="002E1200">
        <w:rPr>
          <w:rFonts w:ascii="Perpetua" w:hAnsi="Perpetua"/>
          <w:b/>
          <w:sz w:val="24"/>
          <w:szCs w:val="24"/>
        </w:rPr>
        <w:t>No Class: Martin Luther King Day Holiday.</w:t>
      </w:r>
    </w:p>
    <w:p w:rsidR="00631667" w:rsidRPr="00FC735B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1/17: </w:t>
      </w:r>
      <w:r>
        <w:rPr>
          <w:rFonts w:ascii="Perpetua" w:hAnsi="Perpetua"/>
          <w:sz w:val="24"/>
          <w:szCs w:val="24"/>
        </w:rPr>
        <w:t>Corresponding (Chapter 13).</w:t>
      </w:r>
      <w:r w:rsidR="00B5124E">
        <w:rPr>
          <w:rFonts w:ascii="Perpetua" w:hAnsi="Perpetua"/>
          <w:sz w:val="24"/>
          <w:szCs w:val="24"/>
        </w:rPr>
        <w:t xml:space="preserve"> Introduce Letter and Memo assignment.</w:t>
      </w:r>
      <w:r>
        <w:rPr>
          <w:rFonts w:ascii="Perpetua" w:hAnsi="Perpetua"/>
          <w:b/>
          <w:sz w:val="24"/>
          <w:szCs w:val="24"/>
        </w:rPr>
        <w:t xml:space="preserve"> </w:t>
      </w:r>
      <w:r w:rsidRPr="00FE7AE0">
        <w:rPr>
          <w:rFonts w:ascii="Perpetua" w:hAnsi="Perpetua"/>
          <w:b/>
          <w:sz w:val="24"/>
          <w:szCs w:val="24"/>
        </w:rPr>
        <w:t>Introductory email</w:t>
      </w:r>
      <w:r>
        <w:rPr>
          <w:rFonts w:ascii="Perpetua" w:hAnsi="Perpetua"/>
          <w:b/>
          <w:sz w:val="24"/>
          <w:szCs w:val="24"/>
        </w:rPr>
        <w:t xml:space="preserve"> due with rhetorical analysis</w:t>
      </w:r>
      <w:r w:rsidRPr="00FE7AE0">
        <w:rPr>
          <w:rFonts w:ascii="Perpetua" w:hAnsi="Perpetua"/>
          <w:b/>
          <w:sz w:val="24"/>
          <w:szCs w:val="24"/>
        </w:rPr>
        <w:t>.</w:t>
      </w:r>
      <w:r>
        <w:rPr>
          <w:rFonts w:ascii="Perpetua" w:hAnsi="Perpetua"/>
          <w:sz w:val="24"/>
          <w:szCs w:val="24"/>
        </w:rPr>
        <w:t xml:space="preserve"> </w:t>
      </w:r>
      <w:r>
        <w:rPr>
          <w:rFonts w:ascii="Perpetua" w:hAnsi="Perpetua"/>
          <w:b/>
          <w:sz w:val="24"/>
          <w:szCs w:val="24"/>
        </w:rPr>
        <w:t xml:space="preserve"> </w:t>
      </w:r>
    </w:p>
    <w:p w:rsidR="00631667" w:rsidRPr="003357DD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1/19: </w:t>
      </w:r>
      <w:r w:rsidR="00B5124E">
        <w:rPr>
          <w:rFonts w:ascii="Perpetua" w:hAnsi="Perpetua"/>
          <w:b/>
          <w:sz w:val="24"/>
          <w:szCs w:val="24"/>
        </w:rPr>
        <w:t xml:space="preserve"> </w:t>
      </w:r>
      <w:r w:rsidR="00B5124E">
        <w:rPr>
          <w:rFonts w:ascii="Perpetua" w:hAnsi="Perpetua"/>
          <w:sz w:val="24"/>
          <w:szCs w:val="24"/>
        </w:rPr>
        <w:t xml:space="preserve">Guest speaker -- (S06) / </w:t>
      </w:r>
      <w:r>
        <w:rPr>
          <w:rFonts w:ascii="Perpetua" w:hAnsi="Perpetua"/>
          <w:sz w:val="24"/>
          <w:szCs w:val="24"/>
        </w:rPr>
        <w:t>Corresponding, cont’d: Paragraphs (Chapt</w:t>
      </w:r>
      <w:r w:rsidR="00B5124E">
        <w:rPr>
          <w:rFonts w:ascii="Perpetua" w:hAnsi="Perpetua"/>
          <w:sz w:val="24"/>
          <w:szCs w:val="24"/>
        </w:rPr>
        <w:t>er 23), Sentences, (Chapter 24) -- (S01)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3</w:t>
      </w:r>
    </w:p>
    <w:p w:rsidR="00B5124E" w:rsidRPr="003357DD" w:rsidRDefault="00631667" w:rsidP="00B5124E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Mon. 1/22:</w:t>
      </w:r>
      <w:r>
        <w:rPr>
          <w:rFonts w:ascii="Perpetua" w:hAnsi="Perpetua"/>
          <w:bCs/>
          <w:sz w:val="24"/>
          <w:szCs w:val="24"/>
        </w:rPr>
        <w:t xml:space="preserve"> </w:t>
      </w:r>
      <w:r w:rsidR="00B5124E">
        <w:rPr>
          <w:rFonts w:ascii="Perpetua" w:hAnsi="Perpetua"/>
          <w:b/>
          <w:sz w:val="24"/>
          <w:szCs w:val="24"/>
        </w:rPr>
        <w:t xml:space="preserve">:  </w:t>
      </w:r>
      <w:r w:rsidR="00B5124E">
        <w:rPr>
          <w:rFonts w:ascii="Perpetua" w:hAnsi="Perpetua"/>
          <w:sz w:val="24"/>
          <w:szCs w:val="24"/>
        </w:rPr>
        <w:t>Guest speaker -- (S01) Corresponding, cont’d: Paragraphs (Chapter 23), Sentences, (Chapter 24) -- (S06).</w:t>
      </w:r>
    </w:p>
    <w:p w:rsidR="00631667" w:rsidRPr="00000682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1/24: </w:t>
      </w:r>
      <w:r w:rsidR="00B5124E" w:rsidRPr="008F4319">
        <w:rPr>
          <w:rFonts w:ascii="Perpetua" w:hAnsi="Perpetua"/>
          <w:sz w:val="24"/>
          <w:szCs w:val="24"/>
          <w:u w:val="single"/>
        </w:rPr>
        <w:t>Peer Review: Memo and letter</w:t>
      </w:r>
      <w:r w:rsidR="00B5124E" w:rsidRPr="008F4319">
        <w:rPr>
          <w:rFonts w:ascii="Perpetua" w:hAnsi="Perpetua"/>
          <w:sz w:val="24"/>
          <w:szCs w:val="24"/>
        </w:rPr>
        <w:t>.</w:t>
      </w:r>
    </w:p>
    <w:p w:rsidR="00631667" w:rsidRPr="003357DD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1/26: </w:t>
      </w:r>
      <w:r>
        <w:rPr>
          <w:rFonts w:ascii="Perpetua" w:hAnsi="Perpetua"/>
          <w:sz w:val="24"/>
          <w:szCs w:val="24"/>
        </w:rPr>
        <w:t xml:space="preserve"> </w:t>
      </w:r>
      <w:r w:rsidR="00B5124E">
        <w:rPr>
          <w:rFonts w:ascii="Perpetua" w:hAnsi="Perpetua"/>
          <w:b/>
          <w:sz w:val="24"/>
          <w:szCs w:val="24"/>
        </w:rPr>
        <w:t xml:space="preserve">Memo and letter due with rhetorical analysis. </w:t>
      </w:r>
      <w:r w:rsidR="003357DD">
        <w:rPr>
          <w:rFonts w:ascii="Perpetua" w:hAnsi="Perpetua"/>
          <w:bCs/>
          <w:sz w:val="24"/>
          <w:szCs w:val="24"/>
        </w:rPr>
        <w:t>Applying for a job (Chapter 16).</w:t>
      </w:r>
    </w:p>
    <w:p w:rsidR="00631667" w:rsidRPr="00EC0FA2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Pr="00B7484D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4</w:t>
      </w:r>
    </w:p>
    <w:p w:rsidR="003357DD" w:rsidRPr="00977723" w:rsidRDefault="00631667" w:rsidP="003357DD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1/29: </w:t>
      </w:r>
      <w:r w:rsidR="003357DD">
        <w:rPr>
          <w:rFonts w:ascii="Perpetua" w:hAnsi="Perpetua"/>
          <w:b/>
          <w:bCs/>
          <w:sz w:val="24"/>
          <w:szCs w:val="24"/>
        </w:rPr>
        <w:t xml:space="preserve">Posting and rhetorical analysis due. </w:t>
      </w:r>
      <w:r w:rsidR="003357DD">
        <w:rPr>
          <w:rFonts w:ascii="Perpetua" w:hAnsi="Perpetua"/>
          <w:sz w:val="24"/>
          <w:szCs w:val="24"/>
        </w:rPr>
        <w:t>Components: Paragraphs (Chapter 23), Sentences (Chapter 313), Words (Chapter 25).</w:t>
      </w:r>
    </w:p>
    <w:p w:rsidR="003357DD" w:rsidRPr="00977723" w:rsidRDefault="00631667" w:rsidP="003357DD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Wed. 1/31:</w:t>
      </w:r>
      <w:r>
        <w:rPr>
          <w:rFonts w:ascii="Perpetua" w:hAnsi="Perpetua"/>
          <w:bCs/>
          <w:sz w:val="24"/>
          <w:szCs w:val="24"/>
        </w:rPr>
        <w:t xml:space="preserve"> </w:t>
      </w:r>
      <w:r w:rsidR="003357DD">
        <w:rPr>
          <w:rFonts w:ascii="Perpetua" w:hAnsi="Perpetua"/>
          <w:sz w:val="24"/>
          <w:szCs w:val="24"/>
        </w:rPr>
        <w:t>Design: Designing documents for users (Chapter 5), Headings (Chapter 22). Cover letters: examples and drafting.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Fri. 2/02:</w:t>
      </w:r>
      <w:r>
        <w:rPr>
          <w:rFonts w:ascii="Perpetua" w:hAnsi="Perpetua"/>
          <w:sz w:val="24"/>
          <w:szCs w:val="24"/>
        </w:rPr>
        <w:t xml:space="preserve"> </w:t>
      </w:r>
      <w:r w:rsidR="003357DD">
        <w:rPr>
          <w:rFonts w:ascii="Perpetua" w:hAnsi="Perpetua"/>
          <w:sz w:val="24"/>
          <w:szCs w:val="24"/>
          <w:u w:val="single"/>
        </w:rPr>
        <w:t>Peer Review: Cover Letter.</w:t>
      </w:r>
      <w:r w:rsidR="003357DD" w:rsidRPr="003357DD">
        <w:rPr>
          <w:rFonts w:ascii="Perpetua" w:hAnsi="Perpetua"/>
          <w:sz w:val="24"/>
          <w:szCs w:val="24"/>
        </w:rPr>
        <w:t xml:space="preserve"> </w:t>
      </w:r>
      <w:r w:rsidR="003357DD">
        <w:rPr>
          <w:rFonts w:ascii="Perpetua" w:hAnsi="Perpetua"/>
          <w:sz w:val="24"/>
          <w:szCs w:val="24"/>
        </w:rPr>
        <w:t>Resumes: examples and drafting.</w:t>
      </w:r>
    </w:p>
    <w:p w:rsidR="003357DD" w:rsidRDefault="003357DD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</w:p>
    <w:p w:rsidR="00631667" w:rsidRPr="00B7484D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  <w:u w:val="single"/>
        </w:rPr>
        <w:t>Week 5</w:t>
      </w:r>
    </w:p>
    <w:p w:rsidR="003357DD" w:rsidRPr="003357DD" w:rsidRDefault="00631667" w:rsidP="003357DD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b/>
          <w:sz w:val="24"/>
          <w:szCs w:val="24"/>
        </w:rPr>
        <w:t xml:space="preserve">Mon. 2/05: </w:t>
      </w:r>
      <w:r w:rsidR="003357DD">
        <w:rPr>
          <w:rFonts w:ascii="Perpetua" w:hAnsi="Perpetua"/>
          <w:sz w:val="24"/>
          <w:szCs w:val="24"/>
          <w:u w:val="single"/>
        </w:rPr>
        <w:t>Peer Review: Resume.</w:t>
      </w:r>
    </w:p>
    <w:p w:rsidR="00631667" w:rsidRPr="00902559" w:rsidRDefault="00631667" w:rsidP="00631667">
      <w:pPr>
        <w:spacing w:after="0" w:line="240" w:lineRule="auto"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2/07: </w:t>
      </w:r>
      <w:r w:rsidR="003357DD">
        <w:rPr>
          <w:rFonts w:ascii="Perpetua" w:hAnsi="Perpetua"/>
          <w:b/>
          <w:bCs/>
          <w:sz w:val="24"/>
          <w:szCs w:val="24"/>
        </w:rPr>
        <w:t>Cover letter, Resume, and reflection due.</w:t>
      </w:r>
      <w:r>
        <w:rPr>
          <w:rFonts w:ascii="Perpetua" w:hAnsi="Perpetua"/>
          <w:sz w:val="24"/>
          <w:szCs w:val="24"/>
        </w:rPr>
        <w:t xml:space="preserve"> </w:t>
      </w:r>
    </w:p>
    <w:p w:rsidR="00631667" w:rsidRPr="003357DD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2/09: </w:t>
      </w:r>
      <w:r w:rsidR="003357DD">
        <w:rPr>
          <w:rFonts w:ascii="Perpetua" w:hAnsi="Perpetua"/>
          <w:sz w:val="24"/>
          <w:szCs w:val="24"/>
        </w:rPr>
        <w:t>Instructing (Chapter 15). Written Instructions assignment.</w:t>
      </w:r>
    </w:p>
    <w:p w:rsidR="003357DD" w:rsidRPr="00DD7538" w:rsidRDefault="003357DD" w:rsidP="00631667">
      <w:pPr>
        <w:spacing w:after="0" w:line="240" w:lineRule="auto"/>
        <w:rPr>
          <w:rFonts w:ascii="Perpetua" w:hAnsi="Perpetua"/>
          <w:i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6</w:t>
      </w:r>
    </w:p>
    <w:p w:rsidR="003357DD" w:rsidRPr="003357DD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2/12:  </w:t>
      </w:r>
      <w:r w:rsidR="003357DD">
        <w:rPr>
          <w:rFonts w:ascii="Perpetua" w:hAnsi="Perpetua"/>
          <w:sz w:val="24"/>
          <w:szCs w:val="24"/>
        </w:rPr>
        <w:t>Group topic selection (written instructions) and in-class work.</w:t>
      </w:r>
    </w:p>
    <w:p w:rsidR="003357DD" w:rsidRPr="003357DD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2/14:  </w:t>
      </w:r>
      <w:r w:rsidR="003357DD">
        <w:rPr>
          <w:rFonts w:ascii="Perpetua" w:hAnsi="Perpetua"/>
          <w:sz w:val="24"/>
          <w:szCs w:val="24"/>
        </w:rPr>
        <w:t>In-class drafting, group work day.</w:t>
      </w:r>
    </w:p>
    <w:p w:rsidR="00631667" w:rsidRPr="003357DD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2/16: </w:t>
      </w:r>
      <w:r>
        <w:rPr>
          <w:rFonts w:ascii="Perpetua" w:hAnsi="Perpetua"/>
          <w:b/>
          <w:bCs/>
          <w:sz w:val="24"/>
          <w:szCs w:val="24"/>
        </w:rPr>
        <w:t xml:space="preserve"> </w:t>
      </w:r>
      <w:r w:rsidR="003357DD">
        <w:rPr>
          <w:rFonts w:ascii="Perpetua" w:hAnsi="Perpetua"/>
          <w:b/>
          <w:bCs/>
          <w:sz w:val="24"/>
          <w:szCs w:val="24"/>
        </w:rPr>
        <w:t xml:space="preserve">Written Instructions due. </w:t>
      </w:r>
      <w:r w:rsidR="003357DD">
        <w:rPr>
          <w:rFonts w:ascii="Perpetua" w:hAnsi="Perpetua"/>
          <w:bCs/>
          <w:sz w:val="24"/>
          <w:szCs w:val="24"/>
        </w:rPr>
        <w:t xml:space="preserve">Usability testing/evaluation of instructions. 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EC0FA2" w:rsidRPr="00491A5F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7</w:t>
      </w:r>
    </w:p>
    <w:p w:rsidR="00631667" w:rsidRPr="00BE4262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2/19:  </w:t>
      </w:r>
      <w:r>
        <w:rPr>
          <w:rFonts w:ascii="Perpetua" w:hAnsi="Perpetua"/>
          <w:sz w:val="24"/>
          <w:szCs w:val="24"/>
        </w:rPr>
        <w:t>Reporting in a research community (Chapter 11). Brainstorming topics/scenarios.</w:t>
      </w:r>
    </w:p>
    <w:p w:rsidR="00631667" w:rsidRPr="00683D1B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2/21: </w:t>
      </w:r>
      <w:r>
        <w:rPr>
          <w:rFonts w:ascii="Perpetua" w:hAnsi="Perpetua"/>
          <w:bCs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Reporting in an industrial organization (Chapter 12). Brainstorming topics/scenarios</w:t>
      </w:r>
      <w:r w:rsidR="00EC0FA2">
        <w:rPr>
          <w:rFonts w:ascii="Perpetua" w:hAnsi="Perpetua"/>
          <w:sz w:val="24"/>
          <w:szCs w:val="24"/>
        </w:rPr>
        <w:t xml:space="preserve">. </w:t>
      </w:r>
      <w:r w:rsidR="00EC0FA2">
        <w:rPr>
          <w:rFonts w:ascii="Perpetua" w:hAnsi="Perpetua"/>
          <w:b/>
          <w:sz w:val="24"/>
          <w:szCs w:val="24"/>
        </w:rPr>
        <w:t>Proposal and rhetorical analysis due.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Fri: 2/23: </w:t>
      </w:r>
      <w:r w:rsidRPr="00EC0FA2">
        <w:rPr>
          <w:rFonts w:ascii="Perpetua" w:hAnsi="Perpetua"/>
          <w:sz w:val="24"/>
          <w:szCs w:val="24"/>
        </w:rPr>
        <w:t xml:space="preserve"> </w:t>
      </w:r>
      <w:r w:rsidR="00EC0FA2" w:rsidRPr="00EC0FA2">
        <w:rPr>
          <w:rFonts w:ascii="Perpetua" w:hAnsi="Perpetua"/>
          <w:sz w:val="24"/>
          <w:szCs w:val="24"/>
        </w:rPr>
        <w:t xml:space="preserve">Developing a research plan from rhetorical analysis. </w:t>
      </w:r>
      <w:r>
        <w:rPr>
          <w:rFonts w:ascii="Perpetua" w:hAnsi="Perpetua"/>
          <w:sz w:val="24"/>
          <w:szCs w:val="24"/>
        </w:rPr>
        <w:t>Research and documentation (Chapter 17).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8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 w:rsidRPr="00BB00E8">
        <w:rPr>
          <w:rFonts w:ascii="Perpetua" w:hAnsi="Perpetua"/>
          <w:b/>
          <w:sz w:val="24"/>
          <w:szCs w:val="24"/>
        </w:rPr>
        <w:t xml:space="preserve">Mon. 2/26:  </w:t>
      </w:r>
      <w:r w:rsidRPr="00BB00E8">
        <w:rPr>
          <w:rFonts w:ascii="Perpetua" w:hAnsi="Perpetua"/>
          <w:sz w:val="24"/>
          <w:szCs w:val="24"/>
        </w:rPr>
        <w:t xml:space="preserve">Library </w:t>
      </w:r>
      <w:r w:rsidR="00FB5917">
        <w:rPr>
          <w:rFonts w:ascii="Perpetua" w:hAnsi="Perpetua"/>
          <w:sz w:val="24"/>
          <w:szCs w:val="24"/>
        </w:rPr>
        <w:t xml:space="preserve">instruction – meet in Briggs Library </w:t>
      </w:r>
      <w:r w:rsidRPr="00BB00E8">
        <w:rPr>
          <w:rFonts w:ascii="Perpetua" w:hAnsi="Perpetua"/>
          <w:sz w:val="24"/>
          <w:szCs w:val="24"/>
        </w:rPr>
        <w:t>(</w:t>
      </w:r>
      <w:r w:rsidR="00FB5917">
        <w:rPr>
          <w:rFonts w:ascii="Perpetua" w:hAnsi="Perpetua"/>
          <w:sz w:val="24"/>
          <w:szCs w:val="24"/>
        </w:rPr>
        <w:t>Classroom 125</w:t>
      </w:r>
      <w:r w:rsidRPr="00BB00E8">
        <w:rPr>
          <w:rFonts w:ascii="Perpetua" w:hAnsi="Perpetua"/>
          <w:sz w:val="24"/>
          <w:szCs w:val="24"/>
        </w:rPr>
        <w:t>).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 w:rsidRPr="00BB00E8">
        <w:rPr>
          <w:rFonts w:ascii="Perpetua" w:hAnsi="Perpetua"/>
          <w:b/>
          <w:sz w:val="24"/>
          <w:szCs w:val="24"/>
        </w:rPr>
        <w:t xml:space="preserve">Wed. 2/28: </w:t>
      </w:r>
      <w:r w:rsidR="00FB5917">
        <w:rPr>
          <w:rFonts w:ascii="Perpetua" w:hAnsi="Perpetua"/>
          <w:bCs/>
          <w:sz w:val="24"/>
          <w:szCs w:val="24"/>
        </w:rPr>
        <w:t xml:space="preserve"> Library research day – meet in Briggs Library (tables outside room 125).  </w:t>
      </w:r>
      <w:r w:rsidRPr="00BB00E8">
        <w:rPr>
          <w:rFonts w:ascii="Perpetua" w:hAnsi="Perpetua"/>
          <w:bCs/>
          <w:sz w:val="24"/>
          <w:szCs w:val="24"/>
        </w:rPr>
        <w:t>.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3/02:  </w:t>
      </w:r>
      <w:r>
        <w:rPr>
          <w:rFonts w:ascii="Perpetua" w:hAnsi="Perpetua"/>
          <w:sz w:val="24"/>
          <w:szCs w:val="24"/>
        </w:rPr>
        <w:t>Drafting (Chapter 18), Headings (Chapter 22), Visuals (Chapter 28-30).</w:t>
      </w:r>
    </w:p>
    <w:p w:rsidR="00631667" w:rsidRPr="001E2E4D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 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9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Mon. 3/3-Fri. 3.9: No Class -- Spring Break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Pr="008B237F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10</w:t>
      </w:r>
    </w:p>
    <w:p w:rsidR="00631667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3/12:  </w:t>
      </w:r>
      <w:r>
        <w:rPr>
          <w:rFonts w:ascii="Perpetua" w:hAnsi="Perpetua"/>
          <w:bCs/>
          <w:sz w:val="24"/>
          <w:szCs w:val="24"/>
        </w:rPr>
        <w:t xml:space="preserve"> Components: Summaries (Chapter 26) and Print Pages (Chapter 31).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  <w:u w:val="single"/>
        </w:rPr>
      </w:pPr>
      <w:r>
        <w:rPr>
          <w:rFonts w:ascii="Perpetua" w:hAnsi="Perpetua"/>
          <w:b/>
          <w:sz w:val="24"/>
          <w:szCs w:val="24"/>
        </w:rPr>
        <w:t xml:space="preserve">Wed. 3/14: </w:t>
      </w:r>
      <w:r>
        <w:rPr>
          <w:rFonts w:ascii="Perpetua" w:hAnsi="Perpetua"/>
          <w:bCs/>
          <w:sz w:val="24"/>
          <w:szCs w:val="24"/>
        </w:rPr>
        <w:t xml:space="preserve"> </w:t>
      </w:r>
      <w:r>
        <w:rPr>
          <w:rFonts w:ascii="Perpetua" w:hAnsi="Perpetua"/>
          <w:bCs/>
          <w:sz w:val="24"/>
          <w:szCs w:val="24"/>
          <w:u w:val="single"/>
        </w:rPr>
        <w:t>Peer review: Report.</w:t>
      </w:r>
    </w:p>
    <w:p w:rsidR="00631667" w:rsidRPr="00DD7538" w:rsidRDefault="00631667" w:rsidP="00631667">
      <w:pPr>
        <w:spacing w:after="0" w:line="240" w:lineRule="auto"/>
        <w:rPr>
          <w:rFonts w:ascii="Perpetua" w:hAnsi="Perpetua"/>
          <w:b/>
          <w:i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3/16: </w:t>
      </w:r>
      <w:r>
        <w:rPr>
          <w:rFonts w:ascii="Perpetua" w:hAnsi="Perpetua"/>
          <w:sz w:val="24"/>
          <w:szCs w:val="24"/>
        </w:rPr>
        <w:t xml:space="preserve"> </w:t>
      </w:r>
      <w:r>
        <w:rPr>
          <w:rFonts w:ascii="Perpetua" w:hAnsi="Perpetua"/>
          <w:b/>
          <w:bCs/>
          <w:sz w:val="24"/>
          <w:szCs w:val="24"/>
        </w:rPr>
        <w:t>Report and reflection due</w:t>
      </w:r>
      <w:r w:rsidRPr="00000682">
        <w:rPr>
          <w:rFonts w:ascii="Perpetua" w:hAnsi="Perpetua"/>
          <w:b/>
          <w:bCs/>
          <w:sz w:val="24"/>
          <w:szCs w:val="24"/>
        </w:rPr>
        <w:t>.</w:t>
      </w:r>
      <w:r>
        <w:rPr>
          <w:rFonts w:ascii="Perpetua" w:hAnsi="Perpetua"/>
          <w:b/>
          <w:bCs/>
          <w:sz w:val="24"/>
          <w:szCs w:val="24"/>
        </w:rPr>
        <w:t xml:space="preserve"> </w:t>
      </w:r>
      <w:r>
        <w:rPr>
          <w:rFonts w:ascii="Perpetua" w:hAnsi="Perpetua"/>
          <w:bCs/>
          <w:sz w:val="24"/>
          <w:szCs w:val="24"/>
        </w:rPr>
        <w:t>Informal presentations/reflection.</w:t>
      </w:r>
      <w:r>
        <w:rPr>
          <w:rFonts w:ascii="Perpetua" w:hAnsi="Perpetua"/>
          <w:b/>
          <w:bCs/>
          <w:sz w:val="24"/>
          <w:szCs w:val="24"/>
        </w:rPr>
        <w:t xml:space="preserve"> 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11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3/19:  </w:t>
      </w:r>
      <w:r w:rsidRPr="001F70C3">
        <w:rPr>
          <w:rFonts w:ascii="Perpetua" w:hAnsi="Perpetua"/>
          <w:sz w:val="24"/>
          <w:szCs w:val="24"/>
        </w:rPr>
        <w:t>Proposing (Chapter 14).</w:t>
      </w:r>
      <w:r>
        <w:rPr>
          <w:rFonts w:ascii="Perpetua" w:hAnsi="Perpetua"/>
          <w:b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Brainstorming topics/scenarios.</w:t>
      </w:r>
    </w:p>
    <w:p w:rsidR="00046970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3/21: </w:t>
      </w:r>
      <w:r>
        <w:rPr>
          <w:rFonts w:ascii="Perpetua" w:hAnsi="Perpetua"/>
          <w:bCs/>
          <w:sz w:val="24"/>
          <w:szCs w:val="24"/>
        </w:rPr>
        <w:t xml:space="preserve"> Selecting topics/groups: Proposal and rhetorical analysis.</w:t>
      </w:r>
      <w:r w:rsidR="001F70C3">
        <w:rPr>
          <w:rFonts w:ascii="Perpetua" w:hAnsi="Perpetua"/>
          <w:bCs/>
          <w:sz w:val="24"/>
          <w:szCs w:val="24"/>
        </w:rPr>
        <w:t xml:space="preserve"> </w:t>
      </w:r>
      <w:r w:rsidR="001F70C3">
        <w:rPr>
          <w:rFonts w:ascii="Perpetua" w:hAnsi="Perpetua"/>
          <w:b/>
          <w:sz w:val="24"/>
          <w:szCs w:val="24"/>
        </w:rPr>
        <w:t>Proposal and Rhetorical analysis due.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3/23:  </w:t>
      </w:r>
      <w:r>
        <w:rPr>
          <w:rFonts w:ascii="Perpetua" w:hAnsi="Perpetua"/>
          <w:sz w:val="24"/>
          <w:szCs w:val="24"/>
        </w:rPr>
        <w:t xml:space="preserve">Components (Chapters 22-26) and Media (Chapters 31-34). </w:t>
      </w:r>
    </w:p>
    <w:p w:rsidR="00631667" w:rsidRPr="009911D3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10"/>
          <w:szCs w:val="10"/>
        </w:rPr>
        <w:tab/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11</w:t>
      </w:r>
    </w:p>
    <w:p w:rsidR="00631667" w:rsidRPr="003F432B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3/26:  </w:t>
      </w:r>
      <w:r>
        <w:rPr>
          <w:rFonts w:ascii="Perpetua" w:hAnsi="Perpetua"/>
          <w:sz w:val="24"/>
          <w:szCs w:val="24"/>
        </w:rPr>
        <w:t>Response/discussion of proposals. Planning/work day.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3/28: </w:t>
      </w:r>
      <w:r>
        <w:rPr>
          <w:rFonts w:ascii="Perpetua" w:hAnsi="Perpetua"/>
          <w:sz w:val="24"/>
          <w:szCs w:val="24"/>
        </w:rPr>
        <w:t xml:space="preserve"> </w:t>
      </w:r>
      <w:r>
        <w:rPr>
          <w:rFonts w:ascii="Perpetua" w:hAnsi="Perpetua"/>
          <w:b/>
          <w:sz w:val="24"/>
          <w:szCs w:val="24"/>
        </w:rPr>
        <w:t>Proposal Plan due</w:t>
      </w:r>
      <w:r>
        <w:rPr>
          <w:rFonts w:ascii="Perpetua" w:hAnsi="Perpetua"/>
          <w:sz w:val="24"/>
          <w:szCs w:val="24"/>
        </w:rPr>
        <w:t>. Research and documentation (review).</w:t>
      </w:r>
    </w:p>
    <w:p w:rsidR="00631667" w:rsidRPr="00DD7538" w:rsidRDefault="00631667" w:rsidP="00631667">
      <w:pPr>
        <w:spacing w:after="0" w:line="240" w:lineRule="auto"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3/30: No Class – Easter Holiday </w:t>
      </w:r>
    </w:p>
    <w:p w:rsidR="00631667" w:rsidRPr="009911D3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Pr="009911D3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12</w:t>
      </w:r>
    </w:p>
    <w:p w:rsidR="00631667" w:rsidRPr="00BB00E8" w:rsidRDefault="00FB591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4/2: </w:t>
      </w:r>
      <w:r>
        <w:rPr>
          <w:rFonts w:ascii="Perpetua" w:hAnsi="Perpetua"/>
          <w:bCs/>
          <w:sz w:val="24"/>
          <w:szCs w:val="24"/>
        </w:rPr>
        <w:t>Library research day – meet in Briggs Library (tables outside room 125).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 w:rsidRPr="00BB00E8">
        <w:rPr>
          <w:rFonts w:ascii="Perpetua" w:hAnsi="Perpetua"/>
          <w:b/>
          <w:sz w:val="24"/>
          <w:szCs w:val="24"/>
        </w:rPr>
        <w:t>Wed. 4/4:</w:t>
      </w:r>
      <w:r w:rsidRPr="00BB00E8">
        <w:rPr>
          <w:rFonts w:ascii="Perpetua" w:hAnsi="Perpetua"/>
          <w:sz w:val="24"/>
          <w:szCs w:val="24"/>
        </w:rPr>
        <w:t xml:space="preserve"> </w:t>
      </w:r>
      <w:r w:rsidR="00FB5917">
        <w:rPr>
          <w:rFonts w:ascii="Perpetua" w:hAnsi="Perpetua"/>
          <w:bCs/>
          <w:sz w:val="24"/>
          <w:szCs w:val="24"/>
        </w:rPr>
        <w:t>Library research day – meet in Briggs Library (tables outside room 125).</w:t>
      </w:r>
    </w:p>
    <w:p w:rsidR="00631667" w:rsidRPr="004274F6" w:rsidRDefault="00631667" w:rsidP="00631667">
      <w:pPr>
        <w:spacing w:after="0" w:line="240" w:lineRule="auto"/>
        <w:rPr>
          <w:rFonts w:ascii="Perpetua" w:hAnsi="Perpetua"/>
          <w:b/>
          <w:i/>
          <w:sz w:val="24"/>
          <w:szCs w:val="24"/>
        </w:rPr>
      </w:pPr>
      <w:r w:rsidRPr="00BB00E8">
        <w:rPr>
          <w:rFonts w:ascii="Perpetua" w:hAnsi="Perpetua"/>
          <w:b/>
          <w:sz w:val="24"/>
          <w:szCs w:val="24"/>
        </w:rPr>
        <w:t xml:space="preserve">Fri. 4/6: </w:t>
      </w:r>
      <w:r w:rsidR="00FB5917">
        <w:rPr>
          <w:rFonts w:ascii="Perpetua" w:hAnsi="Perpetua"/>
          <w:bCs/>
          <w:sz w:val="24"/>
          <w:szCs w:val="24"/>
        </w:rPr>
        <w:t>Library research day – meet in Briggs Library (tables outside room 125).</w:t>
      </w:r>
      <w:r w:rsidR="004274F6">
        <w:rPr>
          <w:rFonts w:ascii="Perpetua" w:hAnsi="Perpetua"/>
          <w:sz w:val="24"/>
          <w:szCs w:val="24"/>
        </w:rPr>
        <w:t xml:space="preserve"> </w:t>
      </w:r>
      <w:r w:rsidR="004274F6">
        <w:rPr>
          <w:rFonts w:ascii="Perpetua" w:hAnsi="Perpetua"/>
          <w:b/>
          <w:sz w:val="24"/>
          <w:szCs w:val="24"/>
        </w:rPr>
        <w:t>Plan update due.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Pr="00460888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13</w:t>
      </w:r>
    </w:p>
    <w:p w:rsidR="00C63E1E" w:rsidRDefault="00C63E1E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Pr="00683D1B" w:rsidRDefault="00631667" w:rsidP="00631667">
      <w:pPr>
        <w:spacing w:after="0" w:line="240" w:lineRule="auto"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Mon. 4/9: No class, Individual/Group Conferences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Wed. 4/11: No class, Individual/Group Conferences</w:t>
      </w:r>
    </w:p>
    <w:p w:rsidR="00631667" w:rsidRPr="00683D1B" w:rsidRDefault="00FB591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Fri. 4/13:</w:t>
      </w:r>
      <w:r w:rsidR="00631667">
        <w:rPr>
          <w:rFonts w:ascii="Perpetua" w:hAnsi="Perpetua"/>
          <w:b/>
          <w:sz w:val="24"/>
          <w:szCs w:val="24"/>
        </w:rPr>
        <w:t xml:space="preserve"> No class, Individual/Group Conferences 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14</w:t>
      </w:r>
    </w:p>
    <w:p w:rsidR="00631667" w:rsidRPr="006A2FBE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4/16: </w:t>
      </w:r>
      <w:r>
        <w:rPr>
          <w:rFonts w:ascii="Perpetua" w:hAnsi="Perpetua"/>
          <w:sz w:val="24"/>
          <w:szCs w:val="24"/>
        </w:rPr>
        <w:t xml:space="preserve"> Proposal presentations.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4/18: </w:t>
      </w:r>
      <w:r>
        <w:rPr>
          <w:rFonts w:ascii="Perpetua" w:hAnsi="Perpetua"/>
          <w:sz w:val="24"/>
          <w:szCs w:val="24"/>
        </w:rPr>
        <w:t xml:space="preserve">Proposal presentations. 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4/20:  </w:t>
      </w:r>
      <w:r>
        <w:rPr>
          <w:rFonts w:ascii="Perpetua" w:hAnsi="Perpetua"/>
          <w:sz w:val="24"/>
          <w:szCs w:val="24"/>
        </w:rPr>
        <w:t>Proposal presentations.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Week 15</w:t>
      </w:r>
    </w:p>
    <w:p w:rsidR="0063166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Mon. 4/23: </w:t>
      </w:r>
      <w:r>
        <w:rPr>
          <w:rFonts w:ascii="Perpetua" w:hAnsi="Perpetua"/>
          <w:sz w:val="24"/>
          <w:szCs w:val="24"/>
        </w:rPr>
        <w:t xml:space="preserve"> Proposal presentations.</w:t>
      </w:r>
    </w:p>
    <w:p w:rsidR="00631667" w:rsidRPr="00BB00E8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Wed. 4/25:  </w:t>
      </w:r>
      <w:r>
        <w:rPr>
          <w:rFonts w:ascii="Perpetua" w:hAnsi="Perpetua"/>
          <w:sz w:val="24"/>
          <w:szCs w:val="24"/>
        </w:rPr>
        <w:t>Proposal presentations.</w:t>
      </w:r>
    </w:p>
    <w:p w:rsidR="00631667" w:rsidRPr="00277977" w:rsidRDefault="00631667" w:rsidP="00631667">
      <w:pPr>
        <w:spacing w:after="0" w:line="240" w:lineRule="auto"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Fri. 4/27: </w:t>
      </w:r>
      <w:r>
        <w:rPr>
          <w:rFonts w:ascii="Perpetua" w:hAnsi="Perpetua"/>
          <w:sz w:val="24"/>
          <w:szCs w:val="24"/>
        </w:rPr>
        <w:t xml:space="preserve"> Return presentation evaluations. Final questions.</w:t>
      </w: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</w:rPr>
      </w:pPr>
    </w:p>
    <w:p w:rsidR="00631667" w:rsidRDefault="00631667" w:rsidP="00631667">
      <w:pPr>
        <w:spacing w:after="0" w:line="240" w:lineRule="auto"/>
        <w:rPr>
          <w:rFonts w:ascii="Perpetua" w:hAnsi="Perpetua"/>
          <w:sz w:val="24"/>
          <w:szCs w:val="24"/>
          <w:u w:val="single"/>
        </w:rPr>
      </w:pPr>
      <w:r>
        <w:rPr>
          <w:rFonts w:ascii="Perpetua" w:hAnsi="Perpetua"/>
          <w:sz w:val="24"/>
          <w:szCs w:val="24"/>
          <w:u w:val="single"/>
        </w:rPr>
        <w:t>Finals Week</w:t>
      </w:r>
    </w:p>
    <w:p w:rsidR="00631667" w:rsidRPr="00854130" w:rsidRDefault="00631667" w:rsidP="00631667">
      <w:pPr>
        <w:autoSpaceDE w:val="0"/>
        <w:autoSpaceDN w:val="0"/>
        <w:adjustRightInd w:val="0"/>
        <w:spacing w:after="0" w:line="240" w:lineRule="auto"/>
        <w:rPr>
          <w:rFonts w:ascii="Perpetua" w:hAnsi="Perpetua" w:cs="Times-Roman"/>
          <w:b/>
          <w:sz w:val="24"/>
          <w:szCs w:val="24"/>
        </w:rPr>
      </w:pPr>
      <w:r w:rsidRPr="00854130">
        <w:rPr>
          <w:rFonts w:ascii="Perpetua" w:hAnsi="Perpetua" w:cs="Times-Roman"/>
          <w:b/>
          <w:sz w:val="24"/>
          <w:szCs w:val="24"/>
        </w:rPr>
        <w:t xml:space="preserve">Tues. 5/1 (9:15 am) – 277.S08 </w:t>
      </w:r>
    </w:p>
    <w:p w:rsidR="00631667" w:rsidRPr="00854130" w:rsidRDefault="00631667" w:rsidP="00631667">
      <w:pPr>
        <w:autoSpaceDE w:val="0"/>
        <w:autoSpaceDN w:val="0"/>
        <w:adjustRightInd w:val="0"/>
        <w:spacing w:after="0" w:line="240" w:lineRule="auto"/>
        <w:rPr>
          <w:rFonts w:ascii="Perpetua" w:hAnsi="Perpetua" w:cs="Times-Roman"/>
          <w:b/>
          <w:sz w:val="24"/>
          <w:szCs w:val="24"/>
        </w:rPr>
      </w:pPr>
      <w:r w:rsidRPr="00854130">
        <w:rPr>
          <w:rFonts w:ascii="Perpetua" w:hAnsi="Perpetua" w:cs="Times-Roman"/>
          <w:b/>
          <w:sz w:val="24"/>
          <w:szCs w:val="24"/>
        </w:rPr>
        <w:t>Wed. 5/2 (1:45 pm) – 277.S01</w:t>
      </w:r>
    </w:p>
    <w:p w:rsidR="00631667" w:rsidRDefault="00631667" w:rsidP="00631667">
      <w:pPr>
        <w:autoSpaceDE w:val="0"/>
        <w:autoSpaceDN w:val="0"/>
        <w:adjustRightInd w:val="0"/>
        <w:spacing w:after="0" w:line="240" w:lineRule="auto"/>
        <w:rPr>
          <w:rFonts w:ascii="Perpetua" w:hAnsi="Perpetua" w:cs="Times-Roman"/>
          <w:sz w:val="24"/>
          <w:szCs w:val="24"/>
        </w:rPr>
      </w:pPr>
    </w:p>
    <w:p w:rsidR="00AC46C2" w:rsidRDefault="00AC46C2"/>
    <w:sectPr w:rsidR="00AC46C2" w:rsidSect="00E8160A">
      <w:headerReference w:type="even" r:id="rId6"/>
      <w:headerReference w:type="default" r:id="rId7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724" w:rsidRDefault="00FB5917">
      <w:pPr>
        <w:spacing w:after="0" w:line="240" w:lineRule="auto"/>
      </w:pPr>
      <w:r>
        <w:separator/>
      </w:r>
    </w:p>
  </w:endnote>
  <w:endnote w:type="continuationSeparator" w:id="0">
    <w:p w:rsidR="00F57724" w:rsidRDefault="00F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724" w:rsidRDefault="00FB5917">
      <w:pPr>
        <w:spacing w:after="0" w:line="240" w:lineRule="auto"/>
      </w:pPr>
      <w:r>
        <w:separator/>
      </w:r>
    </w:p>
  </w:footnote>
  <w:footnote w:type="continuationSeparator" w:id="0">
    <w:p w:rsidR="00F57724" w:rsidRDefault="00FB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0A" w:rsidRDefault="000A73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160A" w:rsidRDefault="00AC2A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0A" w:rsidRDefault="000A73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2AC0">
      <w:rPr>
        <w:rStyle w:val="PageNumber"/>
        <w:noProof/>
      </w:rPr>
      <w:t>3</w:t>
    </w:r>
    <w:r>
      <w:rPr>
        <w:rStyle w:val="PageNumber"/>
      </w:rPr>
      <w:fldChar w:fldCharType="end"/>
    </w:r>
  </w:p>
  <w:p w:rsidR="00E8160A" w:rsidRDefault="00AC2AC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67"/>
    <w:rsid w:val="00046970"/>
    <w:rsid w:val="000A73CD"/>
    <w:rsid w:val="000F0F89"/>
    <w:rsid w:val="001F70C3"/>
    <w:rsid w:val="002E1200"/>
    <w:rsid w:val="003357DD"/>
    <w:rsid w:val="00411355"/>
    <w:rsid w:val="004274F6"/>
    <w:rsid w:val="00631667"/>
    <w:rsid w:val="007E2510"/>
    <w:rsid w:val="00AC2AC0"/>
    <w:rsid w:val="00AC46C2"/>
    <w:rsid w:val="00B5124E"/>
    <w:rsid w:val="00C63E1E"/>
    <w:rsid w:val="00EC0FA2"/>
    <w:rsid w:val="00F1237E"/>
    <w:rsid w:val="00F57724"/>
    <w:rsid w:val="00FB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6E79-99B6-430E-93E3-B8DA0A8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316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3166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semiHidden/>
    <w:rsid w:val="00631667"/>
  </w:style>
  <w:style w:type="character" w:styleId="Hyperlink">
    <w:name w:val="Hyperlink"/>
    <w:uiPriority w:val="99"/>
    <w:unhideWhenUsed/>
    <w:rsid w:val="00631667"/>
    <w:rPr>
      <w:strike w:val="0"/>
      <w:dstrike w:val="0"/>
      <w:color w:val="004A75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631667"/>
  </w:style>
  <w:style w:type="paragraph" w:customStyle="1" w:styleId="paragraph">
    <w:name w:val="paragraph"/>
    <w:basedOn w:val="Normal"/>
    <w:rsid w:val="006316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31667"/>
  </w:style>
  <w:style w:type="character" w:customStyle="1" w:styleId="spellingerror">
    <w:name w:val="spellingerror"/>
    <w:basedOn w:val="DefaultParagraphFont"/>
    <w:rsid w:val="00631667"/>
  </w:style>
  <w:style w:type="character" w:customStyle="1" w:styleId="eop">
    <w:name w:val="eop"/>
    <w:basedOn w:val="DefaultParagraphFont"/>
    <w:rsid w:val="00631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Amber</dc:creator>
  <cp:keywords/>
  <dc:description/>
  <cp:lastModifiedBy>Jensen, Amber</cp:lastModifiedBy>
  <cp:revision>2</cp:revision>
  <dcterms:created xsi:type="dcterms:W3CDTF">2018-01-26T13:58:00Z</dcterms:created>
  <dcterms:modified xsi:type="dcterms:W3CDTF">2018-01-26T13:58:00Z</dcterms:modified>
</cp:coreProperties>
</file>