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style17"/>
        <w:spacing w:after="0" w:before="0"/>
        <w:contextualSpacing w:val="false"/>
      </w:pPr>
      <w:bookmarkStart w:id="0" w:name="internal-source-marker_0.22952176083916953"/>
      <w:bookmarkEnd w:id="0"/>
      <w:r>
        <w:rPr>
          <w:rFonts w:ascii="Arial" w:hAnsi="Arial"/>
          <w:b/>
          <w:i w:val="false"/>
          <w:caps w:val="false"/>
          <w:smallCaps w:val="false"/>
          <w:strike w:val="false"/>
          <w:dstrike w:val="false"/>
          <w:color w:val="000000"/>
          <w:sz w:val="29"/>
          <w:u w:val="none"/>
          <w:effect w:val="none"/>
          <w:shd w:fill="auto" w:val="clear"/>
        </w:rPr>
        <w:t>Use Case – Professor control panel</w:t>
      </w:r>
    </w:p>
    <w:p>
      <w:pPr>
        <w:pStyle w:val="style17"/>
      </w:pPr>
      <w:r>
        <w:rPr/>
      </w:r>
    </w:p>
    <w:p>
      <w:pPr>
        <w:pStyle w:val="style17"/>
        <w:spacing w:after="0" w:before="0"/>
        <w:contextualSpacing w:val="false"/>
      </w:pPr>
      <w:r>
        <w:rPr>
          <w:rFonts w:ascii="Arial" w:hAnsi="Arial"/>
          <w:b/>
          <w:i w:val="false"/>
          <w:caps w:val="false"/>
          <w:smallCaps w:val="false"/>
          <w:strike w:val="false"/>
          <w:dstrike w:val="false"/>
          <w:color w:val="000000"/>
          <w:sz w:val="29"/>
          <w:u w:val="none"/>
          <w:effect w:val="none"/>
          <w:shd w:fill="auto" w:val="clear"/>
        </w:rPr>
        <w:t>Level</w:t>
      </w:r>
      <w:r>
        <w:rPr>
          <w:rFonts w:ascii="Arial" w:hAnsi="Arial"/>
          <w:b w:val="false"/>
          <w:i w:val="false"/>
          <w:caps w:val="false"/>
          <w:smallCaps w:val="false"/>
          <w:strike w:val="false"/>
          <w:dstrike w:val="false"/>
          <w:color w:val="000000"/>
          <w:sz w:val="29"/>
          <w:u w:val="none"/>
          <w:effect w:val="none"/>
          <w:shd w:fill="auto" w:val="clear"/>
        </w:rPr>
        <w:t>:</w:t>
      </w:r>
      <w:r>
        <w:rPr>
          <w:caps w:val="false"/>
          <w:smallCaps w:val="false"/>
          <w:strike w:val="false"/>
          <w:dstrike w:val="false"/>
          <w:color w:val="000000"/>
          <w:u w:val="none"/>
          <w:effect w:val="none"/>
          <w:shd w:fill="auto" w:val="clear"/>
        </w:rPr>
        <w:t xml:space="preserve"> </w:t>
      </w:r>
      <w:r>
        <w:rPr>
          <w:rFonts w:ascii="Arial" w:hAnsi="Arial"/>
          <w:b w:val="false"/>
          <w:i w:val="false"/>
          <w:caps w:val="false"/>
          <w:smallCaps w:val="false"/>
          <w:strike w:val="false"/>
          <w:dstrike w:val="false"/>
          <w:color w:val="000000"/>
          <w:sz w:val="23"/>
          <w:u w:val="none"/>
          <w:effect w:val="none"/>
          <w:shd w:fill="auto" w:val="clear"/>
        </w:rPr>
        <w:t>Professor goal</w:t>
      </w:r>
    </w:p>
    <w:p>
      <w:pPr>
        <w:pStyle w:val="style17"/>
      </w:pPr>
      <w:r>
        <w:rPr/>
      </w:r>
    </w:p>
    <w:p>
      <w:pPr>
        <w:pStyle w:val="style17"/>
        <w:spacing w:after="0" w:before="0"/>
        <w:contextualSpacing w:val="false"/>
      </w:pPr>
      <w:r>
        <w:rPr>
          <w:rFonts w:ascii="Arial" w:hAnsi="Arial"/>
          <w:b/>
          <w:i w:val="false"/>
          <w:caps w:val="false"/>
          <w:smallCaps w:val="false"/>
          <w:strike w:val="false"/>
          <w:dstrike w:val="false"/>
          <w:color w:val="000000"/>
          <w:sz w:val="29"/>
          <w:u w:val="none"/>
          <w:effect w:val="none"/>
          <w:shd w:fill="auto" w:val="clear"/>
        </w:rPr>
        <w:t>Primary Actor</w:t>
      </w:r>
      <w:r>
        <w:rPr>
          <w:rFonts w:ascii="Arial" w:hAnsi="Arial"/>
          <w:b w:val="false"/>
          <w:i w:val="false"/>
          <w:caps w:val="false"/>
          <w:smallCaps w:val="false"/>
          <w:strike w:val="false"/>
          <w:dstrike w:val="false"/>
          <w:color w:val="000000"/>
          <w:sz w:val="23"/>
          <w:u w:val="none"/>
          <w:effect w:val="none"/>
          <w:shd w:fill="auto" w:val="clear"/>
        </w:rPr>
        <w:t>: Professor</w:t>
      </w:r>
    </w:p>
    <w:p>
      <w:pPr>
        <w:pStyle w:val="style17"/>
      </w:pPr>
      <w:r>
        <w:rPr/>
      </w:r>
    </w:p>
    <w:p>
      <w:pPr>
        <w:pStyle w:val="style17"/>
        <w:spacing w:after="0" w:before="0"/>
        <w:contextualSpacing w:val="false"/>
      </w:pPr>
      <w:r>
        <w:rPr>
          <w:rFonts w:ascii="Arial" w:hAnsi="Arial"/>
          <w:b/>
          <w:i w:val="false"/>
          <w:caps w:val="false"/>
          <w:smallCaps w:val="false"/>
          <w:strike w:val="false"/>
          <w:dstrike w:val="false"/>
          <w:color w:val="000000"/>
          <w:sz w:val="29"/>
          <w:u w:val="none"/>
          <w:effect w:val="none"/>
          <w:shd w:fill="auto" w:val="clear"/>
        </w:rPr>
        <w:t>Stakeholder and interests</w:t>
      </w:r>
      <w:r>
        <w:rPr>
          <w:rFonts w:ascii="Arial" w:hAnsi="Arial"/>
          <w:b w:val="false"/>
          <w:i w:val="false"/>
          <w:caps w:val="false"/>
          <w:smallCaps w:val="false"/>
          <w:strike w:val="false"/>
          <w:dstrike w:val="false"/>
          <w:color w:val="000000"/>
          <w:sz w:val="29"/>
          <w:u w:val="none"/>
          <w:effect w:val="none"/>
          <w:shd w:fill="auto" w:val="clear"/>
        </w:rPr>
        <w:t xml:space="preserve">: </w:t>
      </w:r>
      <w:r>
        <w:rPr>
          <w:rFonts w:ascii="Arial" w:hAnsi="Arial"/>
          <w:b w:val="false"/>
          <w:i w:val="false"/>
          <w:caps w:val="false"/>
          <w:smallCaps w:val="false"/>
          <w:strike w:val="false"/>
          <w:dstrike w:val="false"/>
          <w:color w:val="000000"/>
          <w:sz w:val="23"/>
          <w:u w:val="none"/>
          <w:effect w:val="none"/>
          <w:shd w:fill="auto" w:val="clear"/>
        </w:rPr>
        <w:t>A professor has the main interest in this use case. This serves as the main page for the professor.</w:t>
      </w:r>
    </w:p>
    <w:p>
      <w:pPr>
        <w:pStyle w:val="style17"/>
      </w:pPr>
      <w:r>
        <w:rPr/>
      </w:r>
    </w:p>
    <w:p>
      <w:pPr>
        <w:pStyle w:val="style17"/>
        <w:spacing w:after="0" w:before="0"/>
        <w:contextualSpacing w:val="false"/>
      </w:pPr>
      <w:r>
        <w:rPr>
          <w:rFonts w:ascii="Arial" w:hAnsi="Arial"/>
          <w:b/>
          <w:i w:val="false"/>
          <w:caps w:val="false"/>
          <w:smallCaps w:val="false"/>
          <w:strike w:val="false"/>
          <w:dstrike w:val="false"/>
          <w:color w:val="000000"/>
          <w:sz w:val="29"/>
          <w:u w:val="none"/>
          <w:effect w:val="none"/>
          <w:shd w:fill="auto" w:val="clear"/>
        </w:rPr>
        <w:t>Preconditions</w:t>
      </w:r>
      <w:r>
        <w:rPr>
          <w:rFonts w:ascii="Arial" w:hAnsi="Arial"/>
          <w:b w:val="false"/>
          <w:i w:val="false"/>
          <w:caps w:val="false"/>
          <w:smallCaps w:val="false"/>
          <w:strike w:val="false"/>
          <w:dstrike w:val="false"/>
          <w:color w:val="000000"/>
          <w:sz w:val="29"/>
          <w:u w:val="none"/>
          <w:effect w:val="none"/>
          <w:shd w:fill="auto" w:val="clear"/>
        </w:rPr>
        <w:t>:</w:t>
      </w:r>
      <w:r>
        <w:rPr>
          <w:caps w:val="false"/>
          <w:smallCaps w:val="false"/>
          <w:strike w:val="false"/>
          <w:dstrike w:val="false"/>
          <w:color w:val="000000"/>
          <w:u w:val="none"/>
          <w:effect w:val="none"/>
          <w:shd w:fill="auto" w:val="clear"/>
        </w:rPr>
        <w:t xml:space="preserve">  </w:t>
      </w:r>
      <w:r>
        <w:rPr>
          <w:rFonts w:ascii="Arial" w:hAnsi="Arial"/>
          <w:b w:val="false"/>
          <w:i w:val="false"/>
          <w:caps w:val="false"/>
          <w:smallCaps w:val="false"/>
          <w:strike w:val="false"/>
          <w:dstrike w:val="false"/>
          <w:color w:val="000000"/>
          <w:sz w:val="23"/>
          <w:u w:val="none"/>
          <w:effect w:val="none"/>
          <w:shd w:fill="auto" w:val="clear"/>
        </w:rPr>
        <w:t>The professor user must be successfully logged in and has navigated to the professor control panel.</w:t>
      </w:r>
    </w:p>
    <w:p>
      <w:pPr>
        <w:pStyle w:val="style17"/>
      </w:pPr>
      <w:r>
        <w:rPr/>
      </w:r>
    </w:p>
    <w:p>
      <w:pPr>
        <w:pStyle w:val="style17"/>
        <w:spacing w:after="0" w:before="0"/>
        <w:contextualSpacing w:val="false"/>
      </w:pPr>
      <w:r>
        <w:rPr>
          <w:rFonts w:ascii="Arial" w:hAnsi="Arial"/>
          <w:b/>
          <w:i w:val="false"/>
          <w:caps w:val="false"/>
          <w:smallCaps w:val="false"/>
          <w:strike w:val="false"/>
          <w:dstrike w:val="false"/>
          <w:color w:val="000000"/>
          <w:sz w:val="29"/>
          <w:u w:val="none"/>
          <w:effect w:val="none"/>
          <w:shd w:fill="auto" w:val="clear"/>
        </w:rPr>
        <w:t>Success Guarantee</w:t>
      </w:r>
      <w:r>
        <w:rPr>
          <w:rFonts w:ascii="Arial" w:hAnsi="Arial"/>
          <w:b w:val="false"/>
          <w:i w:val="false"/>
          <w:caps w:val="false"/>
          <w:smallCaps w:val="false"/>
          <w:strike w:val="false"/>
          <w:dstrike w:val="false"/>
          <w:color w:val="000000"/>
          <w:sz w:val="29"/>
          <w:u w:val="none"/>
          <w:effect w:val="none"/>
          <w:shd w:fill="auto" w:val="clear"/>
        </w:rPr>
        <w:t xml:space="preserve">: </w:t>
      </w:r>
      <w:r>
        <w:rPr>
          <w:rFonts w:ascii="Arial" w:hAnsi="Arial"/>
          <w:b w:val="false"/>
          <w:i w:val="false"/>
          <w:caps w:val="false"/>
          <w:smallCaps w:val="false"/>
          <w:strike w:val="false"/>
          <w:dstrike w:val="false"/>
          <w:color w:val="000000"/>
          <w:sz w:val="23"/>
          <w:u w:val="none"/>
          <w:effect w:val="none"/>
          <w:shd w:fill="auto" w:val="clear"/>
        </w:rPr>
        <w:t>The professor has presented with a list of their surveys along with a number of options to manage those surveys as well as the option to manage their active surveys. The professor user has executed any desired options and all changes made by the professor are recorded into the database.</w:t>
      </w:r>
    </w:p>
    <w:p>
      <w:pPr>
        <w:pStyle w:val="style17"/>
      </w:pPr>
      <w:r>
        <w:rPr/>
      </w:r>
    </w:p>
    <w:p>
      <w:pPr>
        <w:pStyle w:val="style17"/>
        <w:spacing w:after="0" w:before="0"/>
        <w:contextualSpacing w:val="false"/>
      </w:pPr>
      <w:r>
        <w:rPr>
          <w:rFonts w:ascii="Arial" w:hAnsi="Arial"/>
          <w:b/>
          <w:i w:val="false"/>
          <w:caps w:val="false"/>
          <w:smallCaps w:val="false"/>
          <w:strike w:val="false"/>
          <w:dstrike w:val="false"/>
          <w:color w:val="000000"/>
          <w:sz w:val="29"/>
          <w:u w:val="none"/>
          <w:effect w:val="none"/>
          <w:shd w:fill="auto" w:val="clear"/>
        </w:rPr>
        <w:t>Main success scenario</w:t>
      </w:r>
      <w:r>
        <w:rPr>
          <w:rFonts w:ascii="Arial" w:hAnsi="Arial"/>
          <w:b w:val="false"/>
          <w:i w:val="false"/>
          <w:caps w:val="false"/>
          <w:smallCaps w:val="false"/>
          <w:strike w:val="false"/>
          <w:dstrike w:val="false"/>
          <w:color w:val="000000"/>
          <w:sz w:val="29"/>
          <w:u w:val="none"/>
          <w:effect w:val="none"/>
          <w:shd w:fill="auto" w:val="clear"/>
        </w:rPr>
        <w:t>:</w:t>
      </w:r>
    </w:p>
    <w:p>
      <w:pPr>
        <w:pStyle w:val="style17"/>
        <w:numPr>
          <w:ilvl w:val="0"/>
          <w:numId w:val="1"/>
        </w:numPr>
        <w:shd w:fill="auto" w:val="clear"/>
        <w:tabs>
          <w:tab w:leader="none" w:pos="707" w:val="left"/>
        </w:tabs>
        <w:spacing w:after="0" w:before="0"/>
        <w:ind w:hanging="283" w:left="707" w:right="0"/>
        <w:contextualSpacing w:val="false"/>
      </w:pPr>
      <w:r>
        <w:rPr>
          <w:rFonts w:ascii="Arial" w:hAnsi="Arial"/>
          <w:b w:val="false"/>
          <w:i w:val="false"/>
          <w:caps w:val="false"/>
          <w:smallCaps w:val="false"/>
          <w:strike w:val="false"/>
          <w:dstrike w:val="false"/>
          <w:color w:val="000000"/>
          <w:sz w:val="23"/>
          <w:u w:val="none"/>
          <w:effect w:val="none"/>
          <w:shd w:fill="auto" w:val="clear"/>
        </w:rPr>
        <w:t>The system presents the professor user with a list of all surveys they have created.</w:t>
      </w:r>
    </w:p>
    <w:p>
      <w:pPr>
        <w:pStyle w:val="style17"/>
        <w:numPr>
          <w:ilvl w:val="0"/>
          <w:numId w:val="1"/>
        </w:numPr>
        <w:shd w:fill="auto" w:val="clear"/>
        <w:tabs>
          <w:tab w:leader="none" w:pos="707" w:val="left"/>
        </w:tabs>
        <w:spacing w:after="0" w:before="0"/>
        <w:ind w:hanging="283" w:left="707" w:right="0"/>
        <w:contextualSpacing w:val="false"/>
      </w:pPr>
      <w:r>
        <w:rPr>
          <w:rFonts w:ascii="Arial" w:hAnsi="Arial"/>
          <w:b w:val="false"/>
          <w:i w:val="false"/>
          <w:caps w:val="false"/>
          <w:smallCaps w:val="false"/>
          <w:strike w:val="false"/>
          <w:dstrike w:val="false"/>
          <w:color w:val="000000"/>
          <w:sz w:val="23"/>
          <w:u w:val="none"/>
          <w:effect w:val="none"/>
          <w:shd w:fill="auto" w:val="clear"/>
        </w:rPr>
        <w:t>The system provides the professor with the following options: create survey, edit unpublished survey, publish survey, delete unpublished survey, take survey offline, view active surveys.</w:t>
      </w:r>
    </w:p>
    <w:p>
      <w:pPr>
        <w:pStyle w:val="style17"/>
        <w:numPr>
          <w:ilvl w:val="0"/>
          <w:numId w:val="1"/>
        </w:numPr>
        <w:shd w:fill="auto" w:val="clear"/>
        <w:tabs>
          <w:tab w:leader="none" w:pos="707" w:val="left"/>
        </w:tabs>
        <w:spacing w:after="0" w:before="0"/>
        <w:ind w:hanging="283" w:left="707" w:right="0"/>
        <w:contextualSpacing w:val="false"/>
      </w:pPr>
      <w:r>
        <w:rPr>
          <w:rFonts w:ascii="Arial" w:hAnsi="Arial"/>
          <w:b w:val="false"/>
          <w:i w:val="false"/>
          <w:caps w:val="false"/>
          <w:smallCaps w:val="false"/>
          <w:strike w:val="false"/>
          <w:dstrike w:val="false"/>
          <w:color w:val="000000"/>
          <w:sz w:val="23"/>
          <w:u w:val="none"/>
          <w:effect w:val="none"/>
          <w:shd w:fill="auto" w:val="clear"/>
        </w:rPr>
        <w:t>The professor selects the create survey option. [Alt Flow 1: edit unpublished survey], [Alt Flow 2: publish survey], [Alt Flow 3: Delete unpublished survey], [Alt Flow 4: take survey offline][Alt Flow 5: view active survey list].</w:t>
      </w:r>
    </w:p>
    <w:p>
      <w:pPr>
        <w:pStyle w:val="style17"/>
        <w:numPr>
          <w:ilvl w:val="0"/>
          <w:numId w:val="1"/>
        </w:numPr>
        <w:shd w:fill="auto" w:val="clear"/>
        <w:tabs>
          <w:tab w:leader="none" w:pos="707" w:val="left"/>
        </w:tabs>
        <w:spacing w:after="0" w:before="0"/>
        <w:ind w:hanging="283" w:left="707" w:right="0"/>
        <w:contextualSpacing w:val="false"/>
      </w:pPr>
      <w:r>
        <w:rPr>
          <w:rFonts w:ascii="Arial" w:hAnsi="Arial"/>
          <w:b w:val="false"/>
          <w:i w:val="false"/>
          <w:caps w:val="false"/>
          <w:smallCaps w:val="false"/>
          <w:strike w:val="false"/>
          <w:dstrike w:val="false"/>
          <w:color w:val="000000"/>
          <w:sz w:val="23"/>
          <w:u w:val="none"/>
          <w:effect w:val="none"/>
          <w:shd w:fill="auto" w:val="clear"/>
        </w:rPr>
        <w:t>The flow continues in the ‘Creating Survey’ use case.</w:t>
      </w:r>
    </w:p>
    <w:p>
      <w:pPr>
        <w:pStyle w:val="style17"/>
      </w:pPr>
      <w:r>
        <w:rPr/>
      </w:r>
    </w:p>
    <w:p>
      <w:pPr>
        <w:pStyle w:val="style17"/>
        <w:spacing w:after="0" w:before="0"/>
        <w:contextualSpacing w:val="false"/>
      </w:pPr>
      <w:r>
        <w:rPr>
          <w:rFonts w:ascii="Arial" w:hAnsi="Arial"/>
          <w:b/>
          <w:i w:val="false"/>
          <w:caps w:val="false"/>
          <w:smallCaps w:val="false"/>
          <w:strike w:val="false"/>
          <w:dstrike w:val="false"/>
          <w:color w:val="000000"/>
          <w:sz w:val="29"/>
          <w:u w:val="none"/>
          <w:effect w:val="none"/>
          <w:shd w:fill="auto" w:val="clear"/>
        </w:rPr>
        <w:t>Alt Flow 1: edit unpublished survey</w:t>
      </w:r>
    </w:p>
    <w:p>
      <w:pPr>
        <w:pStyle w:val="style17"/>
        <w:numPr>
          <w:ilvl w:val="0"/>
          <w:numId w:val="2"/>
        </w:numPr>
        <w:shd w:fill="auto" w:val="clear"/>
        <w:tabs>
          <w:tab w:leader="none" w:pos="707" w:val="left"/>
        </w:tabs>
        <w:spacing w:after="0" w:before="0"/>
        <w:ind w:hanging="283" w:left="707" w:right="0"/>
        <w:contextualSpacing w:val="false"/>
      </w:pPr>
      <w:r>
        <w:rPr>
          <w:rFonts w:ascii="Arial" w:hAnsi="Arial"/>
          <w:b w:val="false"/>
          <w:i w:val="false"/>
          <w:caps w:val="false"/>
          <w:smallCaps w:val="false"/>
          <w:strike w:val="false"/>
          <w:dstrike w:val="false"/>
          <w:color w:val="000000"/>
          <w:sz w:val="24"/>
          <w:u w:val="none"/>
          <w:effect w:val="none"/>
          <w:shd w:fill="auto" w:val="clear"/>
        </w:rPr>
        <w:t>The system loads and displays the selected survey</w:t>
      </w:r>
    </w:p>
    <w:p>
      <w:pPr>
        <w:pStyle w:val="style17"/>
        <w:numPr>
          <w:ilvl w:val="0"/>
          <w:numId w:val="2"/>
        </w:numPr>
        <w:shd w:fill="auto" w:val="clear"/>
        <w:tabs>
          <w:tab w:leader="none" w:pos="707" w:val="left"/>
        </w:tabs>
        <w:spacing w:after="0" w:before="0"/>
        <w:ind w:hanging="283" w:left="707" w:right="0"/>
        <w:contextualSpacing w:val="false"/>
      </w:pPr>
      <w:r>
        <w:rPr>
          <w:rFonts w:ascii="Arial" w:hAnsi="Arial"/>
          <w:b w:val="false"/>
          <w:i w:val="false"/>
          <w:caps w:val="false"/>
          <w:smallCaps w:val="false"/>
          <w:strike w:val="false"/>
          <w:dstrike w:val="false"/>
          <w:color w:val="000000"/>
          <w:sz w:val="24"/>
          <w:u w:val="none"/>
          <w:effect w:val="none"/>
          <w:shd w:fill="auto" w:val="clear"/>
        </w:rPr>
        <w:t>The flow continues at step 3 of the Create a Survey use case</w:t>
      </w:r>
    </w:p>
    <w:p>
      <w:pPr>
        <w:pStyle w:val="style17"/>
      </w:pPr>
      <w:r>
        <w:rPr/>
      </w:r>
    </w:p>
    <w:p>
      <w:pPr>
        <w:pStyle w:val="style17"/>
        <w:spacing w:after="0" w:before="0"/>
        <w:contextualSpacing w:val="false"/>
      </w:pPr>
      <w:r>
        <w:rPr>
          <w:rFonts w:ascii="Arial" w:hAnsi="Arial"/>
          <w:b/>
          <w:i w:val="false"/>
          <w:caps w:val="false"/>
          <w:smallCaps w:val="false"/>
          <w:strike w:val="false"/>
          <w:dstrike w:val="false"/>
          <w:color w:val="000000"/>
          <w:sz w:val="29"/>
          <w:u w:val="none"/>
          <w:effect w:val="none"/>
          <w:shd w:fill="auto" w:val="clear"/>
        </w:rPr>
        <w:t>Alt Flow 2: publish survey</w:t>
      </w:r>
    </w:p>
    <w:p>
      <w:pPr>
        <w:pStyle w:val="style17"/>
        <w:numPr>
          <w:ilvl w:val="0"/>
          <w:numId w:val="3"/>
        </w:numPr>
        <w:shd w:fill="auto" w:val="clear"/>
        <w:tabs>
          <w:tab w:leader="none" w:pos="707" w:val="left"/>
        </w:tabs>
        <w:spacing w:after="0" w:before="0"/>
        <w:ind w:hanging="283" w:left="707" w:right="0"/>
        <w:contextualSpacing w:val="false"/>
      </w:pPr>
      <w:r>
        <w:rPr>
          <w:rFonts w:ascii="Arial" w:hAnsi="Arial"/>
          <w:b w:val="false"/>
          <w:i w:val="false"/>
          <w:caps w:val="false"/>
          <w:smallCaps w:val="false"/>
          <w:strike w:val="false"/>
          <w:dstrike w:val="false"/>
          <w:color w:val="000000"/>
          <w:sz w:val="24"/>
          <w:u w:val="none"/>
          <w:effect w:val="none"/>
          <w:shd w:fill="auto" w:val="clear"/>
        </w:rPr>
        <w:t>The system automatically saves the survey in the database</w:t>
      </w:r>
    </w:p>
    <w:p>
      <w:pPr>
        <w:pStyle w:val="style17"/>
        <w:numPr>
          <w:ilvl w:val="0"/>
          <w:numId w:val="3"/>
        </w:numPr>
        <w:shd w:fill="auto" w:val="clear"/>
        <w:tabs>
          <w:tab w:leader="none" w:pos="707" w:val="left"/>
        </w:tabs>
        <w:spacing w:after="0" w:before="0"/>
        <w:ind w:hanging="283" w:left="707" w:right="0"/>
        <w:contextualSpacing w:val="false"/>
      </w:pPr>
      <w:r>
        <w:rPr>
          <w:rFonts w:ascii="Arial" w:hAnsi="Arial"/>
          <w:b w:val="false"/>
          <w:i w:val="false"/>
          <w:caps w:val="false"/>
          <w:smallCaps w:val="false"/>
          <w:strike w:val="false"/>
          <w:dstrike w:val="false"/>
          <w:color w:val="000000"/>
          <w:sz w:val="24"/>
          <w:u w:val="none"/>
          <w:effect w:val="none"/>
          <w:shd w:fill="auto" w:val="clear"/>
        </w:rPr>
        <w:t>The system prompts the admin to specify the length of time the survey will be online.</w:t>
      </w:r>
    </w:p>
    <w:p>
      <w:pPr>
        <w:pStyle w:val="style17"/>
        <w:numPr>
          <w:ilvl w:val="0"/>
          <w:numId w:val="3"/>
        </w:numPr>
        <w:shd w:fill="auto" w:val="clear"/>
        <w:tabs>
          <w:tab w:leader="none" w:pos="707" w:val="left"/>
        </w:tabs>
        <w:spacing w:after="0" w:before="0"/>
        <w:ind w:hanging="283" w:left="707" w:right="0"/>
        <w:contextualSpacing w:val="false"/>
      </w:pPr>
      <w:r>
        <w:rPr>
          <w:rFonts w:ascii="Arial" w:hAnsi="Arial"/>
          <w:b w:val="false"/>
          <w:i w:val="false"/>
          <w:caps w:val="false"/>
          <w:smallCaps w:val="false"/>
          <w:strike w:val="false"/>
          <w:dstrike w:val="false"/>
          <w:color w:val="000000"/>
          <w:sz w:val="24"/>
          <w:u w:val="none"/>
          <w:effect w:val="none"/>
          <w:shd w:fill="auto" w:val="clear"/>
        </w:rPr>
        <w:t>The system puts the survey online</w:t>
      </w:r>
    </w:p>
    <w:p>
      <w:pPr>
        <w:pStyle w:val="style17"/>
        <w:numPr>
          <w:ilvl w:val="0"/>
          <w:numId w:val="3"/>
        </w:numPr>
        <w:shd w:fill="auto" w:val="clear"/>
        <w:tabs>
          <w:tab w:leader="none" w:pos="707" w:val="left"/>
        </w:tabs>
        <w:spacing w:after="0" w:before="0"/>
        <w:ind w:hanging="283" w:left="707" w:right="0"/>
        <w:contextualSpacing w:val="false"/>
      </w:pPr>
      <w:r>
        <w:rPr>
          <w:rFonts w:ascii="Arial" w:hAnsi="Arial"/>
          <w:b w:val="false"/>
          <w:i w:val="false"/>
          <w:caps w:val="false"/>
          <w:smallCaps w:val="false"/>
          <w:strike w:val="false"/>
          <w:dstrike w:val="false"/>
          <w:color w:val="000000"/>
          <w:sz w:val="24"/>
          <w:u w:val="none"/>
          <w:effect w:val="none"/>
          <w:shd w:fill="auto" w:val="clear"/>
        </w:rPr>
        <w:t>The system now prevents the admin from editing or deleting the survey and enables the admin to take it offline</w:t>
      </w:r>
    </w:p>
    <w:p>
      <w:pPr>
        <w:pStyle w:val="style17"/>
      </w:pPr>
      <w:r>
        <w:rPr/>
      </w:r>
    </w:p>
    <w:p>
      <w:pPr>
        <w:pStyle w:val="style17"/>
        <w:spacing w:after="0" w:before="0"/>
        <w:contextualSpacing w:val="false"/>
      </w:pPr>
      <w:r>
        <w:rPr>
          <w:rFonts w:ascii="Arial" w:hAnsi="Arial"/>
          <w:b/>
          <w:i w:val="false"/>
          <w:caps w:val="false"/>
          <w:smallCaps w:val="false"/>
          <w:strike w:val="false"/>
          <w:dstrike w:val="false"/>
          <w:color w:val="000000"/>
          <w:sz w:val="29"/>
          <w:u w:val="none"/>
          <w:effect w:val="none"/>
          <w:shd w:fill="auto" w:val="clear"/>
        </w:rPr>
        <w:t>Alt Flow 3: delete unpublished survey</w:t>
      </w:r>
    </w:p>
    <w:p>
      <w:pPr>
        <w:pStyle w:val="style17"/>
        <w:numPr>
          <w:ilvl w:val="0"/>
          <w:numId w:val="4"/>
        </w:numPr>
        <w:shd w:fill="auto" w:val="clear"/>
        <w:tabs>
          <w:tab w:leader="none" w:pos="707" w:val="left"/>
        </w:tabs>
        <w:spacing w:after="0" w:before="0"/>
        <w:ind w:hanging="283" w:left="707" w:right="0"/>
        <w:contextualSpacing w:val="false"/>
      </w:pPr>
      <w:r>
        <w:rPr>
          <w:rFonts w:ascii="Arial" w:hAnsi="Arial"/>
          <w:b w:val="false"/>
          <w:i w:val="false"/>
          <w:caps w:val="false"/>
          <w:smallCaps w:val="false"/>
          <w:strike w:val="false"/>
          <w:dstrike w:val="false"/>
          <w:color w:val="000000"/>
          <w:sz w:val="24"/>
          <w:u w:val="none"/>
          <w:effect w:val="none"/>
          <w:shd w:fill="auto" w:val="clear"/>
        </w:rPr>
        <w:t>The system removes the selected survey from the database</w:t>
      </w:r>
    </w:p>
    <w:p>
      <w:pPr>
        <w:pStyle w:val="style17"/>
        <w:numPr>
          <w:ilvl w:val="0"/>
          <w:numId w:val="4"/>
        </w:numPr>
        <w:shd w:fill="auto" w:val="clear"/>
        <w:tabs>
          <w:tab w:leader="none" w:pos="707" w:val="left"/>
        </w:tabs>
        <w:spacing w:after="0" w:before="0"/>
        <w:ind w:hanging="283" w:left="707" w:right="0"/>
        <w:contextualSpacing w:val="false"/>
      </w:pPr>
      <w:r>
        <w:rPr>
          <w:rFonts w:ascii="Arial" w:hAnsi="Arial"/>
          <w:b w:val="false"/>
          <w:i w:val="false"/>
          <w:caps w:val="false"/>
          <w:smallCaps w:val="false"/>
          <w:strike w:val="false"/>
          <w:dstrike w:val="false"/>
          <w:color w:val="000000"/>
          <w:sz w:val="24"/>
          <w:u w:val="none"/>
          <w:effect w:val="none"/>
          <w:shd w:fill="auto" w:val="clear"/>
        </w:rPr>
        <w:t>The system refreshes the list of surveys on the page</w:t>
      </w:r>
    </w:p>
    <w:p>
      <w:pPr>
        <w:pStyle w:val="style17"/>
      </w:pPr>
      <w:r>
        <w:rPr/>
      </w:r>
    </w:p>
    <w:p>
      <w:pPr>
        <w:pStyle w:val="style17"/>
        <w:spacing w:after="0" w:before="0"/>
        <w:contextualSpacing w:val="false"/>
      </w:pPr>
      <w:r>
        <w:rPr>
          <w:rFonts w:ascii="Arial" w:hAnsi="Arial"/>
          <w:b/>
          <w:i w:val="false"/>
          <w:caps w:val="false"/>
          <w:smallCaps w:val="false"/>
          <w:strike w:val="false"/>
          <w:dstrike w:val="false"/>
          <w:color w:val="000000"/>
          <w:sz w:val="29"/>
          <w:u w:val="none"/>
          <w:effect w:val="none"/>
          <w:shd w:fill="auto" w:val="clear"/>
        </w:rPr>
        <w:t>Alt Flow 4: take survey offline</w:t>
      </w:r>
    </w:p>
    <w:p>
      <w:pPr>
        <w:pStyle w:val="style17"/>
        <w:numPr>
          <w:ilvl w:val="0"/>
          <w:numId w:val="5"/>
        </w:numPr>
        <w:shd w:fill="auto" w:val="clear"/>
        <w:tabs>
          <w:tab w:leader="none" w:pos="707" w:val="left"/>
        </w:tabs>
        <w:spacing w:after="0" w:before="0"/>
        <w:ind w:hanging="283" w:left="707" w:right="0"/>
        <w:contextualSpacing w:val="false"/>
      </w:pPr>
      <w:r>
        <w:rPr>
          <w:rFonts w:ascii="Arial" w:hAnsi="Arial"/>
          <w:b w:val="false"/>
          <w:i w:val="false"/>
          <w:caps w:val="false"/>
          <w:smallCaps w:val="false"/>
          <w:strike w:val="false"/>
          <w:dstrike w:val="false"/>
          <w:color w:val="000000"/>
          <w:sz w:val="24"/>
          <w:u w:val="none"/>
          <w:effect w:val="none"/>
          <w:shd w:fill="auto" w:val="clear"/>
        </w:rPr>
        <w:t>The system takes the survey offline</w:t>
      </w:r>
    </w:p>
    <w:p>
      <w:pPr>
        <w:pStyle w:val="style17"/>
        <w:numPr>
          <w:ilvl w:val="0"/>
          <w:numId w:val="5"/>
        </w:numPr>
        <w:shd w:fill="auto" w:val="clear"/>
        <w:tabs>
          <w:tab w:leader="none" w:pos="707" w:val="left"/>
        </w:tabs>
        <w:spacing w:after="0" w:before="0"/>
        <w:ind w:hanging="283" w:left="707" w:right="0"/>
        <w:contextualSpacing w:val="false"/>
      </w:pPr>
      <w:r>
        <w:rPr>
          <w:rFonts w:ascii="Arial" w:hAnsi="Arial"/>
          <w:b w:val="false"/>
          <w:i w:val="false"/>
          <w:caps w:val="false"/>
          <w:smallCaps w:val="false"/>
          <w:strike w:val="false"/>
          <w:dstrike w:val="false"/>
          <w:color w:val="000000"/>
          <w:sz w:val="24"/>
          <w:u w:val="none"/>
          <w:effect w:val="none"/>
          <w:shd w:fill="auto" w:val="clear"/>
        </w:rPr>
        <w:t>The system assigns the survey a new survey ID</w:t>
      </w:r>
    </w:p>
    <w:p>
      <w:pPr>
        <w:pStyle w:val="style17"/>
        <w:numPr>
          <w:ilvl w:val="0"/>
          <w:numId w:val="5"/>
        </w:numPr>
        <w:shd w:fill="auto" w:val="clear"/>
        <w:tabs>
          <w:tab w:leader="none" w:pos="707" w:val="left"/>
        </w:tabs>
        <w:spacing w:after="0" w:before="0"/>
        <w:ind w:hanging="283" w:left="707" w:right="0"/>
        <w:contextualSpacing w:val="false"/>
      </w:pPr>
      <w:r>
        <w:rPr>
          <w:rFonts w:ascii="Arial" w:hAnsi="Arial"/>
          <w:b w:val="false"/>
          <w:i w:val="false"/>
          <w:caps w:val="false"/>
          <w:smallCaps w:val="false"/>
          <w:strike w:val="false"/>
          <w:dstrike w:val="false"/>
          <w:color w:val="000000"/>
          <w:sz w:val="24"/>
          <w:u w:val="none"/>
          <w:effect w:val="none"/>
          <w:shd w:fill="auto" w:val="clear"/>
        </w:rPr>
        <w:t>The system re-enables the edit, delete, and publish options for the professor</w:t>
      </w:r>
    </w:p>
    <w:p>
      <w:pPr>
        <w:pStyle w:val="style17"/>
        <w:numPr>
          <w:ilvl w:val="0"/>
          <w:numId w:val="5"/>
        </w:numPr>
        <w:shd w:fill="auto" w:val="clear"/>
        <w:tabs>
          <w:tab w:leader="none" w:pos="707" w:val="left"/>
        </w:tabs>
        <w:spacing w:after="0" w:before="0"/>
        <w:ind w:hanging="283" w:left="707" w:right="0"/>
        <w:contextualSpacing w:val="false"/>
      </w:pPr>
      <w:r>
        <w:rPr>
          <w:rFonts w:ascii="Arial" w:hAnsi="Arial"/>
          <w:b w:val="false"/>
          <w:i w:val="false"/>
          <w:caps w:val="false"/>
          <w:smallCaps w:val="false"/>
          <w:strike w:val="false"/>
          <w:dstrike w:val="false"/>
          <w:color w:val="000000"/>
          <w:sz w:val="24"/>
          <w:u w:val="none"/>
          <w:effect w:val="none"/>
          <w:shd w:fill="auto" w:val="clear"/>
        </w:rPr>
        <w:t>The system sends the professor any data collected while the survey was online</w:t>
      </w:r>
    </w:p>
    <w:p>
      <w:pPr>
        <w:pStyle w:val="style17"/>
      </w:pPr>
      <w:r>
        <w:rPr/>
      </w:r>
    </w:p>
    <w:p>
      <w:pPr>
        <w:pStyle w:val="style17"/>
        <w:spacing w:after="0" w:before="0"/>
        <w:contextualSpacing w:val="false"/>
      </w:pPr>
      <w:r>
        <w:rPr>
          <w:rFonts w:ascii="Arial" w:hAnsi="Arial"/>
          <w:b/>
          <w:i w:val="false"/>
          <w:caps w:val="false"/>
          <w:smallCaps w:val="false"/>
          <w:strike w:val="false"/>
          <w:dstrike w:val="false"/>
          <w:color w:val="000000"/>
          <w:sz w:val="29"/>
          <w:u w:val="none"/>
          <w:effect w:val="none"/>
          <w:shd w:fill="auto" w:val="clear"/>
        </w:rPr>
        <w:t>Alt Flow 5: view active survey list</w:t>
      </w:r>
    </w:p>
    <w:p>
      <w:pPr>
        <w:pStyle w:val="style17"/>
        <w:numPr>
          <w:ilvl w:val="0"/>
          <w:numId w:val="6"/>
        </w:numPr>
        <w:shd w:fill="auto" w:val="clear"/>
        <w:tabs>
          <w:tab w:leader="none" w:pos="707" w:val="left"/>
        </w:tabs>
        <w:spacing w:after="0" w:before="0"/>
        <w:ind w:hanging="283" w:left="707" w:right="0"/>
        <w:contextualSpacing w:val="false"/>
      </w:pPr>
      <w:r>
        <w:rPr>
          <w:rFonts w:ascii="Arial" w:hAnsi="Arial"/>
          <w:b w:val="false"/>
          <w:i w:val="false"/>
          <w:caps w:val="false"/>
          <w:smallCaps w:val="false"/>
          <w:strike w:val="false"/>
          <w:dstrike w:val="false"/>
          <w:color w:val="000000"/>
          <w:sz w:val="23"/>
          <w:u w:val="none"/>
          <w:effect w:val="none"/>
          <w:shd w:fill="auto" w:val="clear"/>
        </w:rPr>
        <w:t xml:space="preserve">The system redirects the </w:t>
      </w:r>
      <w:r>
        <w:rPr>
          <w:rFonts w:ascii="Arial" w:hAnsi="Arial"/>
          <w:b w:val="false"/>
          <w:i w:val="false"/>
          <w:caps w:val="false"/>
          <w:smallCaps w:val="false"/>
          <w:strike w:val="false"/>
          <w:dstrike w:val="false"/>
          <w:color w:val="000000"/>
          <w:sz w:val="24"/>
          <w:u w:val="none"/>
          <w:effect w:val="none"/>
          <w:shd w:fill="auto" w:val="clear"/>
        </w:rPr>
        <w:t>professor to a list of all of their active surveys.</w:t>
      </w:r>
    </w:p>
    <w:p>
      <w:pPr>
        <w:pStyle w:val="style17"/>
        <w:numPr>
          <w:ilvl w:val="0"/>
          <w:numId w:val="6"/>
        </w:numPr>
        <w:shd w:fill="auto" w:val="clear"/>
        <w:tabs>
          <w:tab w:leader="none" w:pos="707" w:val="left"/>
        </w:tabs>
        <w:spacing w:after="0" w:before="0"/>
        <w:ind w:hanging="283" w:left="707" w:right="0"/>
        <w:contextualSpacing w:val="false"/>
      </w:pPr>
      <w:r>
        <w:rPr>
          <w:rFonts w:ascii="Arial" w:hAnsi="Arial"/>
          <w:b w:val="false"/>
          <w:i w:val="false"/>
          <w:caps w:val="false"/>
          <w:smallCaps w:val="false"/>
          <w:strike w:val="false"/>
          <w:dstrike w:val="false"/>
          <w:color w:val="000000"/>
          <w:sz w:val="23"/>
          <w:u w:val="none"/>
          <w:effect w:val="none"/>
          <w:shd w:fill="auto" w:val="clear"/>
        </w:rPr>
        <w:t>The system offers the options to delete or access each survey in the list of active surveys.</w:t>
      </w:r>
    </w:p>
    <w:p>
      <w:pPr>
        <w:pStyle w:val="style17"/>
        <w:numPr>
          <w:ilvl w:val="0"/>
          <w:numId w:val="6"/>
        </w:numPr>
        <w:shd w:fill="auto" w:val="clear"/>
        <w:tabs>
          <w:tab w:leader="none" w:pos="707" w:val="left"/>
        </w:tabs>
        <w:spacing w:after="0" w:before="0"/>
        <w:ind w:hanging="283" w:left="707" w:right="0"/>
        <w:contextualSpacing w:val="false"/>
      </w:pPr>
      <w:r>
        <w:rPr>
          <w:rFonts w:ascii="Arial" w:hAnsi="Arial"/>
          <w:b w:val="false"/>
          <w:i w:val="false"/>
          <w:caps w:val="false"/>
          <w:smallCaps w:val="false"/>
          <w:strike w:val="false"/>
          <w:dstrike w:val="false"/>
          <w:color w:val="000000"/>
          <w:sz w:val="23"/>
          <w:u w:val="none"/>
          <w:effect w:val="none"/>
          <w:shd w:fill="auto" w:val="clear"/>
        </w:rPr>
        <w:t>The professor chooses to access one of the surveys [Alt flow 6: delete active survey]</w:t>
      </w:r>
    </w:p>
    <w:p>
      <w:pPr>
        <w:pStyle w:val="style17"/>
        <w:numPr>
          <w:ilvl w:val="0"/>
          <w:numId w:val="6"/>
        </w:numPr>
        <w:shd w:fill="auto" w:val="clear"/>
        <w:tabs>
          <w:tab w:leader="none" w:pos="707" w:val="left"/>
        </w:tabs>
        <w:spacing w:after="0" w:before="0"/>
        <w:ind w:hanging="283" w:left="707" w:right="0"/>
        <w:contextualSpacing w:val="false"/>
      </w:pPr>
      <w:r>
        <w:rPr>
          <w:rFonts w:ascii="Arial" w:hAnsi="Arial"/>
          <w:b w:val="false"/>
          <w:i w:val="false"/>
          <w:caps w:val="false"/>
          <w:smallCaps w:val="false"/>
          <w:strike w:val="false"/>
          <w:dstrike w:val="false"/>
          <w:color w:val="000000"/>
          <w:sz w:val="23"/>
          <w:u w:val="none"/>
          <w:effect w:val="none"/>
          <w:shd w:fill="auto" w:val="clear"/>
        </w:rPr>
        <w:t>Flow continues to the ‘Answer Survey’ use case.</w:t>
      </w:r>
    </w:p>
    <w:p>
      <w:pPr>
        <w:pStyle w:val="style17"/>
      </w:pPr>
      <w:r>
        <w:rPr/>
      </w:r>
    </w:p>
    <w:p>
      <w:pPr>
        <w:pStyle w:val="style17"/>
        <w:spacing w:after="0" w:before="0"/>
        <w:contextualSpacing w:val="false"/>
      </w:pPr>
      <w:r>
        <w:rPr>
          <w:rFonts w:ascii="Arial" w:hAnsi="Arial"/>
          <w:b/>
          <w:i w:val="false"/>
          <w:caps w:val="false"/>
          <w:smallCaps w:val="false"/>
          <w:strike w:val="false"/>
          <w:dstrike w:val="false"/>
          <w:color w:val="000000"/>
          <w:sz w:val="29"/>
          <w:u w:val="none"/>
          <w:effect w:val="none"/>
          <w:shd w:fill="auto" w:val="clear"/>
        </w:rPr>
        <w:t>Alt Flow 6: delete active survey</w:t>
      </w:r>
    </w:p>
    <w:p>
      <w:pPr>
        <w:pStyle w:val="style17"/>
        <w:numPr>
          <w:ilvl w:val="0"/>
          <w:numId w:val="7"/>
        </w:numPr>
        <w:shd w:fill="auto" w:val="clear"/>
        <w:tabs>
          <w:tab w:leader="none" w:pos="707" w:val="left"/>
        </w:tabs>
        <w:spacing w:after="0" w:before="0"/>
        <w:ind w:hanging="283" w:left="707" w:right="0"/>
        <w:contextualSpacing w:val="false"/>
      </w:pPr>
      <w:r>
        <w:rPr>
          <w:rFonts w:ascii="Arial" w:hAnsi="Arial"/>
          <w:b w:val="false"/>
          <w:i w:val="false"/>
          <w:caps w:val="false"/>
          <w:smallCaps w:val="false"/>
          <w:strike w:val="false"/>
          <w:dstrike w:val="false"/>
          <w:color w:val="000000"/>
          <w:sz w:val="23"/>
          <w:u w:val="none"/>
          <w:effect w:val="none"/>
          <w:shd w:fill="auto" w:val="clear"/>
        </w:rPr>
        <w:t xml:space="preserve">The professor chooses to delete a </w:t>
      </w:r>
      <w:r>
        <w:rPr>
          <w:rFonts w:ascii="Arial" w:hAnsi="Arial"/>
          <w:b w:val="false"/>
          <w:i w:val="false"/>
          <w:caps w:val="false"/>
          <w:smallCaps w:val="false"/>
          <w:strike w:val="false"/>
          <w:dstrike w:val="false"/>
          <w:color w:val="000000"/>
          <w:sz w:val="24"/>
          <w:u w:val="none"/>
          <w:effect w:val="none"/>
          <w:shd w:fill="auto" w:val="clear"/>
        </w:rPr>
        <w:t>selected survey in their list of active surveys</w:t>
      </w:r>
    </w:p>
    <w:p>
      <w:pPr>
        <w:pStyle w:val="style17"/>
        <w:numPr>
          <w:ilvl w:val="0"/>
          <w:numId w:val="7"/>
        </w:numPr>
        <w:shd w:fill="auto" w:val="clear"/>
        <w:tabs>
          <w:tab w:leader="none" w:pos="707" w:val="left"/>
        </w:tabs>
        <w:spacing w:after="0" w:before="0"/>
        <w:ind w:hanging="283" w:left="707" w:right="0"/>
        <w:contextualSpacing w:val="false"/>
      </w:pPr>
      <w:r>
        <w:rPr>
          <w:rFonts w:ascii="Arial" w:hAnsi="Arial"/>
          <w:b w:val="false"/>
          <w:i w:val="false"/>
          <w:caps w:val="false"/>
          <w:smallCaps w:val="false"/>
          <w:strike w:val="false"/>
          <w:dstrike w:val="false"/>
          <w:color w:val="000000"/>
          <w:sz w:val="24"/>
          <w:u w:val="none"/>
          <w:effect w:val="none"/>
          <w:shd w:fill="auto" w:val="clear"/>
        </w:rPr>
        <w:t>The chosen survey is removed from their list of active surveys. The professor’s list of surveys is refreshed to reflect this change.</w:t>
      </w:r>
    </w:p>
    <w:p>
      <w:pPr>
        <w:pStyle w:val="style17"/>
        <w:numPr>
          <w:ilvl w:val="0"/>
          <w:numId w:val="7"/>
        </w:numPr>
        <w:shd w:fill="auto" w:val="clear"/>
        <w:tabs>
          <w:tab w:leader="none" w:pos="707" w:val="left"/>
        </w:tabs>
        <w:spacing w:after="0" w:before="0"/>
        <w:ind w:hanging="283" w:left="707" w:right="0"/>
        <w:contextualSpacing w:val="false"/>
      </w:pPr>
      <w:r>
        <w:rPr>
          <w:rFonts w:ascii="Arial" w:hAnsi="Arial"/>
          <w:b w:val="false"/>
          <w:i w:val="false"/>
          <w:caps w:val="false"/>
          <w:smallCaps w:val="false"/>
          <w:strike w:val="false"/>
          <w:dstrike w:val="false"/>
          <w:color w:val="000000"/>
          <w:sz w:val="23"/>
          <w:u w:val="none"/>
          <w:effect w:val="none"/>
          <w:shd w:fill="auto" w:val="clear"/>
        </w:rPr>
        <w:t>Flow resumes in step 1 of ‘Alt Flow 5’.</w:t>
      </w:r>
    </w:p>
    <w:p>
      <w:pPr>
        <w:pStyle w:val="style17"/>
        <w:spacing w:after="120" w:before="0"/>
        <w:contextualSpacing w:val="false"/>
      </w:pPr>
      <w:r>
        <w:rPr/>
        <w:br/>
      </w:r>
      <w:r>
        <w:rPr>
          <w:rFonts w:ascii="Arial" w:hAnsi="Arial"/>
          <w:b/>
          <w:i w:val="false"/>
          <w:caps w:val="false"/>
          <w:smallCaps w:val="false"/>
          <w:strike w:val="false"/>
          <w:dstrike w:val="false"/>
          <w:color w:val="000000"/>
          <w:sz w:val="29"/>
          <w:u w:val="none"/>
          <w:effect w:val="none"/>
          <w:shd w:fill="auto" w:val="clear"/>
        </w:rPr>
        <w:t>Special requirements</w:t>
      </w:r>
      <w:r>
        <w:rPr>
          <w:rFonts w:ascii="Arial" w:hAnsi="Arial"/>
          <w:b w:val="false"/>
          <w:i w:val="false"/>
          <w:caps w:val="false"/>
          <w:smallCaps w:val="false"/>
          <w:strike w:val="false"/>
          <w:dstrike w:val="false"/>
          <w:color w:val="000000"/>
          <w:sz w:val="23"/>
          <w:u w:val="none"/>
          <w:effect w:val="none"/>
          <w:shd w:fill="auto" w:val="clear"/>
        </w:rPr>
        <w:t>: Javascript supported browsers.</w:t>
      </w:r>
      <w:r>
        <w:rPr/>
        <w:br/>
      </w:r>
    </w:p>
    <w:sectPr>
      <w:type w:val="nextPage"/>
      <w:pgSz w:h="16838" w:w="11906"/>
      <w:pgMar w:bottom="1134" w:footer="0" w:gutter="0" w:header="0" w:left="1134" w:right="1134" w:top="1134"/>
      <w:pgNumType w:fmt="decimal"/>
      <w:formProt w:val="false"/>
      <w:textDirection w:val="lrTb"/>
    </w:sectPr>
  </w:body>
</w:document>
</file>

<file path=word/fontTable.xml><?xml version="1.0" encoding="utf-8"?>
<w:fonts xmlns:r="http://schemas.openxmlformats.org/officeDocument/2006/relationship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80"/>
    <w:family w:val="roman"/>
    <w:pitch w:val="variable"/>
  </w:font>
  <w:font w:name="Arial">
    <w:charset w:val="80"/>
    <w:family w:val="swiss"/>
    <w:pitch w:val="variable"/>
  </w:font>
  <w:font w:name="Arial">
    <w:charset w:val="80"/>
    <w:family w:val="auto"/>
    <w:pitch w:val="default"/>
  </w:font>
</w:fonts>
</file>

<file path=word/numbering.xml><?xml version="1.0" encoding="utf-8"?>
<w:numbering xmlns:w="http://schemas.openxmlformats.org/wordprocessingml/2006/main">
  <w:abstractNum w:abstractNumId="1">
    <w:lvl w:ilvl="0">
      <w:start w:val="1"/>
      <w:numFmt w:val="decimal"/>
      <w:lvlText w:val="%1."/>
      <w:lvlJc w:val="left"/>
      <w:pPr>
        <w:tabs>
          <w:tab w:pos="707" w:val="num"/>
        </w:tabs>
        <w:ind w:hanging="283" w:left="707"/>
      </w:pPr>
      <w:rPr/>
    </w:lvl>
    <w:lvl w:ilvl="1">
      <w:start w:val="1"/>
      <w:numFmt w:val="decimal"/>
      <w:lvlText w:val="%2."/>
      <w:lvlJc w:val="left"/>
      <w:pPr>
        <w:tabs>
          <w:tab w:pos="1414" w:val="num"/>
        </w:tabs>
        <w:ind w:hanging="283" w:left="1414"/>
      </w:pPr>
      <w:rPr/>
    </w:lvl>
    <w:lvl w:ilvl="2">
      <w:start w:val="1"/>
      <w:numFmt w:val="decimal"/>
      <w:lvlText w:val="%3."/>
      <w:lvlJc w:val="left"/>
      <w:pPr>
        <w:tabs>
          <w:tab w:pos="2121" w:val="num"/>
        </w:tabs>
        <w:ind w:hanging="283" w:left="2121"/>
      </w:pPr>
      <w:rPr/>
    </w:lvl>
    <w:lvl w:ilvl="3">
      <w:start w:val="1"/>
      <w:numFmt w:val="decimal"/>
      <w:lvlText w:val="%4."/>
      <w:lvlJc w:val="left"/>
      <w:pPr>
        <w:tabs>
          <w:tab w:pos="2828" w:val="num"/>
        </w:tabs>
        <w:ind w:hanging="283" w:left="2828"/>
      </w:pPr>
      <w:rPr/>
    </w:lvl>
    <w:lvl w:ilvl="4">
      <w:start w:val="1"/>
      <w:numFmt w:val="decimal"/>
      <w:lvlText w:val="%5."/>
      <w:lvlJc w:val="left"/>
      <w:pPr>
        <w:tabs>
          <w:tab w:pos="3535" w:val="num"/>
        </w:tabs>
        <w:ind w:hanging="283" w:left="3535"/>
      </w:pPr>
      <w:rPr/>
    </w:lvl>
    <w:lvl w:ilvl="5">
      <w:start w:val="1"/>
      <w:numFmt w:val="decimal"/>
      <w:lvlText w:val="%6."/>
      <w:lvlJc w:val="left"/>
      <w:pPr>
        <w:tabs>
          <w:tab w:pos="4242" w:val="num"/>
        </w:tabs>
        <w:ind w:hanging="283" w:left="4242"/>
      </w:pPr>
      <w:rPr/>
    </w:lvl>
    <w:lvl w:ilvl="6">
      <w:start w:val="1"/>
      <w:numFmt w:val="decimal"/>
      <w:lvlText w:val="%7."/>
      <w:lvlJc w:val="left"/>
      <w:pPr>
        <w:tabs>
          <w:tab w:pos="4949" w:val="num"/>
        </w:tabs>
        <w:ind w:hanging="283" w:left="4949"/>
      </w:pPr>
      <w:rPr/>
    </w:lvl>
    <w:lvl w:ilvl="7">
      <w:start w:val="1"/>
      <w:numFmt w:val="decimal"/>
      <w:lvlText w:val="%8."/>
      <w:lvlJc w:val="left"/>
      <w:pPr>
        <w:tabs>
          <w:tab w:pos="5656" w:val="num"/>
        </w:tabs>
        <w:ind w:hanging="283" w:left="5656"/>
      </w:pPr>
      <w:rPr/>
    </w:lvl>
    <w:lvl w:ilvl="8">
      <w:start w:val="1"/>
      <w:numFmt w:val="decimal"/>
      <w:lvlText w:val="%9."/>
      <w:lvlJc w:val="left"/>
      <w:pPr>
        <w:tabs>
          <w:tab w:pos="6363" w:val="num"/>
        </w:tabs>
        <w:ind w:hanging="283" w:left="6363"/>
      </w:pPr>
      <w:rPr/>
    </w:lvl>
  </w:abstractNum>
  <w:abstractNum w:abstractNumId="2">
    <w:lvl w:ilvl="0">
      <w:start w:val="1"/>
      <w:numFmt w:val="decimal"/>
      <w:lvlText w:val="%1."/>
      <w:lvlJc w:val="left"/>
      <w:pPr>
        <w:tabs>
          <w:tab w:pos="707" w:val="num"/>
        </w:tabs>
        <w:ind w:hanging="283" w:left="707"/>
      </w:pPr>
      <w:rPr/>
    </w:lvl>
    <w:lvl w:ilvl="1">
      <w:start w:val="1"/>
      <w:numFmt w:val="decimal"/>
      <w:lvlText w:val="%2."/>
      <w:lvlJc w:val="left"/>
      <w:pPr>
        <w:tabs>
          <w:tab w:pos="1414" w:val="num"/>
        </w:tabs>
        <w:ind w:hanging="283" w:left="1414"/>
      </w:pPr>
      <w:rPr/>
    </w:lvl>
    <w:lvl w:ilvl="2">
      <w:start w:val="1"/>
      <w:numFmt w:val="decimal"/>
      <w:lvlText w:val="%3."/>
      <w:lvlJc w:val="left"/>
      <w:pPr>
        <w:tabs>
          <w:tab w:pos="2121" w:val="num"/>
        </w:tabs>
        <w:ind w:hanging="283" w:left="2121"/>
      </w:pPr>
      <w:rPr/>
    </w:lvl>
    <w:lvl w:ilvl="3">
      <w:start w:val="1"/>
      <w:numFmt w:val="decimal"/>
      <w:lvlText w:val="%4."/>
      <w:lvlJc w:val="left"/>
      <w:pPr>
        <w:tabs>
          <w:tab w:pos="2828" w:val="num"/>
        </w:tabs>
        <w:ind w:hanging="283" w:left="2828"/>
      </w:pPr>
      <w:rPr/>
    </w:lvl>
    <w:lvl w:ilvl="4">
      <w:start w:val="1"/>
      <w:numFmt w:val="decimal"/>
      <w:lvlText w:val="%5."/>
      <w:lvlJc w:val="left"/>
      <w:pPr>
        <w:tabs>
          <w:tab w:pos="3535" w:val="num"/>
        </w:tabs>
        <w:ind w:hanging="283" w:left="3535"/>
      </w:pPr>
      <w:rPr/>
    </w:lvl>
    <w:lvl w:ilvl="5">
      <w:start w:val="1"/>
      <w:numFmt w:val="decimal"/>
      <w:lvlText w:val="%6."/>
      <w:lvlJc w:val="left"/>
      <w:pPr>
        <w:tabs>
          <w:tab w:pos="4242" w:val="num"/>
        </w:tabs>
        <w:ind w:hanging="283" w:left="4242"/>
      </w:pPr>
      <w:rPr/>
    </w:lvl>
    <w:lvl w:ilvl="6">
      <w:start w:val="1"/>
      <w:numFmt w:val="decimal"/>
      <w:lvlText w:val="%7."/>
      <w:lvlJc w:val="left"/>
      <w:pPr>
        <w:tabs>
          <w:tab w:pos="4949" w:val="num"/>
        </w:tabs>
        <w:ind w:hanging="283" w:left="4949"/>
      </w:pPr>
      <w:rPr/>
    </w:lvl>
    <w:lvl w:ilvl="7">
      <w:start w:val="1"/>
      <w:numFmt w:val="decimal"/>
      <w:lvlText w:val="%8."/>
      <w:lvlJc w:val="left"/>
      <w:pPr>
        <w:tabs>
          <w:tab w:pos="5656" w:val="num"/>
        </w:tabs>
        <w:ind w:hanging="283" w:left="5656"/>
      </w:pPr>
      <w:rPr/>
    </w:lvl>
    <w:lvl w:ilvl="8">
      <w:start w:val="1"/>
      <w:numFmt w:val="decimal"/>
      <w:lvlText w:val="%9."/>
      <w:lvlJc w:val="left"/>
      <w:pPr>
        <w:tabs>
          <w:tab w:pos="6363" w:val="num"/>
        </w:tabs>
        <w:ind w:hanging="283" w:left="6363"/>
      </w:pPr>
      <w:rPr/>
    </w:lvl>
  </w:abstractNum>
  <w:abstractNum w:abstractNumId="3">
    <w:lvl w:ilvl="0">
      <w:start w:val="1"/>
      <w:numFmt w:val="decimal"/>
      <w:lvlText w:val="%1."/>
      <w:lvlJc w:val="left"/>
      <w:pPr>
        <w:tabs>
          <w:tab w:pos="707" w:val="num"/>
        </w:tabs>
        <w:ind w:hanging="283" w:left="707"/>
      </w:pPr>
      <w:rPr/>
    </w:lvl>
    <w:lvl w:ilvl="1">
      <w:start w:val="1"/>
      <w:numFmt w:val="decimal"/>
      <w:lvlText w:val="%2."/>
      <w:lvlJc w:val="left"/>
      <w:pPr>
        <w:tabs>
          <w:tab w:pos="1414" w:val="num"/>
        </w:tabs>
        <w:ind w:hanging="283" w:left="1414"/>
      </w:pPr>
      <w:rPr/>
    </w:lvl>
    <w:lvl w:ilvl="2">
      <w:start w:val="1"/>
      <w:numFmt w:val="decimal"/>
      <w:lvlText w:val="%3."/>
      <w:lvlJc w:val="left"/>
      <w:pPr>
        <w:tabs>
          <w:tab w:pos="2121" w:val="num"/>
        </w:tabs>
        <w:ind w:hanging="283" w:left="2121"/>
      </w:pPr>
      <w:rPr/>
    </w:lvl>
    <w:lvl w:ilvl="3">
      <w:start w:val="1"/>
      <w:numFmt w:val="decimal"/>
      <w:lvlText w:val="%4."/>
      <w:lvlJc w:val="left"/>
      <w:pPr>
        <w:tabs>
          <w:tab w:pos="2828" w:val="num"/>
        </w:tabs>
        <w:ind w:hanging="283" w:left="2828"/>
      </w:pPr>
      <w:rPr/>
    </w:lvl>
    <w:lvl w:ilvl="4">
      <w:start w:val="1"/>
      <w:numFmt w:val="decimal"/>
      <w:lvlText w:val="%5."/>
      <w:lvlJc w:val="left"/>
      <w:pPr>
        <w:tabs>
          <w:tab w:pos="3535" w:val="num"/>
        </w:tabs>
        <w:ind w:hanging="283" w:left="3535"/>
      </w:pPr>
      <w:rPr/>
    </w:lvl>
    <w:lvl w:ilvl="5">
      <w:start w:val="1"/>
      <w:numFmt w:val="decimal"/>
      <w:lvlText w:val="%6."/>
      <w:lvlJc w:val="left"/>
      <w:pPr>
        <w:tabs>
          <w:tab w:pos="4242" w:val="num"/>
        </w:tabs>
        <w:ind w:hanging="283" w:left="4242"/>
      </w:pPr>
      <w:rPr/>
    </w:lvl>
    <w:lvl w:ilvl="6">
      <w:start w:val="1"/>
      <w:numFmt w:val="decimal"/>
      <w:lvlText w:val="%7."/>
      <w:lvlJc w:val="left"/>
      <w:pPr>
        <w:tabs>
          <w:tab w:pos="4949" w:val="num"/>
        </w:tabs>
        <w:ind w:hanging="283" w:left="4949"/>
      </w:pPr>
      <w:rPr/>
    </w:lvl>
    <w:lvl w:ilvl="7">
      <w:start w:val="1"/>
      <w:numFmt w:val="decimal"/>
      <w:lvlText w:val="%8."/>
      <w:lvlJc w:val="left"/>
      <w:pPr>
        <w:tabs>
          <w:tab w:pos="5656" w:val="num"/>
        </w:tabs>
        <w:ind w:hanging="283" w:left="5656"/>
      </w:pPr>
      <w:rPr/>
    </w:lvl>
    <w:lvl w:ilvl="8">
      <w:start w:val="1"/>
      <w:numFmt w:val="decimal"/>
      <w:lvlText w:val="%9."/>
      <w:lvlJc w:val="left"/>
      <w:pPr>
        <w:tabs>
          <w:tab w:pos="6363" w:val="num"/>
        </w:tabs>
        <w:ind w:hanging="283" w:left="6363"/>
      </w:pPr>
      <w:rPr/>
    </w:lvl>
  </w:abstractNum>
  <w:abstractNum w:abstractNumId="4">
    <w:lvl w:ilvl="0">
      <w:start w:val="1"/>
      <w:numFmt w:val="decimal"/>
      <w:lvlText w:val="%1."/>
      <w:lvlJc w:val="left"/>
      <w:pPr>
        <w:tabs>
          <w:tab w:pos="707" w:val="num"/>
        </w:tabs>
        <w:ind w:hanging="283" w:left="707"/>
      </w:pPr>
      <w:rPr/>
    </w:lvl>
    <w:lvl w:ilvl="1">
      <w:start w:val="1"/>
      <w:numFmt w:val="decimal"/>
      <w:lvlText w:val="%2."/>
      <w:lvlJc w:val="left"/>
      <w:pPr>
        <w:tabs>
          <w:tab w:pos="1414" w:val="num"/>
        </w:tabs>
        <w:ind w:hanging="283" w:left="1414"/>
      </w:pPr>
      <w:rPr/>
    </w:lvl>
    <w:lvl w:ilvl="2">
      <w:start w:val="1"/>
      <w:numFmt w:val="decimal"/>
      <w:lvlText w:val="%3."/>
      <w:lvlJc w:val="left"/>
      <w:pPr>
        <w:tabs>
          <w:tab w:pos="2121" w:val="num"/>
        </w:tabs>
        <w:ind w:hanging="283" w:left="2121"/>
      </w:pPr>
      <w:rPr/>
    </w:lvl>
    <w:lvl w:ilvl="3">
      <w:start w:val="1"/>
      <w:numFmt w:val="decimal"/>
      <w:lvlText w:val="%4."/>
      <w:lvlJc w:val="left"/>
      <w:pPr>
        <w:tabs>
          <w:tab w:pos="2828" w:val="num"/>
        </w:tabs>
        <w:ind w:hanging="283" w:left="2828"/>
      </w:pPr>
      <w:rPr/>
    </w:lvl>
    <w:lvl w:ilvl="4">
      <w:start w:val="1"/>
      <w:numFmt w:val="decimal"/>
      <w:lvlText w:val="%5."/>
      <w:lvlJc w:val="left"/>
      <w:pPr>
        <w:tabs>
          <w:tab w:pos="3535" w:val="num"/>
        </w:tabs>
        <w:ind w:hanging="283" w:left="3535"/>
      </w:pPr>
      <w:rPr/>
    </w:lvl>
    <w:lvl w:ilvl="5">
      <w:start w:val="1"/>
      <w:numFmt w:val="decimal"/>
      <w:lvlText w:val="%6."/>
      <w:lvlJc w:val="left"/>
      <w:pPr>
        <w:tabs>
          <w:tab w:pos="4242" w:val="num"/>
        </w:tabs>
        <w:ind w:hanging="283" w:left="4242"/>
      </w:pPr>
      <w:rPr/>
    </w:lvl>
    <w:lvl w:ilvl="6">
      <w:start w:val="1"/>
      <w:numFmt w:val="decimal"/>
      <w:lvlText w:val="%7."/>
      <w:lvlJc w:val="left"/>
      <w:pPr>
        <w:tabs>
          <w:tab w:pos="4949" w:val="num"/>
        </w:tabs>
        <w:ind w:hanging="283" w:left="4949"/>
      </w:pPr>
      <w:rPr/>
    </w:lvl>
    <w:lvl w:ilvl="7">
      <w:start w:val="1"/>
      <w:numFmt w:val="decimal"/>
      <w:lvlText w:val="%8."/>
      <w:lvlJc w:val="left"/>
      <w:pPr>
        <w:tabs>
          <w:tab w:pos="5656" w:val="num"/>
        </w:tabs>
        <w:ind w:hanging="283" w:left="5656"/>
      </w:pPr>
      <w:rPr/>
    </w:lvl>
    <w:lvl w:ilvl="8">
      <w:start w:val="1"/>
      <w:numFmt w:val="decimal"/>
      <w:lvlText w:val="%9."/>
      <w:lvlJc w:val="left"/>
      <w:pPr>
        <w:tabs>
          <w:tab w:pos="6363" w:val="num"/>
        </w:tabs>
        <w:ind w:hanging="283" w:left="6363"/>
      </w:pPr>
      <w:rPr/>
    </w:lvl>
  </w:abstractNum>
  <w:abstractNum w:abstractNumId="5">
    <w:lvl w:ilvl="0">
      <w:start w:val="1"/>
      <w:numFmt w:val="decimal"/>
      <w:lvlText w:val="%1."/>
      <w:lvlJc w:val="left"/>
      <w:pPr>
        <w:tabs>
          <w:tab w:pos="707" w:val="num"/>
        </w:tabs>
        <w:ind w:hanging="283" w:left="707"/>
      </w:pPr>
      <w:rPr/>
    </w:lvl>
    <w:lvl w:ilvl="1">
      <w:start w:val="1"/>
      <w:numFmt w:val="decimal"/>
      <w:lvlText w:val="%2."/>
      <w:lvlJc w:val="left"/>
      <w:pPr>
        <w:tabs>
          <w:tab w:pos="1414" w:val="num"/>
        </w:tabs>
        <w:ind w:hanging="283" w:left="1414"/>
      </w:pPr>
      <w:rPr/>
    </w:lvl>
    <w:lvl w:ilvl="2">
      <w:start w:val="1"/>
      <w:numFmt w:val="decimal"/>
      <w:lvlText w:val="%3."/>
      <w:lvlJc w:val="left"/>
      <w:pPr>
        <w:tabs>
          <w:tab w:pos="2121" w:val="num"/>
        </w:tabs>
        <w:ind w:hanging="283" w:left="2121"/>
      </w:pPr>
      <w:rPr/>
    </w:lvl>
    <w:lvl w:ilvl="3">
      <w:start w:val="1"/>
      <w:numFmt w:val="decimal"/>
      <w:lvlText w:val="%4."/>
      <w:lvlJc w:val="left"/>
      <w:pPr>
        <w:tabs>
          <w:tab w:pos="2828" w:val="num"/>
        </w:tabs>
        <w:ind w:hanging="283" w:left="2828"/>
      </w:pPr>
      <w:rPr/>
    </w:lvl>
    <w:lvl w:ilvl="4">
      <w:start w:val="1"/>
      <w:numFmt w:val="decimal"/>
      <w:lvlText w:val="%5."/>
      <w:lvlJc w:val="left"/>
      <w:pPr>
        <w:tabs>
          <w:tab w:pos="3535" w:val="num"/>
        </w:tabs>
        <w:ind w:hanging="283" w:left="3535"/>
      </w:pPr>
      <w:rPr/>
    </w:lvl>
    <w:lvl w:ilvl="5">
      <w:start w:val="1"/>
      <w:numFmt w:val="decimal"/>
      <w:lvlText w:val="%6."/>
      <w:lvlJc w:val="left"/>
      <w:pPr>
        <w:tabs>
          <w:tab w:pos="4242" w:val="num"/>
        </w:tabs>
        <w:ind w:hanging="283" w:left="4242"/>
      </w:pPr>
      <w:rPr/>
    </w:lvl>
    <w:lvl w:ilvl="6">
      <w:start w:val="1"/>
      <w:numFmt w:val="decimal"/>
      <w:lvlText w:val="%7."/>
      <w:lvlJc w:val="left"/>
      <w:pPr>
        <w:tabs>
          <w:tab w:pos="4949" w:val="num"/>
        </w:tabs>
        <w:ind w:hanging="283" w:left="4949"/>
      </w:pPr>
      <w:rPr/>
    </w:lvl>
    <w:lvl w:ilvl="7">
      <w:start w:val="1"/>
      <w:numFmt w:val="decimal"/>
      <w:lvlText w:val="%8."/>
      <w:lvlJc w:val="left"/>
      <w:pPr>
        <w:tabs>
          <w:tab w:pos="5656" w:val="num"/>
        </w:tabs>
        <w:ind w:hanging="283" w:left="5656"/>
      </w:pPr>
      <w:rPr/>
    </w:lvl>
    <w:lvl w:ilvl="8">
      <w:start w:val="1"/>
      <w:numFmt w:val="decimal"/>
      <w:lvlText w:val="%9."/>
      <w:lvlJc w:val="left"/>
      <w:pPr>
        <w:tabs>
          <w:tab w:pos="6363" w:val="num"/>
        </w:tabs>
        <w:ind w:hanging="283" w:left="6363"/>
      </w:pPr>
      <w:rPr/>
    </w:lvl>
  </w:abstractNum>
  <w:abstractNum w:abstractNumId="6">
    <w:lvl w:ilvl="0">
      <w:start w:val="1"/>
      <w:numFmt w:val="decimal"/>
      <w:lvlText w:val="%1."/>
      <w:lvlJc w:val="left"/>
      <w:pPr>
        <w:tabs>
          <w:tab w:pos="707" w:val="num"/>
        </w:tabs>
        <w:ind w:hanging="283" w:left="707"/>
      </w:pPr>
      <w:rPr/>
    </w:lvl>
    <w:lvl w:ilvl="1">
      <w:start w:val="1"/>
      <w:numFmt w:val="decimal"/>
      <w:lvlText w:val="%2."/>
      <w:lvlJc w:val="left"/>
      <w:pPr>
        <w:tabs>
          <w:tab w:pos="1414" w:val="num"/>
        </w:tabs>
        <w:ind w:hanging="283" w:left="1414"/>
      </w:pPr>
      <w:rPr/>
    </w:lvl>
    <w:lvl w:ilvl="2">
      <w:start w:val="1"/>
      <w:numFmt w:val="decimal"/>
      <w:lvlText w:val="%3."/>
      <w:lvlJc w:val="left"/>
      <w:pPr>
        <w:tabs>
          <w:tab w:pos="2121" w:val="num"/>
        </w:tabs>
        <w:ind w:hanging="283" w:left="2121"/>
      </w:pPr>
      <w:rPr/>
    </w:lvl>
    <w:lvl w:ilvl="3">
      <w:start w:val="1"/>
      <w:numFmt w:val="decimal"/>
      <w:lvlText w:val="%4."/>
      <w:lvlJc w:val="left"/>
      <w:pPr>
        <w:tabs>
          <w:tab w:pos="2828" w:val="num"/>
        </w:tabs>
        <w:ind w:hanging="283" w:left="2828"/>
      </w:pPr>
      <w:rPr/>
    </w:lvl>
    <w:lvl w:ilvl="4">
      <w:start w:val="1"/>
      <w:numFmt w:val="decimal"/>
      <w:lvlText w:val="%5."/>
      <w:lvlJc w:val="left"/>
      <w:pPr>
        <w:tabs>
          <w:tab w:pos="3535" w:val="num"/>
        </w:tabs>
        <w:ind w:hanging="283" w:left="3535"/>
      </w:pPr>
      <w:rPr/>
    </w:lvl>
    <w:lvl w:ilvl="5">
      <w:start w:val="1"/>
      <w:numFmt w:val="decimal"/>
      <w:lvlText w:val="%6."/>
      <w:lvlJc w:val="left"/>
      <w:pPr>
        <w:tabs>
          <w:tab w:pos="4242" w:val="num"/>
        </w:tabs>
        <w:ind w:hanging="283" w:left="4242"/>
      </w:pPr>
      <w:rPr/>
    </w:lvl>
    <w:lvl w:ilvl="6">
      <w:start w:val="1"/>
      <w:numFmt w:val="decimal"/>
      <w:lvlText w:val="%7."/>
      <w:lvlJc w:val="left"/>
      <w:pPr>
        <w:tabs>
          <w:tab w:pos="4949" w:val="num"/>
        </w:tabs>
        <w:ind w:hanging="283" w:left="4949"/>
      </w:pPr>
      <w:rPr/>
    </w:lvl>
    <w:lvl w:ilvl="7">
      <w:start w:val="1"/>
      <w:numFmt w:val="decimal"/>
      <w:lvlText w:val="%8."/>
      <w:lvlJc w:val="left"/>
      <w:pPr>
        <w:tabs>
          <w:tab w:pos="5656" w:val="num"/>
        </w:tabs>
        <w:ind w:hanging="283" w:left="5656"/>
      </w:pPr>
      <w:rPr/>
    </w:lvl>
    <w:lvl w:ilvl="8">
      <w:start w:val="1"/>
      <w:numFmt w:val="decimal"/>
      <w:lvlText w:val="%9."/>
      <w:lvlJc w:val="left"/>
      <w:pPr>
        <w:tabs>
          <w:tab w:pos="6363" w:val="num"/>
        </w:tabs>
        <w:ind w:hanging="283" w:left="6363"/>
      </w:pPr>
      <w:rPr/>
    </w:lvl>
  </w:abstractNum>
  <w:abstractNum w:abstractNumId="7">
    <w:lvl w:ilvl="0">
      <w:start w:val="1"/>
      <w:numFmt w:val="decimal"/>
      <w:lvlText w:val="%1."/>
      <w:lvlJc w:val="left"/>
      <w:pPr>
        <w:tabs>
          <w:tab w:pos="707" w:val="num"/>
        </w:tabs>
        <w:ind w:hanging="283" w:left="707"/>
      </w:pPr>
      <w:rPr/>
    </w:lvl>
    <w:lvl w:ilvl="1">
      <w:start w:val="1"/>
      <w:numFmt w:val="decimal"/>
      <w:lvlText w:val="%2."/>
      <w:lvlJc w:val="left"/>
      <w:pPr>
        <w:tabs>
          <w:tab w:pos="1414" w:val="num"/>
        </w:tabs>
        <w:ind w:hanging="283" w:left="1414"/>
      </w:pPr>
      <w:rPr/>
    </w:lvl>
    <w:lvl w:ilvl="2">
      <w:start w:val="1"/>
      <w:numFmt w:val="decimal"/>
      <w:lvlText w:val="%3."/>
      <w:lvlJc w:val="left"/>
      <w:pPr>
        <w:tabs>
          <w:tab w:pos="2121" w:val="num"/>
        </w:tabs>
        <w:ind w:hanging="283" w:left="2121"/>
      </w:pPr>
      <w:rPr/>
    </w:lvl>
    <w:lvl w:ilvl="3">
      <w:start w:val="1"/>
      <w:numFmt w:val="decimal"/>
      <w:lvlText w:val="%4."/>
      <w:lvlJc w:val="left"/>
      <w:pPr>
        <w:tabs>
          <w:tab w:pos="2828" w:val="num"/>
        </w:tabs>
        <w:ind w:hanging="283" w:left="2828"/>
      </w:pPr>
      <w:rPr/>
    </w:lvl>
    <w:lvl w:ilvl="4">
      <w:start w:val="1"/>
      <w:numFmt w:val="decimal"/>
      <w:lvlText w:val="%5."/>
      <w:lvlJc w:val="left"/>
      <w:pPr>
        <w:tabs>
          <w:tab w:pos="3535" w:val="num"/>
        </w:tabs>
        <w:ind w:hanging="283" w:left="3535"/>
      </w:pPr>
      <w:rPr/>
    </w:lvl>
    <w:lvl w:ilvl="5">
      <w:start w:val="1"/>
      <w:numFmt w:val="decimal"/>
      <w:lvlText w:val="%6."/>
      <w:lvlJc w:val="left"/>
      <w:pPr>
        <w:tabs>
          <w:tab w:pos="4242" w:val="num"/>
        </w:tabs>
        <w:ind w:hanging="283" w:left="4242"/>
      </w:pPr>
      <w:rPr/>
    </w:lvl>
    <w:lvl w:ilvl="6">
      <w:start w:val="1"/>
      <w:numFmt w:val="decimal"/>
      <w:lvlText w:val="%7."/>
      <w:lvlJc w:val="left"/>
      <w:pPr>
        <w:tabs>
          <w:tab w:pos="4949" w:val="num"/>
        </w:tabs>
        <w:ind w:hanging="283" w:left="4949"/>
      </w:pPr>
      <w:rPr/>
    </w:lvl>
    <w:lvl w:ilvl="7">
      <w:start w:val="1"/>
      <w:numFmt w:val="decimal"/>
      <w:lvlText w:val="%8."/>
      <w:lvlJc w:val="left"/>
      <w:pPr>
        <w:tabs>
          <w:tab w:pos="5656" w:val="num"/>
        </w:tabs>
        <w:ind w:hanging="283" w:left="5656"/>
      </w:pPr>
      <w:rPr/>
    </w:lvl>
    <w:lvl w:ilvl="8">
      <w:start w:val="1"/>
      <w:numFmt w:val="decimal"/>
      <w:lvlText w:val="%9."/>
      <w:lvlJc w:val="left"/>
      <w:pPr>
        <w:tabs>
          <w:tab w:pos="6363" w:val="num"/>
        </w:tabs>
        <w:ind w:hanging="283" w:left="6363"/>
      </w:pPr>
      <w:rPr/>
    </w:lvl>
  </w:abstractNum>
  <w:abstractNum w:abstractNumId="8">
    <w:lvl w:ilvl="0">
      <w:start w:val="1"/>
      <w:numFmt w:val="none"/>
      <w:suff w:val="nothing"/>
      <w:lvlText w:val=""/>
      <w:lvlJc w:val="left"/>
      <w:pPr>
        <w:tabs>
          <w:tab w:pos="432" w:val="num"/>
        </w:tabs>
        <w:ind w:hanging="432" w:left="432"/>
      </w:pPr>
    </w:lvl>
    <w:lvl w:ilvl="1">
      <w:start w:val="1"/>
      <w:numFmt w:val="none"/>
      <w:suff w:val="nothing"/>
      <w:lvlText w:val=""/>
      <w:lvlJc w:val="left"/>
      <w:pPr>
        <w:tabs>
          <w:tab w:pos="576" w:val="num"/>
        </w:tabs>
        <w:ind w:hanging="576" w:left="576"/>
      </w:pPr>
    </w:lvl>
    <w:lvl w:ilvl="2">
      <w:start w:val="1"/>
      <w:numFmt w:val="none"/>
      <w:suff w:val="nothing"/>
      <w:lvlText w:val=""/>
      <w:lvlJc w:val="left"/>
      <w:pPr>
        <w:tabs>
          <w:tab w:pos="720" w:val="num"/>
        </w:tabs>
        <w:ind w:hanging="720" w:left="720"/>
      </w:pPr>
    </w:lvl>
    <w:lvl w:ilvl="3">
      <w:start w:val="1"/>
      <w:numFmt w:val="none"/>
      <w:suff w:val="nothing"/>
      <w:lvlText w:val=""/>
      <w:lvlJc w:val="left"/>
      <w:pPr>
        <w:tabs>
          <w:tab w:pos="864" w:val="num"/>
        </w:tabs>
        <w:ind w:hanging="864" w:left="864"/>
      </w:pPr>
    </w:lvl>
    <w:lvl w:ilvl="4">
      <w:start w:val="1"/>
      <w:numFmt w:val="none"/>
      <w:suff w:val="nothing"/>
      <w:lvlText w:val=""/>
      <w:lvlJc w:val="left"/>
      <w:pPr>
        <w:tabs>
          <w:tab w:pos="1008" w:val="num"/>
        </w:tabs>
        <w:ind w:hanging="1008" w:left="1008"/>
      </w:pPr>
    </w:lvl>
    <w:lvl w:ilvl="5">
      <w:start w:val="1"/>
      <w:numFmt w:val="none"/>
      <w:suff w:val="nothing"/>
      <w:lvlText w:val=""/>
      <w:lvlJc w:val="left"/>
      <w:pPr>
        <w:tabs>
          <w:tab w:pos="1152" w:val="num"/>
        </w:tabs>
        <w:ind w:hanging="1152" w:left="1152"/>
      </w:pPr>
    </w:lvl>
    <w:lvl w:ilvl="6">
      <w:start w:val="1"/>
      <w:numFmt w:val="none"/>
      <w:suff w:val="nothing"/>
      <w:lvlText w:val=""/>
      <w:lvlJc w:val="left"/>
      <w:pPr>
        <w:tabs>
          <w:tab w:pos="1296" w:val="num"/>
        </w:tabs>
        <w:ind w:hanging="1296" w:left="1296"/>
      </w:pPr>
    </w:lvl>
    <w:lvl w:ilvl="7">
      <w:start w:val="1"/>
      <w:numFmt w:val="none"/>
      <w:suff w:val="nothing"/>
      <w:lvlText w:val=""/>
      <w:lvlJc w:val="left"/>
      <w:pPr>
        <w:tabs>
          <w:tab w:pos="1440" w:val="num"/>
        </w:tabs>
        <w:ind w:hanging="1440" w:left="1440"/>
      </w:pPr>
    </w:lvl>
    <w:lvl w:ilvl="8">
      <w:start w:val="1"/>
      <w:numFmt w:val="none"/>
      <w:suff w:val="nothing"/>
      <w:lvlText w:val=""/>
      <w:lvlJc w:val="left"/>
      <w:pPr>
        <w:tabs>
          <w:tab w:pos="1584" w:val="num"/>
        </w:tabs>
        <w:ind w:hanging="1584" w:left="1584"/>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w:style w:styleId="style0" w:type="paragraph">
    <w:name w:val="Default Style"/>
    <w:next w:val="style0"/>
    <w:pPr>
      <w:widowControl w:val="false"/>
      <w:suppressAutoHyphens w:val="true"/>
    </w:pPr>
    <w:rPr>
      <w:rFonts w:ascii="Times New Roman" w:cs="DejaVu Sans" w:eastAsia="AR PL KaitiM GB" w:hAnsi="Times New Roman"/>
      <w:color w:val="auto"/>
      <w:sz w:val="24"/>
      <w:szCs w:val="24"/>
      <w:lang w:bidi="hi-IN" w:eastAsia="zh-CN" w:val="en-CA"/>
    </w:rPr>
  </w:style>
  <w:style w:styleId="style15" w:type="character">
    <w:name w:val="Numbering Symbols"/>
    <w:next w:val="style15"/>
    <w:rPr/>
  </w:style>
  <w:style w:styleId="style16" w:type="paragraph">
    <w:name w:val="Heading"/>
    <w:basedOn w:val="style0"/>
    <w:next w:val="style17"/>
    <w:pPr>
      <w:keepNext/>
      <w:spacing w:after="120" w:before="240"/>
      <w:contextualSpacing w:val="false"/>
    </w:pPr>
    <w:rPr>
      <w:rFonts w:ascii="Arial" w:cs="DejaVu Sans" w:eastAsia="AR PL KaitiM GB" w:hAnsi="Arial"/>
      <w:sz w:val="28"/>
      <w:szCs w:val="28"/>
    </w:rPr>
  </w:style>
  <w:style w:styleId="style17" w:type="paragraph">
    <w:name w:val="Text Body"/>
    <w:basedOn w:val="style0"/>
    <w:next w:val="style17"/>
    <w:pPr>
      <w:spacing w:after="120" w:before="0"/>
      <w:contextualSpacing w:val="false"/>
    </w:pPr>
    <w:rPr/>
  </w:style>
  <w:style w:styleId="style18" w:type="paragraph">
    <w:name w:val="List"/>
    <w:basedOn w:val="style17"/>
    <w:next w:val="style18"/>
    <w:pPr/>
    <w:rPr>
      <w:rFonts w:cs="DejaVu Sans"/>
    </w:rPr>
  </w:style>
  <w:style w:styleId="style19" w:type="paragraph">
    <w:name w:val="Caption"/>
    <w:basedOn w:val="style0"/>
    <w:next w:val="style19"/>
    <w:pPr>
      <w:suppressLineNumbers/>
      <w:spacing w:after="120" w:before="120"/>
      <w:contextualSpacing w:val="false"/>
    </w:pPr>
    <w:rPr>
      <w:rFonts w:cs="DejaVu Sans"/>
      <w:i/>
      <w:iCs/>
      <w:sz w:val="24"/>
      <w:szCs w:val="24"/>
    </w:rPr>
  </w:style>
  <w:style w:styleId="style20" w:type="paragraph">
    <w:name w:val="Index"/>
    <w:basedOn w:val="style0"/>
    <w:next w:val="style20"/>
    <w:pPr>
      <w:suppressLineNumbers/>
    </w:pPr>
    <w:rPr>
      <w:rFonts w:cs="DejaVu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otalTime>0</TotalTime>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erms:created xsi:type="dcterms:W3CDTF">2013-04-05T03:40:10.00Z</dcterms:created>
  <cp:revision>0</cp:revision>
</cp:coreProperties>
</file>