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17"/>
        <w:spacing w:after="0" w:before="0"/>
        <w:contextualSpacing w:val="false"/>
      </w:pPr>
      <w:bookmarkStart w:id="0" w:name="internal-source-marker_0.5574439778943417"/>
      <w:bookmarkEnd w:id="0"/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Use Case – Student Control Panel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Level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Student goal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Primary Actor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: Student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Stakeholder and interests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 xml:space="preserve">: 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user has the main interest in this use case. The student wishes to have access to all of their ‘active’ surveys/ surveys they have yet to complete.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Preconditions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Student must be successfully logged in and has navigated to the student control panel.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Success Guarantee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 xml:space="preserve">: 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has been presented with a list of their ‘active’ surveys. An active survey is a survey that the student has previously started, but has not submitted. The student has accessed any surveys they wished and any submissions were made successfully.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Main success scenario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presents the student with a list of all of their active surveys.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provides the student with the options to delete or access any of the surveys in the given list.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chooses to access an active survey from the list.[Alt Flow 1 : delete survey], [Alt Flow 2: Logout].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flow continues in the ‘Answer Survey’ use case.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Alt Flow 1: delete survey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The student chooses to delete a selected survey in their list of active surveys.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The chosen survey is removed from their list of active surveys. The student’s list of surveys is refreshed to reflect this change.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The flow continues in Step 2 of this use case.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Alt Flow 2: logout</w:t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chooses to logout of the system.</w:t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This use case ends</w:t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User is redirected to the login page.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Special requirements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: Javascript supported browsers.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Arial">
    <w:charset w:val="80"/>
    <w:family w:val="swiss"/>
    <w:pitch w:val="variable"/>
  </w:font>
  <w:font w:name="Arial">
    <w:charset w:val="80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 w:val="false"/>
      <w:suppressAutoHyphens w:val="true"/>
    </w:pPr>
    <w:rPr>
      <w:rFonts w:ascii="Times New Roman" w:cs="DejaVu Sans" w:eastAsia="AR PL KaitiM GB" w:hAnsi="Times New Roman"/>
      <w:color w:val="auto"/>
      <w:sz w:val="24"/>
      <w:szCs w:val="24"/>
      <w:lang w:bidi="hi-IN" w:eastAsia="zh-CN" w:val="en-CA"/>
    </w:rPr>
  </w:style>
  <w:style w:styleId="style15" w:type="character">
    <w:name w:val="Numbering Symbols"/>
    <w:next w:val="style15"/>
    <w:rPr/>
  </w:style>
  <w:style w:styleId="style16" w:type="paragraph">
    <w:name w:val="Heading"/>
    <w:basedOn w:val="style0"/>
    <w:next w:val="style17"/>
    <w:pPr>
      <w:keepNext/>
      <w:spacing w:after="120" w:before="240"/>
      <w:contextualSpacing w:val="false"/>
    </w:pPr>
    <w:rPr>
      <w:rFonts w:ascii="Arial" w:cs="DejaVu Sans" w:eastAsia="AR PL KaitiM GB" w:hAnsi="Arial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  <w:contextualSpacing w:val="false"/>
    </w:pPr>
    <w:rPr/>
  </w:style>
  <w:style w:styleId="style18" w:type="paragraph">
    <w:name w:val="List"/>
    <w:basedOn w:val="style17"/>
    <w:next w:val="style18"/>
    <w:pPr/>
    <w:rPr>
      <w:rFonts w:cs="DejaVu Sans"/>
    </w:rPr>
  </w:style>
  <w:style w:styleId="style19" w:type="paragraph">
    <w:name w:val="Caption"/>
    <w:basedOn w:val="style0"/>
    <w:next w:val="style19"/>
    <w:pPr>
      <w:suppressLineNumbers/>
      <w:spacing w:after="120" w:before="120"/>
      <w:contextualSpacing w:val="false"/>
    </w:pPr>
    <w:rPr>
      <w:rFonts w:cs="DejaVu Sans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2013-04-05T03:05:05.00Z</dcterms:created>
  <cp:revision>0</cp:revision>
</cp:coreProperties>
</file>