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2"/>
          <w:u w:val="single"/>
          <w:rtl w:val="0"/>
        </w:rPr>
        <w:t xml:space="preserve">Plan for Iteration 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Survey questions should be able to be ‘Grouped” together.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Design the use cases for ‘Job Fair’ and ‘Login In’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implement a register/login system.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Display all admin created surveys upon login to the ‘Admin Control Panel’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for iteration 3.docx</dc:title>
</cp:coreProperties>
</file>