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Use Case – Admin control panel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Level</w:t>
      </w:r>
      <w:r w:rsidRPr="00000000" w:rsidR="00000000" w:rsidDel="00000000">
        <w:rPr>
          <w:sz w:val="28"/>
          <w:rtl w:val="0"/>
        </w:rPr>
        <w:t xml:space="preserve">:</w:t>
      </w:r>
      <w:r w:rsidRPr="00000000" w:rsidR="00000000" w:rsidDel="00000000">
        <w:rPr>
          <w:rtl w:val="0"/>
        </w:rPr>
        <w:t xml:space="preserve"> Admin goal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Primary Actor</w:t>
      </w:r>
      <w:r w:rsidRPr="00000000" w:rsidR="00000000" w:rsidDel="00000000">
        <w:rPr>
          <w:rtl w:val="0"/>
        </w:rPr>
        <w:t xml:space="preserve">: Administrator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Stakeholder and interests</w:t>
      </w:r>
      <w:r w:rsidRPr="00000000" w:rsidR="00000000" w:rsidDel="00000000">
        <w:rPr>
          <w:sz w:val="28"/>
          <w:rtl w:val="0"/>
        </w:rPr>
        <w:t xml:space="preserve">: </w:t>
      </w:r>
      <w:r w:rsidRPr="00000000" w:rsidR="00000000" w:rsidDel="00000000">
        <w:rPr>
          <w:rtl w:val="0"/>
        </w:rPr>
        <w:t xml:space="preserve"> The admin has the main interest in this use case. The admin wishes to manage their created surveys in an organized list.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Preconditions</w:t>
      </w:r>
      <w:r w:rsidRPr="00000000" w:rsidR="00000000" w:rsidDel="00000000">
        <w:rPr>
          <w:sz w:val="28"/>
          <w:rtl w:val="0"/>
        </w:rPr>
        <w:t xml:space="preserve">:</w:t>
      </w:r>
      <w:r w:rsidRPr="00000000" w:rsidR="00000000" w:rsidDel="00000000">
        <w:rPr>
          <w:rtl w:val="0"/>
        </w:rPr>
        <w:t xml:space="preserve">  Admin must be successfully logged in and has navigated to the admin control panel..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Success Guarantee</w:t>
      </w:r>
      <w:r w:rsidRPr="00000000" w:rsidR="00000000" w:rsidDel="00000000">
        <w:rPr>
          <w:sz w:val="28"/>
          <w:rtl w:val="0"/>
        </w:rPr>
        <w:t xml:space="preserve">: </w:t>
      </w:r>
      <w:r w:rsidRPr="00000000" w:rsidR="00000000" w:rsidDel="00000000">
        <w:rPr>
          <w:rtl w:val="0"/>
        </w:rPr>
        <w:t xml:space="preserve"> The admin is presented with a list of their surveys along with a number of options to manage those surveys. All changes made by the admin are recorded into the database.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Main success scenario</w:t>
      </w:r>
      <w:r w:rsidRPr="00000000" w:rsidR="00000000" w:rsidDel="00000000">
        <w:rPr>
          <w:sz w:val="28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The system presents the admin with a list of all surveys they have created.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The system provides the admin with the following options: Create survey, edit unpublished survey, publish a survey, delete an unpublished survey, take a survey offline.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The admin selects the create survey option. [Alt Flow 1: edit unpublished survey], [Alt Flow 2: publish survey], [Alt Flow 3: Delete unpublished survey], [Alt Flow 4: take survey offline].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The flow continues in the ‘Creating Survey’ use case.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Alt Flow 1: edit unpublished survey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loads and displays the selected survey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flow continues at step 3 of the Create a Survey use case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Alt Flow 2: publish survey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automatically saves the survey in the database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prompts the admin to specify the length of time the survey will be online.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puts the survey online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now prevents the admin from editing or deleting the survey and enables the admin to take it offline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Alt Flow 3: delete unpublished survey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removes the selected survey from the database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refreshes the list of surveys on the page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Alt Flow 4: take survey offline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takes the survey offline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assigns the survey a new survey ID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re-enables the edit, delete, and publish options for the admin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The system sends the admin any data collected while the survey was online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Special requirements</w:t>
      </w:r>
      <w:r w:rsidRPr="00000000" w:rsidR="00000000" w:rsidDel="00000000">
        <w:rPr>
          <w:rtl w:val="0"/>
        </w:rPr>
        <w:t xml:space="preserve">: Javascript supported browsers.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– Admin control panel.docx</dc:title>
</cp:coreProperties>
</file>