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EDF" w:rsidRPr="00C93D19" w:rsidRDefault="00C93D19" w:rsidP="00C93D19">
      <w:pPr>
        <w:jc w:val="center"/>
        <w:rPr>
          <w:rFonts w:ascii="Microsoft JhengHei UI Light" w:eastAsia="Microsoft JhengHei UI Light" w:hAnsi="Microsoft JhengHei UI Light"/>
          <w:b/>
          <w:sz w:val="36"/>
        </w:rPr>
      </w:pPr>
      <w:r w:rsidRPr="00C93D19">
        <w:rPr>
          <w:rFonts w:ascii="Microsoft JhengHei UI Light" w:eastAsia="Microsoft JhengHei UI Light" w:hAnsi="Microsoft JhengHei UI Light"/>
          <w:b/>
          <w:sz w:val="36"/>
        </w:rPr>
        <w:t>Funding/ Revenue Ideas</w:t>
      </w:r>
    </w:p>
    <w:p w:rsidR="00C93D19" w:rsidRDefault="00C93D19" w:rsidP="00C93D19">
      <w:pPr>
        <w:jc w:val="center"/>
        <w:rPr>
          <w:rFonts w:ascii="Microsoft JhengHei UI Light" w:eastAsia="Microsoft JhengHei UI Light" w:hAnsi="Microsoft JhengHei UI Light"/>
          <w:sz w:val="32"/>
        </w:rPr>
      </w:pPr>
    </w:p>
    <w:p w:rsidR="00C93D19" w:rsidRPr="00C93D19" w:rsidRDefault="00C93D19" w:rsidP="00C93D19">
      <w:pPr>
        <w:jc w:val="both"/>
        <w:rPr>
          <w:rFonts w:ascii="Microsoft JhengHei UI Light" w:eastAsia="Microsoft JhengHei UI Light" w:hAnsi="Microsoft JhengHei UI Light"/>
          <w:b/>
          <w:sz w:val="32"/>
        </w:rPr>
      </w:pPr>
      <w:r w:rsidRPr="00C93D19">
        <w:rPr>
          <w:rFonts w:ascii="Microsoft JhengHei UI Light" w:eastAsia="Microsoft JhengHei UI Light" w:hAnsi="Microsoft JhengHei UI Light"/>
          <w:b/>
          <w:sz w:val="32"/>
        </w:rPr>
        <w:t>Government incentives:</w:t>
      </w:r>
    </w:p>
    <w:p w:rsidR="00C93D19" w:rsidRPr="00C93D19" w:rsidRDefault="00C93D19" w:rsidP="00C93D19">
      <w:pPr>
        <w:jc w:val="both"/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</w:pPr>
      <w:r w:rsidRPr="00C93D19"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  <w:t>Deposit Return Systems (DRS)</w:t>
      </w:r>
    </w:p>
    <w:p w:rsidR="00C93D19" w:rsidRDefault="00C93D19" w:rsidP="00C93D19">
      <w:pPr>
        <w:jc w:val="both"/>
        <w:rPr>
          <w:rFonts w:ascii="Microsoft JhengHei UI Light" w:eastAsia="Microsoft JhengHei UI Light" w:hAnsi="Microsoft JhengHei UI Light"/>
          <w:sz w:val="20"/>
        </w:rPr>
      </w:pPr>
      <w:r w:rsidRPr="00C93D19">
        <w:rPr>
          <w:rFonts w:ascii="Microsoft JhengHei UI Light" w:eastAsia="Microsoft JhengHei UI Light" w:hAnsi="Microsoft JhengHei UI Light"/>
          <w:sz w:val="20"/>
        </w:rPr>
        <w:t>A Deposit Return System (DRS) is a recycling program where people pay a deposit on drink containers and get it back when they return the empties for recycling.</w:t>
      </w:r>
    </w:p>
    <w:p w:rsidR="00C93D19" w:rsidRDefault="00C93D19" w:rsidP="00C93D19">
      <w:pPr>
        <w:jc w:val="both"/>
        <w:rPr>
          <w:rFonts w:ascii="Microsoft JhengHei UI Light" w:eastAsia="Microsoft JhengHei UI Light" w:hAnsi="Microsoft JhengHei UI Light"/>
          <w:sz w:val="20"/>
        </w:rPr>
      </w:pPr>
      <w:r>
        <w:rPr>
          <w:rFonts w:ascii="Microsoft JhengHei UI Light" w:eastAsia="Microsoft JhengHei UI Light" w:hAnsi="Microsoft JhengHei UI Light"/>
          <w:sz w:val="20"/>
        </w:rPr>
        <w:t>It has already been implemented in countries such as Germany, Norway, Lithuania, Estonia, Denmark, Finland, etc. It has been proposed in the UK, but has not been implemented yet.</w:t>
      </w:r>
    </w:p>
    <w:p w:rsidR="00C93D19" w:rsidRDefault="00C93D19" w:rsidP="00C93D19">
      <w:pPr>
        <w:jc w:val="both"/>
        <w:rPr>
          <w:rFonts w:ascii="Microsoft JhengHei UI Light" w:eastAsia="Microsoft JhengHei UI Light" w:hAnsi="Microsoft JhengHei UI Light"/>
          <w:sz w:val="20"/>
        </w:rPr>
      </w:pPr>
    </w:p>
    <w:p w:rsidR="00C93D19" w:rsidRPr="00C93D19" w:rsidRDefault="00C93D19" w:rsidP="00C93D19">
      <w:pPr>
        <w:jc w:val="both"/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</w:pPr>
      <w:r w:rsidRPr="00C93D19"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  <w:t>Waste and Resources Action Programme (WRAP)</w:t>
      </w:r>
    </w:p>
    <w:p w:rsidR="00C93D19" w:rsidRDefault="00C93D19" w:rsidP="00C93D19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  <w:r w:rsidRPr="00C93D19">
        <w:rPr>
          <w:rFonts w:ascii="Microsoft JhengHei UI Light" w:eastAsia="Microsoft JhengHei UI Light" w:hAnsi="Microsoft JhengHei UI Light"/>
          <w:color w:val="000000" w:themeColor="text1"/>
          <w:sz w:val="20"/>
        </w:rPr>
        <w:t>The Waste and Resources Action Programme (WRAP) works to reduce waste, promote recycling, and encourage sustainable resource use through partnerships, research, and practical solutions.</w:t>
      </w:r>
      <w:r>
        <w:rPr>
          <w:rFonts w:ascii="Microsoft JhengHei UI Light" w:eastAsia="Microsoft JhengHei UI Light" w:hAnsi="Microsoft JhengHei UI Light"/>
          <w:color w:val="000000" w:themeColor="text1"/>
          <w:sz w:val="20"/>
        </w:rPr>
        <w:t xml:space="preserve"> It’s a government-backed organisation.</w:t>
      </w:r>
    </w:p>
    <w:p w:rsidR="00E504D7" w:rsidRDefault="00E504D7" w:rsidP="00C93D19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  <w:r>
        <w:rPr>
          <w:rFonts w:ascii="Microsoft JhengHei UI Light" w:eastAsia="Microsoft JhengHei UI Light" w:hAnsi="Microsoft JhengHei UI Light"/>
          <w:color w:val="000000" w:themeColor="text1"/>
          <w:sz w:val="20"/>
        </w:rPr>
        <w:t>Grants can range from £100,000 to £1 million, depending on project scale and potential impact.</w:t>
      </w:r>
      <w:bookmarkStart w:id="0" w:name="_GoBack"/>
      <w:bookmarkEnd w:id="0"/>
    </w:p>
    <w:p w:rsidR="00E504D7" w:rsidRDefault="00E504D7" w:rsidP="00C93D19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</w:p>
    <w:p w:rsidR="00C93D19" w:rsidRDefault="00C93D19" w:rsidP="00C93D19">
      <w:pPr>
        <w:jc w:val="both"/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</w:pPr>
      <w:r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  <w:t>Local Council grants/ support</w:t>
      </w:r>
    </w:p>
    <w:p w:rsidR="00510F06" w:rsidRPr="00510F06" w:rsidRDefault="00510F06" w:rsidP="00C93D19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  <w:r>
        <w:rPr>
          <w:rFonts w:ascii="Microsoft JhengHei UI Light" w:eastAsia="Microsoft JhengHei UI Light" w:hAnsi="Microsoft JhengHei UI Light"/>
          <w:color w:val="000000" w:themeColor="text1"/>
          <w:sz w:val="20"/>
        </w:rPr>
        <w:t>Check local council websites for more information.</w:t>
      </w:r>
    </w:p>
    <w:p w:rsidR="00C93D19" w:rsidRDefault="00C93D19" w:rsidP="00C93D19">
      <w:pPr>
        <w:jc w:val="both"/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</w:pPr>
    </w:p>
    <w:p w:rsidR="00C93D19" w:rsidRPr="00C93D19" w:rsidRDefault="00C93D19" w:rsidP="00C93D19">
      <w:pPr>
        <w:jc w:val="both"/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</w:pPr>
      <w:r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  <w:t>Innovate UK Funding (UKRI)</w:t>
      </w:r>
    </w:p>
    <w:p w:rsidR="00C93D19" w:rsidRDefault="00C93D19" w:rsidP="00C93D19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  <w:r w:rsidRPr="00C93D19">
        <w:rPr>
          <w:rFonts w:ascii="Microsoft JhengHei UI Light" w:eastAsia="Microsoft JhengHei UI Light" w:hAnsi="Microsoft JhengHei UI Light"/>
          <w:color w:val="000000" w:themeColor="text1"/>
          <w:sz w:val="20"/>
        </w:rPr>
        <w:t>Innovate UK, part of UKRI, provides funding to support innovative projects and businesses in developing new technologies and solutions to boost the UK economy.</w:t>
      </w:r>
    </w:p>
    <w:p w:rsidR="00C93D19" w:rsidRDefault="00C93D19" w:rsidP="00C93D19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</w:p>
    <w:p w:rsidR="00C93D19" w:rsidRDefault="00C93D19" w:rsidP="00C93D19">
      <w:pPr>
        <w:jc w:val="both"/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</w:pPr>
      <w:r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  <w:t>Enhanced Capital Allowance (ECA)</w:t>
      </w:r>
    </w:p>
    <w:p w:rsidR="00C93D19" w:rsidRPr="00C93D19" w:rsidRDefault="00C93D19" w:rsidP="00C93D19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  <w:r w:rsidRPr="00C93D19">
        <w:rPr>
          <w:rFonts w:ascii="Microsoft JhengHei UI Light" w:eastAsia="Microsoft JhengHei UI Light" w:hAnsi="Microsoft JhengHei UI Light"/>
          <w:color w:val="000000" w:themeColor="text1"/>
          <w:sz w:val="20"/>
        </w:rPr>
        <w:t>UK tax incentive that allows businesses to write off 100% of the cost of energy-efficient equipment, like reverse ven</w:t>
      </w:r>
      <w:r w:rsidR="00510F06">
        <w:rPr>
          <w:rFonts w:ascii="Microsoft JhengHei UI Light" w:eastAsia="Microsoft JhengHei UI Light" w:hAnsi="Microsoft JhengHei UI Light"/>
          <w:color w:val="000000" w:themeColor="text1"/>
          <w:sz w:val="20"/>
        </w:rPr>
        <w:t>ding machines, in the first year the equipment was purchased</w:t>
      </w:r>
      <w:r w:rsidRPr="00C93D19">
        <w:rPr>
          <w:rFonts w:ascii="Microsoft JhengHei UI Light" w:eastAsia="Microsoft JhengHei UI Light" w:hAnsi="Microsoft JhengHei UI Light"/>
          <w:color w:val="000000" w:themeColor="text1"/>
          <w:sz w:val="20"/>
        </w:rPr>
        <w:t>, reducing their taxable profits and encouraging sustainable investments.</w:t>
      </w:r>
    </w:p>
    <w:p w:rsidR="00C93D19" w:rsidRPr="00C93D19" w:rsidRDefault="00C93D19" w:rsidP="00C93D19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</w:p>
    <w:p w:rsidR="00C93D19" w:rsidRPr="00C93D19" w:rsidRDefault="00C93D19" w:rsidP="00C93D19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</w:p>
    <w:p w:rsidR="00C93D19" w:rsidRDefault="00510F06" w:rsidP="00510F06">
      <w:pPr>
        <w:jc w:val="both"/>
        <w:rPr>
          <w:rFonts w:ascii="Microsoft JhengHei UI Light" w:eastAsia="Microsoft JhengHei UI Light" w:hAnsi="Microsoft JhengHei UI Light"/>
          <w:b/>
          <w:sz w:val="32"/>
        </w:rPr>
      </w:pPr>
      <w:r>
        <w:rPr>
          <w:rFonts w:ascii="Microsoft JhengHei UI Light" w:eastAsia="Microsoft JhengHei UI Light" w:hAnsi="Microsoft JhengHei UI Light"/>
          <w:b/>
          <w:sz w:val="32"/>
        </w:rPr>
        <w:t>Partnerships/ Collaboration</w:t>
      </w:r>
      <w:r w:rsidR="00E92A21">
        <w:rPr>
          <w:rFonts w:ascii="Microsoft JhengHei UI Light" w:eastAsia="Microsoft JhengHei UI Light" w:hAnsi="Microsoft JhengHei UI Light"/>
          <w:b/>
          <w:sz w:val="32"/>
        </w:rPr>
        <w:t>s</w:t>
      </w:r>
      <w:r>
        <w:rPr>
          <w:rFonts w:ascii="Microsoft JhengHei UI Light" w:eastAsia="Microsoft JhengHei UI Light" w:hAnsi="Microsoft JhengHei UI Light"/>
          <w:b/>
          <w:sz w:val="32"/>
        </w:rPr>
        <w:t>:</w:t>
      </w:r>
    </w:p>
    <w:p w:rsidR="00510F06" w:rsidRDefault="00510F06" w:rsidP="00510F06">
      <w:pPr>
        <w:jc w:val="both"/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</w:pPr>
      <w:r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  <w:t>Check Github folder ‘</w:t>
      </w:r>
      <w:r w:rsidRPr="00510F06">
        <w:rPr>
          <w:rFonts w:ascii="Microsoft JhengHei UI Light" w:eastAsia="Microsoft JhengHei UI Light" w:hAnsi="Microsoft JhengHei UI Light"/>
          <w:i/>
          <w:color w:val="2F5496" w:themeColor="accent5" w:themeShade="BF"/>
          <w:sz w:val="24"/>
        </w:rPr>
        <w:t>research files</w:t>
      </w:r>
      <w:r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  <w:t>’ for more information on the possible partnerships available and other collaboration opportunities. Files ‘</w:t>
      </w:r>
      <w:r w:rsidRPr="00510F06">
        <w:rPr>
          <w:rFonts w:ascii="Microsoft JhengHei UI Light" w:eastAsia="Microsoft JhengHei UI Light" w:hAnsi="Microsoft JhengHei UI Light"/>
          <w:i/>
          <w:color w:val="2F5496" w:themeColor="accent5" w:themeShade="BF"/>
          <w:sz w:val="24"/>
        </w:rPr>
        <w:t>potential partners</w:t>
      </w:r>
      <w:r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  <w:t>, ‘</w:t>
      </w:r>
      <w:r w:rsidRPr="00510F06">
        <w:rPr>
          <w:rFonts w:ascii="Microsoft JhengHei UI Light" w:eastAsia="Microsoft JhengHei UI Light" w:hAnsi="Microsoft JhengHei UI Light"/>
          <w:i/>
          <w:color w:val="2F5496" w:themeColor="accent5" w:themeShade="BF"/>
          <w:sz w:val="24"/>
        </w:rPr>
        <w:t>white label solutions</w:t>
      </w:r>
      <w:r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  <w:t>’, ‘</w:t>
      </w:r>
      <w:r>
        <w:rPr>
          <w:rFonts w:ascii="Microsoft JhengHei UI Light" w:eastAsia="Microsoft JhengHei UI Light" w:hAnsi="Microsoft JhengHei UI Light"/>
          <w:i/>
          <w:color w:val="2F5496" w:themeColor="accent5" w:themeShade="BF"/>
          <w:sz w:val="24"/>
        </w:rPr>
        <w:t>Hackathon Grand Final’</w:t>
      </w:r>
      <w:r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  <w:t>will cover this topic.</w:t>
      </w:r>
    </w:p>
    <w:p w:rsidR="00E92A21" w:rsidRDefault="00E92A21" w:rsidP="00510F06">
      <w:pPr>
        <w:jc w:val="both"/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</w:pPr>
    </w:p>
    <w:p w:rsidR="00E92A21" w:rsidRDefault="00E92A21" w:rsidP="00E92A21">
      <w:pPr>
        <w:jc w:val="both"/>
        <w:rPr>
          <w:rFonts w:ascii="Microsoft JhengHei UI Light" w:eastAsia="Microsoft JhengHei UI Light" w:hAnsi="Microsoft JhengHei UI Light"/>
          <w:b/>
          <w:sz w:val="32"/>
        </w:rPr>
      </w:pPr>
      <w:r>
        <w:rPr>
          <w:rFonts w:ascii="Microsoft JhengHei UI Light" w:eastAsia="Microsoft JhengHei UI Light" w:hAnsi="Microsoft JhengHei UI Light"/>
          <w:b/>
          <w:sz w:val="32"/>
        </w:rPr>
        <w:t>Advertising and Logo Placements:</w:t>
      </w:r>
    </w:p>
    <w:p w:rsidR="00E92A21" w:rsidRDefault="00915157" w:rsidP="00E92A21">
      <w:pPr>
        <w:jc w:val="both"/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</w:pPr>
      <w:r>
        <w:rPr>
          <w:rFonts w:ascii="Microsoft JhengHei UI Light" w:eastAsia="Microsoft JhengHei UI Light" w:hAnsi="Microsoft JhengHei UI Light"/>
          <w:color w:val="2F5496" w:themeColor="accent5" w:themeShade="BF"/>
          <w:sz w:val="24"/>
          <w:u w:val="single"/>
        </w:rPr>
        <w:t xml:space="preserve">Prices </w:t>
      </w:r>
      <w:r w:rsidRPr="00915157">
        <w:rPr>
          <w:rFonts w:ascii="Microsoft JhengHei UI Light" w:eastAsia="Microsoft JhengHei UI Light" w:hAnsi="Microsoft JhengHei UI Light"/>
          <w:color w:val="2F5496" w:themeColor="accent5" w:themeShade="BF"/>
          <w:sz w:val="24"/>
          <w:u w:val="single"/>
        </w:rPr>
        <w:t>vary based on:</w:t>
      </w:r>
      <w:r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  <w:t xml:space="preserve"> location, number of impressions (people passing by), ad duration, machine operator/ provider</w:t>
      </w:r>
    </w:p>
    <w:p w:rsidR="008A7648" w:rsidRDefault="008A7648" w:rsidP="00E92A21">
      <w:pPr>
        <w:jc w:val="both"/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</w:pPr>
      <w:r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  <w:t>*Prices are usually negotiable</w:t>
      </w:r>
    </w:p>
    <w:p w:rsidR="00915157" w:rsidRDefault="00915157" w:rsidP="00E92A21">
      <w:pPr>
        <w:jc w:val="both"/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</w:pPr>
    </w:p>
    <w:p w:rsidR="00915157" w:rsidRDefault="00915157" w:rsidP="00E92A21">
      <w:pPr>
        <w:jc w:val="both"/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</w:pPr>
      <w:r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  <w:t>Cost per thousand impressions (CPM)</w:t>
      </w:r>
    </w:p>
    <w:p w:rsidR="005D14A6" w:rsidRDefault="00DA0EA3" w:rsidP="00E92A21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  <w:r>
        <w:rPr>
          <w:rFonts w:ascii="Microsoft JhengHei UI Light" w:eastAsia="Microsoft JhengHei UI Light" w:hAnsi="Microsoft JhengHei UI Light"/>
          <w:color w:val="000000" w:themeColor="text1"/>
          <w:sz w:val="20"/>
        </w:rPr>
        <w:t>Can range from ~£5 to £20 daily/ hourly OR £50 to £500 weekly</w:t>
      </w:r>
    </w:p>
    <w:p w:rsidR="008A7648" w:rsidRDefault="008A7648" w:rsidP="00E92A21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</w:p>
    <w:p w:rsidR="008A7648" w:rsidRDefault="008A7648" w:rsidP="00E92A21">
      <w:pPr>
        <w:jc w:val="both"/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</w:pPr>
      <w:r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  <w:t>Location-based pricing</w:t>
      </w:r>
    </w:p>
    <w:p w:rsidR="008A7648" w:rsidRDefault="008A7648" w:rsidP="00E92A21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  <w:r>
        <w:rPr>
          <w:rFonts w:ascii="Microsoft JhengHei UI Light" w:eastAsia="Microsoft JhengHei UI Light" w:hAnsi="Microsoft JhengHei UI Light"/>
          <w:color w:val="000000" w:themeColor="text1"/>
          <w:sz w:val="20"/>
        </w:rPr>
        <w:t>High-traffic areas are generally more expensive because of greater exposure. Rates could go up to £500 per week or more</w:t>
      </w:r>
    </w:p>
    <w:p w:rsidR="008A7648" w:rsidRDefault="008A7648" w:rsidP="00E92A21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</w:p>
    <w:p w:rsidR="008A7648" w:rsidRDefault="008A7648" w:rsidP="00E92A21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  <w:r>
        <w:rPr>
          <w:rFonts w:ascii="Microsoft JhengHei UI Light" w:eastAsia="Microsoft JhengHei UI Light" w:hAnsi="Microsoft JhengHei UI Light"/>
          <w:color w:val="000000" w:themeColor="text1"/>
          <w:sz w:val="20"/>
        </w:rPr>
        <w:t>Lower-traffic location rates will be lower, ranging from £50-£150 per week.</w:t>
      </w:r>
    </w:p>
    <w:p w:rsidR="008A7648" w:rsidRDefault="008A7648" w:rsidP="00E92A21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</w:p>
    <w:p w:rsidR="008A7648" w:rsidRDefault="008A7648" w:rsidP="008A7648">
      <w:pPr>
        <w:jc w:val="both"/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</w:pPr>
      <w:r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  <w:t>Ad Types</w:t>
      </w:r>
    </w:p>
    <w:p w:rsidR="008A7648" w:rsidRDefault="008A7648" w:rsidP="00E92A21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  <w:r>
        <w:rPr>
          <w:rFonts w:ascii="Microsoft JhengHei UI Light" w:eastAsia="Microsoft JhengHei UI Light" w:hAnsi="Microsoft JhengHei UI Light"/>
          <w:color w:val="000000" w:themeColor="text1"/>
          <w:sz w:val="20"/>
        </w:rPr>
        <w:t>Static ads: simple images/ messages displayed on the screen. These tend to be cheaper</w:t>
      </w:r>
    </w:p>
    <w:p w:rsidR="008A7648" w:rsidRPr="008A7648" w:rsidRDefault="008A7648" w:rsidP="00E92A21">
      <w:pPr>
        <w:jc w:val="both"/>
        <w:rPr>
          <w:rFonts w:ascii="Microsoft JhengHei UI Light" w:eastAsia="Microsoft JhengHei UI Light" w:hAnsi="Microsoft JhengHei UI Light"/>
          <w:color w:val="000000" w:themeColor="text1"/>
          <w:sz w:val="20"/>
        </w:rPr>
      </w:pPr>
      <w:r>
        <w:rPr>
          <w:rFonts w:ascii="Microsoft JhengHei UI Light" w:eastAsia="Microsoft JhengHei UI Light" w:hAnsi="Microsoft JhengHei UI Light"/>
          <w:color w:val="000000" w:themeColor="text1"/>
          <w:sz w:val="20"/>
        </w:rPr>
        <w:t>Video ads: more engaging. These tend to be more expensive ranging from £100-£500 per week depending on video length and quality</w:t>
      </w:r>
    </w:p>
    <w:p w:rsidR="00E92A21" w:rsidRPr="00510F06" w:rsidRDefault="00E92A21" w:rsidP="00510F06">
      <w:pPr>
        <w:jc w:val="both"/>
        <w:rPr>
          <w:rFonts w:ascii="Microsoft JhengHei UI Light" w:eastAsia="Microsoft JhengHei UI Light" w:hAnsi="Microsoft JhengHei UI Light"/>
          <w:color w:val="2F5496" w:themeColor="accent5" w:themeShade="BF"/>
          <w:sz w:val="24"/>
        </w:rPr>
      </w:pPr>
    </w:p>
    <w:sectPr w:rsidR="00E92A21" w:rsidRPr="00510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D6965"/>
    <w:multiLevelType w:val="hybridMultilevel"/>
    <w:tmpl w:val="75B4EA0A"/>
    <w:lvl w:ilvl="0" w:tplc="B90235BA">
      <w:numFmt w:val="bullet"/>
      <w:lvlText w:val="-"/>
      <w:lvlJc w:val="left"/>
      <w:pPr>
        <w:ind w:left="720" w:hanging="360"/>
      </w:pPr>
      <w:rPr>
        <w:rFonts w:ascii="Microsoft JhengHei UI Light" w:eastAsia="Microsoft JhengHei UI Light" w:hAnsi="Microsoft JhengHei UI Light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19"/>
    <w:rsid w:val="000C5EDF"/>
    <w:rsid w:val="00510F06"/>
    <w:rsid w:val="005D14A6"/>
    <w:rsid w:val="008A7648"/>
    <w:rsid w:val="00915157"/>
    <w:rsid w:val="00C93D19"/>
    <w:rsid w:val="00DA0EA3"/>
    <w:rsid w:val="00E504D7"/>
    <w:rsid w:val="00E9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5EC355-0267-4179-AA11-3ED02191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2024-10-15T17:36:00Z</dcterms:created>
  <dcterms:modified xsi:type="dcterms:W3CDTF">2024-10-20T20:57:00Z</dcterms:modified>
</cp:coreProperties>
</file>