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C9416" w14:textId="77777777" w:rsidR="000340AE" w:rsidRPr="000340AE" w:rsidRDefault="000340AE" w:rsidP="000340AE">
      <w:r w:rsidRPr="000340AE">
        <w:rPr>
          <w:b/>
          <w:bCs/>
        </w:rPr>
        <w:t>White-Label Solutions for Corporations</w:t>
      </w:r>
    </w:p>
    <w:p w14:paraId="5569CC02" w14:textId="77777777" w:rsidR="000340AE" w:rsidRPr="000340AE" w:rsidRDefault="000340AE" w:rsidP="000340AE">
      <w:r w:rsidRPr="000340AE">
        <w:t xml:space="preserve">So, the idea here is to offer our recycling machine and app as a </w:t>
      </w:r>
      <w:r w:rsidRPr="000340AE">
        <w:rPr>
          <w:b/>
          <w:bCs/>
        </w:rPr>
        <w:t>white-label solution</w:t>
      </w:r>
      <w:r w:rsidRPr="000340AE">
        <w:t xml:space="preserve"> to corporations. What this means is that companies can use our technology under their own branding, making it look like it’s something they’ve developed themselves. It’s a win-win—corporations get to boost their eco-friendly image without having to build their own system from scratch, and we get to provide them with the infrastructure they need.</w:t>
      </w:r>
    </w:p>
    <w:p w14:paraId="56C45585" w14:textId="77777777" w:rsidR="000340AE" w:rsidRPr="000340AE" w:rsidRDefault="000340AE" w:rsidP="000340AE">
      <w:r w:rsidRPr="000340AE">
        <w:t>Here’s how we’d make money from it:</w:t>
      </w:r>
    </w:p>
    <w:p w14:paraId="4511C5A1" w14:textId="77777777" w:rsidR="000340AE" w:rsidRPr="000340AE" w:rsidRDefault="000340AE" w:rsidP="000340AE">
      <w:pPr>
        <w:numPr>
          <w:ilvl w:val="0"/>
          <w:numId w:val="1"/>
        </w:numPr>
      </w:pPr>
      <w:r w:rsidRPr="000340AE">
        <w:rPr>
          <w:b/>
          <w:bCs/>
        </w:rPr>
        <w:t>One-time setup fee</w:t>
      </w:r>
      <w:r w:rsidRPr="000340AE">
        <w:t xml:space="preserve">: We’d charge them for the initial setup of the machine and app. </w:t>
      </w:r>
      <w:proofErr w:type="gramStart"/>
      <w:r w:rsidRPr="000340AE">
        <w:t>This covers</w:t>
      </w:r>
      <w:proofErr w:type="gramEnd"/>
      <w:r w:rsidRPr="000340AE">
        <w:t xml:space="preserve"> customizing the machine to fit their brand, along with any software tweaks they need.</w:t>
      </w:r>
    </w:p>
    <w:p w14:paraId="55D7840F" w14:textId="77777777" w:rsidR="000340AE" w:rsidRPr="000340AE" w:rsidRDefault="000340AE" w:rsidP="000340AE">
      <w:pPr>
        <w:numPr>
          <w:ilvl w:val="0"/>
          <w:numId w:val="1"/>
        </w:numPr>
      </w:pPr>
      <w:r w:rsidRPr="000340AE">
        <w:rPr>
          <w:b/>
          <w:bCs/>
        </w:rPr>
        <w:t>Ongoing support and maintenance fees</w:t>
      </w:r>
      <w:r w:rsidRPr="000340AE">
        <w:t>: After the setup, we’d have a recurring revenue stream by offering regular maintenance and support. This ensures everything runs smoothly for them, and we can offer updates as needed.</w:t>
      </w:r>
    </w:p>
    <w:p w14:paraId="47F213BB" w14:textId="77777777" w:rsidR="000340AE" w:rsidRPr="000340AE" w:rsidRDefault="000340AE" w:rsidP="000340AE">
      <w:pPr>
        <w:numPr>
          <w:ilvl w:val="0"/>
          <w:numId w:val="1"/>
        </w:numPr>
      </w:pPr>
      <w:r w:rsidRPr="000340AE">
        <w:rPr>
          <w:b/>
          <w:bCs/>
        </w:rPr>
        <w:t>Profit-sharing on transactions</w:t>
      </w:r>
      <w:r w:rsidRPr="000340AE">
        <w:t>: Since our app is tied to the rewards system where people can buy vouchers using TZOS cryptocurrency, we could share in the profits from every transaction processed through the system. This way, the more engagement the company drives with their customers, the more we earn.</w:t>
      </w:r>
    </w:p>
    <w:p w14:paraId="2CEBD66F" w14:textId="77777777" w:rsidR="000340AE" w:rsidRPr="000340AE" w:rsidRDefault="000340AE" w:rsidP="000340AE">
      <w:r w:rsidRPr="000340AE">
        <w:rPr>
          <w:b/>
          <w:bCs/>
        </w:rPr>
        <w:t>Why would this benefit corporations?</w:t>
      </w:r>
    </w:p>
    <w:p w14:paraId="6E8E3092" w14:textId="77777777" w:rsidR="000340AE" w:rsidRPr="000340AE" w:rsidRDefault="000340AE" w:rsidP="000340AE">
      <w:pPr>
        <w:numPr>
          <w:ilvl w:val="0"/>
          <w:numId w:val="2"/>
        </w:numPr>
      </w:pPr>
      <w:r w:rsidRPr="000340AE">
        <w:rPr>
          <w:b/>
          <w:bCs/>
        </w:rPr>
        <w:t>Branding</w:t>
      </w:r>
      <w:r w:rsidRPr="000340AE">
        <w:t>: They get to offer an eco-friendly initiative, fully branded under their name, which is great for their image.</w:t>
      </w:r>
    </w:p>
    <w:p w14:paraId="5FEA3F7B" w14:textId="77777777" w:rsidR="000340AE" w:rsidRPr="000340AE" w:rsidRDefault="000340AE" w:rsidP="000340AE">
      <w:pPr>
        <w:numPr>
          <w:ilvl w:val="0"/>
          <w:numId w:val="2"/>
        </w:numPr>
      </w:pPr>
      <w:r w:rsidRPr="000340AE">
        <w:rPr>
          <w:b/>
          <w:bCs/>
        </w:rPr>
        <w:t>Engagement</w:t>
      </w:r>
      <w:r w:rsidRPr="000340AE">
        <w:t>: Companies can encourage employees and customers to recycle more by offering their own rewards through the app, which can help boost engagement.</w:t>
      </w:r>
    </w:p>
    <w:p w14:paraId="389247FF" w14:textId="77777777" w:rsidR="000340AE" w:rsidRPr="000340AE" w:rsidRDefault="000340AE" w:rsidP="000340AE">
      <w:pPr>
        <w:numPr>
          <w:ilvl w:val="0"/>
          <w:numId w:val="2"/>
        </w:numPr>
      </w:pPr>
      <w:r w:rsidRPr="000340AE">
        <w:rPr>
          <w:b/>
          <w:bCs/>
        </w:rPr>
        <w:t>CSR</w:t>
      </w:r>
      <w:r w:rsidRPr="000340AE">
        <w:t>: It’s a strong move for their corporate social responsibility goals. They can show tangible results in reducing waste and promoting sustainability, which is a big selling point for them.</w:t>
      </w:r>
    </w:p>
    <w:p w14:paraId="5EE0D435" w14:textId="77777777" w:rsidR="000340AE" w:rsidRPr="000340AE" w:rsidRDefault="000340AE" w:rsidP="000340AE">
      <w:pPr>
        <w:numPr>
          <w:ilvl w:val="0"/>
          <w:numId w:val="2"/>
        </w:numPr>
      </w:pPr>
      <w:r w:rsidRPr="000340AE">
        <w:rPr>
          <w:b/>
          <w:bCs/>
        </w:rPr>
        <w:t>Data</w:t>
      </w:r>
      <w:r w:rsidRPr="000340AE">
        <w:t>: We can also give them data on how much they’re recycling, which is valuable for their sustainability reporting.</w:t>
      </w:r>
    </w:p>
    <w:p w14:paraId="7239D589" w14:textId="77777777" w:rsidR="000340AE" w:rsidRPr="000340AE" w:rsidRDefault="000340AE" w:rsidP="000340AE">
      <w:r w:rsidRPr="000340AE">
        <w:t xml:space="preserve">To make this happen, we’ll need to ensure our product is easily customizable for different clients, and we’ll need a strong </w:t>
      </w:r>
      <w:r w:rsidRPr="000340AE">
        <w:rPr>
          <w:b/>
          <w:bCs/>
        </w:rPr>
        <w:t>Customer Success Team</w:t>
      </w:r>
      <w:r w:rsidRPr="000340AE">
        <w:t xml:space="preserve"> to provide support and make sure everything is running smoothly for our partners. We’d also build the system to be scalable, so we can offer this to both small businesses and larger corporations without needing major changes each time.</w:t>
      </w:r>
    </w:p>
    <w:p w14:paraId="2FC1D245" w14:textId="77777777" w:rsidR="000340AE" w:rsidRPr="000340AE" w:rsidRDefault="000340AE" w:rsidP="000340AE">
      <w:r w:rsidRPr="000340AE">
        <w:t>So, essentially, we’d be offering a plug-and-play solution that helps companies meet their sustainability goals while also creating a new income stream for us. It’s a great way to expand our market reach and partner with bigger players in the industry</w:t>
      </w:r>
    </w:p>
    <w:p w14:paraId="0C21022C" w14:textId="77777777" w:rsidR="008C0628" w:rsidRDefault="008C0628"/>
    <w:sectPr w:rsidR="008C0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35FC8"/>
    <w:multiLevelType w:val="multilevel"/>
    <w:tmpl w:val="A5D0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99106F"/>
    <w:multiLevelType w:val="multilevel"/>
    <w:tmpl w:val="34E0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426643">
    <w:abstractNumId w:val="0"/>
  </w:num>
  <w:num w:numId="2" w16cid:durableId="642198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AE"/>
    <w:rsid w:val="000340AE"/>
    <w:rsid w:val="00502F4A"/>
    <w:rsid w:val="008C06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3BDD3"/>
  <w15:chartTrackingRefBased/>
  <w15:docId w15:val="{4ACF0AF3-20F1-441E-AD93-AA5830CA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0AE"/>
    <w:rPr>
      <w:rFonts w:eastAsiaTheme="majorEastAsia" w:cstheme="majorBidi"/>
      <w:color w:val="272727" w:themeColor="text1" w:themeTint="D8"/>
    </w:rPr>
  </w:style>
  <w:style w:type="paragraph" w:styleId="Title">
    <w:name w:val="Title"/>
    <w:basedOn w:val="Normal"/>
    <w:next w:val="Normal"/>
    <w:link w:val="TitleChar"/>
    <w:uiPriority w:val="10"/>
    <w:qFormat/>
    <w:rsid w:val="00034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0AE"/>
    <w:pPr>
      <w:spacing w:before="160"/>
      <w:jc w:val="center"/>
    </w:pPr>
    <w:rPr>
      <w:i/>
      <w:iCs/>
      <w:color w:val="404040" w:themeColor="text1" w:themeTint="BF"/>
    </w:rPr>
  </w:style>
  <w:style w:type="character" w:customStyle="1" w:styleId="QuoteChar">
    <w:name w:val="Quote Char"/>
    <w:basedOn w:val="DefaultParagraphFont"/>
    <w:link w:val="Quote"/>
    <w:uiPriority w:val="29"/>
    <w:rsid w:val="000340AE"/>
    <w:rPr>
      <w:i/>
      <w:iCs/>
      <w:color w:val="404040" w:themeColor="text1" w:themeTint="BF"/>
    </w:rPr>
  </w:style>
  <w:style w:type="paragraph" w:styleId="ListParagraph">
    <w:name w:val="List Paragraph"/>
    <w:basedOn w:val="Normal"/>
    <w:uiPriority w:val="34"/>
    <w:qFormat/>
    <w:rsid w:val="000340AE"/>
    <w:pPr>
      <w:ind w:left="720"/>
      <w:contextualSpacing/>
    </w:pPr>
  </w:style>
  <w:style w:type="character" w:styleId="IntenseEmphasis">
    <w:name w:val="Intense Emphasis"/>
    <w:basedOn w:val="DefaultParagraphFont"/>
    <w:uiPriority w:val="21"/>
    <w:qFormat/>
    <w:rsid w:val="000340AE"/>
    <w:rPr>
      <w:i/>
      <w:iCs/>
      <w:color w:val="0F4761" w:themeColor="accent1" w:themeShade="BF"/>
    </w:rPr>
  </w:style>
  <w:style w:type="paragraph" w:styleId="IntenseQuote">
    <w:name w:val="Intense Quote"/>
    <w:basedOn w:val="Normal"/>
    <w:next w:val="Normal"/>
    <w:link w:val="IntenseQuoteChar"/>
    <w:uiPriority w:val="30"/>
    <w:qFormat/>
    <w:rsid w:val="00034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0AE"/>
    <w:rPr>
      <w:i/>
      <w:iCs/>
      <w:color w:val="0F4761" w:themeColor="accent1" w:themeShade="BF"/>
    </w:rPr>
  </w:style>
  <w:style w:type="character" w:styleId="IntenseReference">
    <w:name w:val="Intense Reference"/>
    <w:basedOn w:val="DefaultParagraphFont"/>
    <w:uiPriority w:val="32"/>
    <w:qFormat/>
    <w:rsid w:val="000340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4610">
      <w:bodyDiv w:val="1"/>
      <w:marLeft w:val="0"/>
      <w:marRight w:val="0"/>
      <w:marTop w:val="0"/>
      <w:marBottom w:val="0"/>
      <w:divBdr>
        <w:top w:val="none" w:sz="0" w:space="0" w:color="auto"/>
        <w:left w:val="none" w:sz="0" w:space="0" w:color="auto"/>
        <w:bottom w:val="none" w:sz="0" w:space="0" w:color="auto"/>
        <w:right w:val="none" w:sz="0" w:space="0" w:color="auto"/>
      </w:divBdr>
    </w:div>
    <w:div w:id="18331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395</Words>
  <Characters>2085</Characters>
  <Application>Microsoft Office Word</Application>
  <DocSecurity>0</DocSecurity>
  <Lines>35</Lines>
  <Paragraphs>13</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parsa</dc:creator>
  <cp:keywords/>
  <dc:description/>
  <cp:lastModifiedBy>Athena parsa</cp:lastModifiedBy>
  <cp:revision>1</cp:revision>
  <dcterms:created xsi:type="dcterms:W3CDTF">2024-10-15T12:56:00Z</dcterms:created>
  <dcterms:modified xsi:type="dcterms:W3CDTF">2024-10-15T13:00:00Z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f34b6497-0b0e-4869-97c0-3facfbdd38a9</vt:lpwstr>
  </property>
</Properties>
</file>