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C5D3" w14:textId="28F4ACD2" w:rsidR="00384C3F" w:rsidRPr="00384C3F" w:rsidRDefault="00384C3F">
      <w:r w:rsidRPr="00384C3F">
        <w:rPr>
          <w:b/>
          <w:bCs/>
        </w:rPr>
        <w:t>Adam Stephen</w:t>
      </w:r>
      <w:r>
        <w:t xml:space="preserve">: Conceptualization, Investigation, Methodology, Project administration, Software, Supervision, Validation, Writing – original draft, Writing – review &amp; editing.  </w:t>
      </w:r>
      <w:r w:rsidRPr="00384C3F">
        <w:rPr>
          <w:b/>
          <w:bCs/>
        </w:rPr>
        <w:t>Alex Goodyear</w:t>
      </w:r>
      <w:r>
        <w:t xml:space="preserve">: Conceptualization, Methodology, Software. </w:t>
      </w:r>
      <w:r>
        <w:rPr>
          <w:b/>
          <w:bCs/>
        </w:rPr>
        <w:t>John Waterhouse</w:t>
      </w:r>
      <w:r>
        <w:t xml:space="preserve">: Funding acquisition, Methodology, Project administration, Supervision. </w:t>
      </w:r>
      <w:r>
        <w:rPr>
          <w:b/>
          <w:bCs/>
        </w:rPr>
        <w:t>Ed Jones</w:t>
      </w:r>
      <w:r>
        <w:t xml:space="preserve">: </w:t>
      </w:r>
      <w:r w:rsidRPr="00384C3F">
        <w:t xml:space="preserve">Conceptualization, </w:t>
      </w:r>
      <w:proofErr w:type="gramStart"/>
      <w:r w:rsidRPr="00384C3F">
        <w:t>Methodology,  Software</w:t>
      </w:r>
      <w:proofErr w:type="gramEnd"/>
      <w:r w:rsidRPr="00384C3F">
        <w:t>, Supervision, Validation</w:t>
      </w:r>
      <w:r>
        <w:t xml:space="preserve">, Visualization. </w:t>
      </w:r>
      <w:r>
        <w:rPr>
          <w:b/>
          <w:bCs/>
        </w:rPr>
        <w:t>Paul McCullen</w:t>
      </w:r>
      <w:r>
        <w:t xml:space="preserve">: Methodology, Software. </w:t>
      </w:r>
      <w:r>
        <w:rPr>
          <w:b/>
          <w:bCs/>
        </w:rPr>
        <w:t>Charlie Boswell</w:t>
      </w:r>
      <w:r>
        <w:t xml:space="preserve">: Software, Validation. </w:t>
      </w:r>
      <w:r>
        <w:rPr>
          <w:b/>
          <w:bCs/>
        </w:rPr>
        <w:t>Nicoletta Petrella</w:t>
      </w:r>
      <w:r>
        <w:t xml:space="preserve">: Project administration. </w:t>
      </w:r>
      <w:r>
        <w:rPr>
          <w:b/>
          <w:bCs/>
        </w:rPr>
        <w:t>Peter Fox</w:t>
      </w:r>
      <w:r>
        <w:t xml:space="preserve">: </w:t>
      </w:r>
      <w:r w:rsidRPr="00384C3F">
        <w:t xml:space="preserve">Conceptualization, </w:t>
      </w:r>
      <w:proofErr w:type="gramStart"/>
      <w:r w:rsidRPr="00384C3F">
        <w:t>Methodology,  Software</w:t>
      </w:r>
      <w:proofErr w:type="gramEnd"/>
      <w:r w:rsidRPr="00384C3F">
        <w:t>, Supervision, Validation, Visualization.</w:t>
      </w:r>
      <w:r>
        <w:t xml:space="preserve"> </w:t>
      </w:r>
      <w:r>
        <w:rPr>
          <w:b/>
          <w:bCs/>
        </w:rPr>
        <w:t>Morten Lennholm</w:t>
      </w:r>
      <w:r>
        <w:t xml:space="preserve">: Conceptualization, Methodology. </w:t>
      </w:r>
      <w:r>
        <w:rPr>
          <w:b/>
          <w:bCs/>
        </w:rPr>
        <w:t xml:space="preserve">Martin Wheatley: </w:t>
      </w:r>
      <w:r>
        <w:t xml:space="preserve">Data curation. </w:t>
      </w:r>
      <w:r>
        <w:rPr>
          <w:b/>
          <w:bCs/>
        </w:rPr>
        <w:t>Hudson Baker</w:t>
      </w:r>
      <w:r>
        <w:t xml:space="preserve">: Software, Validation. </w:t>
      </w:r>
      <w:r>
        <w:rPr>
          <w:b/>
          <w:bCs/>
        </w:rPr>
        <w:t>Adam Parrott</w:t>
      </w:r>
      <w:r>
        <w:t xml:space="preserve">: Conceptualization, Investigation, Methodology. </w:t>
      </w:r>
      <w:r>
        <w:rPr>
          <w:b/>
          <w:bCs/>
        </w:rPr>
        <w:t>Krishan Purahoo</w:t>
      </w:r>
      <w:r>
        <w:t xml:space="preserve">: Project administration, Software. </w:t>
      </w:r>
      <w:r>
        <w:rPr>
          <w:b/>
          <w:bCs/>
        </w:rPr>
        <w:t>Mark Anderton</w:t>
      </w:r>
      <w:r>
        <w:t xml:space="preserve">: Conceptualization, Methodology, Software. </w:t>
      </w:r>
      <w:r>
        <w:rPr>
          <w:b/>
          <w:bCs/>
        </w:rPr>
        <w:t>Daniel Collishaw-Schepman</w:t>
      </w:r>
      <w:r>
        <w:t xml:space="preserve">: Software, Validation. </w:t>
      </w:r>
      <w:r>
        <w:rPr>
          <w:b/>
          <w:bCs/>
        </w:rPr>
        <w:t>Richard Padden</w:t>
      </w:r>
      <w:r>
        <w:t xml:space="preserve">: Software. </w:t>
      </w:r>
      <w:r>
        <w:rPr>
          <w:b/>
          <w:bCs/>
        </w:rPr>
        <w:t>Chris Stuart</w:t>
      </w:r>
      <w:r>
        <w:t>: Conceptualization, Methodology, Software.</w:t>
      </w:r>
    </w:p>
    <w:sectPr w:rsidR="00384C3F" w:rsidRPr="00384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3F"/>
    <w:rsid w:val="001A46E7"/>
    <w:rsid w:val="0038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216A"/>
  <w15:chartTrackingRefBased/>
  <w15:docId w15:val="{7B47E158-C94A-473B-A715-39C8B164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Stephen, Adam (Computing)</dc:creator>
  <cp:keywords/>
  <dc:description/>
  <cp:lastModifiedBy>Stephen, Adam (Computing)</cp:lastModifiedBy>
  <cp:revision>2</cp:revision>
  <dcterms:created xsi:type="dcterms:W3CDTF">2024-11-10T17:25:00Z</dcterms:created>
  <dcterms:modified xsi:type="dcterms:W3CDTF">2024-11-10T17:25:00Z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759de7-3255-46b5-8dfe-736652f9c6c1_Enabled">
    <vt:lpwstr>true</vt:lpwstr>
  </property>
  <property fmtid="{D5CDD505-2E9C-101B-9397-08002B2CF9AE}" pid="3" name="MSIP_Label_22759de7-3255-46b5-8dfe-736652f9c6c1_SetDate">
    <vt:lpwstr>2024-11-10T17:04:22Z</vt:lpwstr>
  </property>
  <property fmtid="{D5CDD505-2E9C-101B-9397-08002B2CF9AE}" pid="4" name="MSIP_Label_22759de7-3255-46b5-8dfe-736652f9c6c1_Method">
    <vt:lpwstr>Standard</vt:lpwstr>
  </property>
  <property fmtid="{D5CDD505-2E9C-101B-9397-08002B2CF9AE}" pid="5" name="MSIP_Label_22759de7-3255-46b5-8dfe-736652f9c6c1_Name">
    <vt:lpwstr>22759de7-3255-46b5-8dfe-736652f9c6c1</vt:lpwstr>
  </property>
  <property fmtid="{D5CDD505-2E9C-101B-9397-08002B2CF9AE}" pid="6" name="MSIP_Label_22759de7-3255-46b5-8dfe-736652f9c6c1_SiteId">
    <vt:lpwstr>c6ac664b-ae27-4d5d-b4e6-bb5717196fc7</vt:lpwstr>
  </property>
  <property fmtid="{D5CDD505-2E9C-101B-9397-08002B2CF9AE}" pid="7" name="MSIP_Label_22759de7-3255-46b5-8dfe-736652f9c6c1_ActionId">
    <vt:lpwstr>ff0ac0d4-6de9-4f74-8ec8-62734c0332c3</vt:lpwstr>
  </property>
  <property fmtid="{D5CDD505-2E9C-101B-9397-08002B2CF9AE}" pid="8" name="MSIP_Label_22759de7-3255-46b5-8dfe-736652f9c6c1_ContentBits">
    <vt:lpwstr>0</vt:lpwstr>
  </property>
</Properties>
</file>